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Cs/>
          <w:spacing w:val="-12"/>
          <w:sz w:val="36"/>
          <w:szCs w:val="36"/>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bCs/>
          <w:sz w:val="44"/>
          <w:szCs w:val="44"/>
        </w:rPr>
      </w:pPr>
      <w:r>
        <w:rPr>
          <w:rFonts w:ascii="黑体" w:hAnsi="宋体" w:eastAsia="黑体"/>
          <w:sz w:val="44"/>
          <w:szCs w:val="44"/>
        </w:rPr>
        <w:t>青岛</w:t>
      </w:r>
      <w:r>
        <w:rPr>
          <w:rFonts w:hint="eastAsia" w:ascii="黑体" w:hAnsi="宋体" w:eastAsia="黑体"/>
          <w:sz w:val="44"/>
          <w:szCs w:val="44"/>
        </w:rPr>
        <w:t>永安大戏院有限公司LED显示屏采购项目</w:t>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sz w:val="80"/>
          <w:szCs w:val="80"/>
        </w:rPr>
      </w:pPr>
      <w:r>
        <w:rPr>
          <w:rFonts w:hint="eastAsia" w:ascii="黑体" w:hAnsi="宋体" w:eastAsia="黑体"/>
          <w:sz w:val="70"/>
          <w:szCs w:val="70"/>
        </w:rPr>
        <w:t>货物类竞争性谈判文件</w:t>
      </w:r>
    </w:p>
    <w:p>
      <w:pPr>
        <w:jc w:val="center"/>
        <w:rPr>
          <w:rFonts w:ascii="黑体" w:hAnsi="宋体" w:eastAsia="黑体"/>
          <w:bCs/>
          <w:sz w:val="24"/>
          <w:szCs w:val="24"/>
        </w:rPr>
      </w:pPr>
    </w:p>
    <w:p>
      <w:pP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spacing w:line="300" w:lineRule="auto"/>
        <w:ind w:firstLine="1920" w:firstLineChars="600"/>
        <w:rPr>
          <w:rFonts w:ascii="黑体" w:hAnsi="宋体" w:eastAsia="黑体"/>
          <w:sz w:val="32"/>
          <w:szCs w:val="32"/>
        </w:rPr>
      </w:pPr>
      <w:r>
        <w:rPr>
          <w:rFonts w:hint="eastAsia" w:ascii="黑体" w:hAnsi="宋体" w:eastAsia="黑体"/>
          <w:sz w:val="32"/>
          <w:szCs w:val="32"/>
        </w:rPr>
        <w:t>采 购 人：青岛永安大戏院有限公司</w:t>
      </w:r>
    </w:p>
    <w:p>
      <w:pPr>
        <w:spacing w:line="300" w:lineRule="auto"/>
        <w:ind w:firstLine="1920" w:firstLineChars="600"/>
        <w:rPr>
          <w:rFonts w:ascii="黑体" w:hAnsi="宋体" w:eastAsia="黑体"/>
          <w:sz w:val="32"/>
          <w:szCs w:val="32"/>
        </w:rPr>
      </w:pPr>
      <w:r>
        <w:rPr>
          <w:rFonts w:hint="eastAsia" w:ascii="黑体" w:hAnsi="宋体" w:eastAsia="黑体"/>
          <w:sz w:val="32"/>
          <w:szCs w:val="32"/>
        </w:rPr>
        <w:t>项目编号：</w:t>
      </w:r>
      <w:r>
        <w:rPr>
          <w:rFonts w:ascii="黑体" w:hAnsi="宋体" w:eastAsia="黑体"/>
          <w:sz w:val="32"/>
          <w:szCs w:val="32"/>
        </w:rPr>
        <w:t>QD</w:t>
      </w:r>
      <w:r>
        <w:rPr>
          <w:rFonts w:hint="eastAsia" w:ascii="黑体" w:hAnsi="宋体" w:eastAsia="黑体"/>
          <w:sz w:val="32"/>
          <w:szCs w:val="32"/>
        </w:rPr>
        <w:t>YADXY</w:t>
      </w:r>
      <w:r>
        <w:rPr>
          <w:rFonts w:ascii="黑体" w:hAnsi="宋体" w:eastAsia="黑体"/>
          <w:sz w:val="32"/>
          <w:szCs w:val="32"/>
        </w:rPr>
        <w:t>-202</w:t>
      </w:r>
      <w:r>
        <w:rPr>
          <w:rFonts w:hint="eastAsia" w:ascii="黑体" w:hAnsi="宋体" w:eastAsia="黑体"/>
          <w:sz w:val="32"/>
          <w:szCs w:val="32"/>
        </w:rPr>
        <w:t>3</w:t>
      </w:r>
      <w:r>
        <w:rPr>
          <w:rFonts w:ascii="黑体" w:hAnsi="宋体" w:eastAsia="黑体"/>
          <w:sz w:val="32"/>
          <w:szCs w:val="32"/>
        </w:rPr>
        <w:t>-0</w:t>
      </w:r>
      <w:r>
        <w:rPr>
          <w:rFonts w:hint="eastAsia" w:ascii="黑体" w:hAnsi="宋体" w:eastAsia="黑体"/>
          <w:sz w:val="32"/>
          <w:szCs w:val="32"/>
        </w:rPr>
        <w:t>01</w:t>
      </w:r>
    </w:p>
    <w:p>
      <w:pPr>
        <w:spacing w:line="300" w:lineRule="auto"/>
        <w:ind w:firstLine="1920" w:firstLineChars="600"/>
        <w:rPr>
          <w:rFonts w:ascii="黑体" w:hAnsi="宋体" w:eastAsia="黑体"/>
          <w:sz w:val="32"/>
          <w:szCs w:val="32"/>
        </w:rPr>
      </w:pP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期：</w:t>
      </w:r>
      <w:r>
        <w:rPr>
          <w:rFonts w:hint="eastAsia" w:ascii="黑体" w:hAnsi="宋体" w:eastAsia="黑体"/>
          <w:sz w:val="32"/>
          <w:szCs w:val="32"/>
        </w:rPr>
        <w:t>二〇二三年十二月</w:t>
      </w:r>
      <w:r>
        <w:rPr>
          <w:rFonts w:hint="eastAsia" w:ascii="黑体" w:hAnsi="宋体" w:eastAsia="黑体"/>
          <w:sz w:val="32"/>
          <w:szCs w:val="32"/>
          <w:lang w:val="en-US" w:eastAsia="zh-CN"/>
        </w:rPr>
        <w:t>六</w:t>
      </w:r>
      <w:r>
        <w:rPr>
          <w:rFonts w:hint="eastAsia" w:ascii="黑体" w:hAnsi="宋体" w:eastAsia="黑体"/>
          <w:sz w:val="32"/>
          <w:szCs w:val="32"/>
        </w:rPr>
        <w:t>日</w:t>
      </w:r>
    </w:p>
    <w:p>
      <w:pPr>
        <w:spacing w:line="300" w:lineRule="auto"/>
        <w:ind w:firstLine="1280" w:firstLineChars="400"/>
        <w:rPr>
          <w:rFonts w:ascii="黑体" w:hAnsi="宋体" w:eastAsia="黑体"/>
          <w:sz w:val="32"/>
          <w:szCs w:val="32"/>
        </w:rPr>
      </w:pPr>
    </w:p>
    <w:p>
      <w:pPr>
        <w:spacing w:line="300" w:lineRule="auto"/>
        <w:ind w:firstLine="1280" w:firstLineChars="400"/>
        <w:rPr>
          <w:rFonts w:ascii="黑体" w:hAnsi="宋体" w:eastAsia="黑体"/>
          <w:sz w:val="32"/>
          <w:szCs w:val="32"/>
        </w:rPr>
      </w:pPr>
    </w:p>
    <w:p>
      <w:pPr>
        <w:spacing w:line="300" w:lineRule="auto"/>
        <w:rPr>
          <w:rFonts w:ascii="黑体" w:hAnsi="宋体" w:eastAsia="黑体"/>
          <w:sz w:val="32"/>
          <w:szCs w:val="32"/>
        </w:rPr>
      </w:pPr>
      <w:r>
        <w:rPr>
          <w:rFonts w:hint="eastAsia" w:ascii="黑体" w:hAnsi="宋体" w:eastAsia="黑体"/>
          <w:sz w:val="32"/>
          <w:szCs w:val="32"/>
        </w:rPr>
        <w:t xml:space="preserve">     </w:t>
      </w:r>
    </w:p>
    <w:p>
      <w:pPr>
        <w:spacing w:after="234" w:afterLines="75"/>
        <w:jc w:val="center"/>
        <w:rPr>
          <w:rFonts w:ascii="黑体" w:hAnsi="黑体" w:eastAsia="黑体"/>
          <w:sz w:val="28"/>
          <w:szCs w:val="28"/>
        </w:rPr>
      </w:pPr>
      <w:r>
        <w:rPr>
          <w:rFonts w:ascii="黑体" w:hAnsi="黑体" w:eastAsia="黑体"/>
          <w:sz w:val="28"/>
          <w:szCs w:val="28"/>
        </w:rPr>
        <w:t>目</w:t>
      </w:r>
      <w:r>
        <w:rPr>
          <w:rFonts w:hint="eastAsia" w:ascii="黑体" w:hAnsi="黑体" w:eastAsia="黑体"/>
          <w:sz w:val="28"/>
          <w:szCs w:val="28"/>
        </w:rPr>
        <w:t xml:space="preserve">  </w:t>
      </w:r>
      <w:r>
        <w:rPr>
          <w:rFonts w:ascii="黑体" w:hAnsi="黑体" w:eastAsia="黑体"/>
          <w:sz w:val="28"/>
          <w:szCs w:val="28"/>
        </w:rPr>
        <w:t>录</w:t>
      </w:r>
    </w:p>
    <w:p>
      <w:pPr>
        <w:pStyle w:val="19"/>
        <w:tabs>
          <w:tab w:val="right" w:leader="dot" w:pos="9060"/>
        </w:tabs>
        <w:ind w:left="420"/>
      </w:pPr>
      <w:r>
        <w:rPr>
          <w:sz w:val="20"/>
        </w:rPr>
        <w:fldChar w:fldCharType="begin"/>
      </w:r>
      <w:r>
        <w:rPr>
          <w:sz w:val="20"/>
        </w:rPr>
        <w:instrText xml:space="preserve"> TOC \o "1-3" \h \z \u </w:instrText>
      </w:r>
      <w:r>
        <w:rPr>
          <w:sz w:val="20"/>
        </w:rPr>
        <w:fldChar w:fldCharType="separate"/>
      </w:r>
      <w:r>
        <w:fldChar w:fldCharType="begin"/>
      </w:r>
      <w:r>
        <w:instrText xml:space="preserve"> HYPERLINK \l "_Toc103096377" </w:instrText>
      </w:r>
      <w:r>
        <w:fldChar w:fldCharType="separate"/>
      </w:r>
      <w:r>
        <w:rPr>
          <w:rStyle w:val="29"/>
          <w:rFonts w:hint="eastAsia" w:ascii="黑体" w:hAnsi="黑体" w:eastAsia="黑体"/>
        </w:rPr>
        <w:t>第一章</w:t>
      </w:r>
      <w:r>
        <w:rPr>
          <w:rStyle w:val="29"/>
          <w:rFonts w:ascii="黑体" w:hAnsi="黑体" w:eastAsia="黑体"/>
        </w:rPr>
        <w:t xml:space="preserve">  </w:t>
      </w:r>
      <w:r>
        <w:rPr>
          <w:rStyle w:val="29"/>
          <w:rFonts w:hint="eastAsia" w:ascii="黑体" w:hAnsi="黑体" w:eastAsia="黑体"/>
        </w:rPr>
        <w:t>采购公告</w:t>
      </w:r>
      <w:r>
        <w:tab/>
      </w:r>
      <w:r>
        <w:fldChar w:fldCharType="begin"/>
      </w:r>
      <w:r>
        <w:instrText xml:space="preserve"> PAGEREF _Toc103096377 \h </w:instrText>
      </w:r>
      <w:r>
        <w:fldChar w:fldCharType="separate"/>
      </w:r>
      <w:r>
        <w:t>4</w:t>
      </w:r>
      <w:r>
        <w:fldChar w:fldCharType="end"/>
      </w:r>
      <w:r>
        <w:fldChar w:fldCharType="end"/>
      </w:r>
    </w:p>
    <w:p>
      <w:pPr>
        <w:pStyle w:val="19"/>
        <w:tabs>
          <w:tab w:val="right" w:leader="dot" w:pos="9060"/>
        </w:tabs>
        <w:ind w:left="420"/>
      </w:pPr>
      <w:r>
        <w:fldChar w:fldCharType="begin"/>
      </w:r>
      <w:r>
        <w:instrText xml:space="preserve"> HYPERLINK \l "_Toc103096378" </w:instrText>
      </w:r>
      <w:r>
        <w:fldChar w:fldCharType="separate"/>
      </w:r>
      <w:r>
        <w:rPr>
          <w:rStyle w:val="29"/>
          <w:rFonts w:hint="eastAsia" w:ascii="黑体" w:hAnsi="黑体" w:eastAsia="黑体"/>
        </w:rPr>
        <w:t>第二章</w:t>
      </w:r>
      <w:r>
        <w:rPr>
          <w:rStyle w:val="29"/>
          <w:rFonts w:ascii="黑体" w:hAnsi="黑体" w:eastAsia="黑体"/>
        </w:rPr>
        <w:t xml:space="preserve">  </w:t>
      </w:r>
      <w:r>
        <w:rPr>
          <w:rStyle w:val="29"/>
          <w:rFonts w:hint="eastAsia" w:ascii="黑体" w:hAnsi="黑体" w:eastAsia="黑体"/>
        </w:rPr>
        <w:t>供应商须知前附表</w:t>
      </w:r>
      <w:r>
        <w:tab/>
      </w:r>
      <w:r>
        <w:fldChar w:fldCharType="begin"/>
      </w:r>
      <w:r>
        <w:instrText xml:space="preserve"> PAGEREF _Toc103096378 \h </w:instrText>
      </w:r>
      <w:r>
        <w:fldChar w:fldCharType="separate"/>
      </w:r>
      <w:r>
        <w:t>6</w:t>
      </w:r>
      <w:r>
        <w:fldChar w:fldCharType="end"/>
      </w:r>
      <w:r>
        <w:fldChar w:fldCharType="end"/>
      </w:r>
    </w:p>
    <w:p>
      <w:pPr>
        <w:pStyle w:val="19"/>
        <w:tabs>
          <w:tab w:val="right" w:leader="dot" w:pos="9060"/>
        </w:tabs>
        <w:ind w:left="420"/>
      </w:pPr>
      <w:r>
        <w:fldChar w:fldCharType="begin"/>
      </w:r>
      <w:r>
        <w:instrText xml:space="preserve"> HYPERLINK \l "_Toc103096379" </w:instrText>
      </w:r>
      <w:r>
        <w:fldChar w:fldCharType="separate"/>
      </w:r>
      <w:r>
        <w:rPr>
          <w:rStyle w:val="29"/>
          <w:rFonts w:hint="eastAsia" w:ascii="黑体" w:hAnsi="黑体" w:eastAsia="黑体"/>
        </w:rPr>
        <w:t>第三章</w:t>
      </w:r>
      <w:r>
        <w:rPr>
          <w:rStyle w:val="29"/>
          <w:rFonts w:ascii="黑体" w:hAnsi="黑体" w:eastAsia="黑体"/>
        </w:rPr>
        <w:t xml:space="preserve">  </w:t>
      </w:r>
      <w:r>
        <w:rPr>
          <w:rStyle w:val="29"/>
          <w:rFonts w:hint="eastAsia" w:ascii="黑体" w:hAnsi="黑体" w:eastAsia="黑体"/>
        </w:rPr>
        <w:t>供应商应当提交的资格、资信等证明文件</w:t>
      </w:r>
      <w:r>
        <w:tab/>
      </w:r>
      <w:r>
        <w:fldChar w:fldCharType="begin"/>
      </w:r>
      <w:r>
        <w:instrText xml:space="preserve"> PAGEREF _Toc103096379 \h </w:instrText>
      </w:r>
      <w:r>
        <w:fldChar w:fldCharType="separate"/>
      </w:r>
      <w:r>
        <w:t>9</w:t>
      </w:r>
      <w:r>
        <w:fldChar w:fldCharType="end"/>
      </w:r>
      <w:r>
        <w:fldChar w:fldCharType="end"/>
      </w:r>
    </w:p>
    <w:p>
      <w:pPr>
        <w:pStyle w:val="12"/>
        <w:tabs>
          <w:tab w:val="right" w:leader="dot" w:pos="9060"/>
        </w:tabs>
        <w:ind w:left="840"/>
      </w:pPr>
      <w:r>
        <w:fldChar w:fldCharType="begin"/>
      </w:r>
      <w:r>
        <w:instrText xml:space="preserve"> HYPERLINK \l "_Toc103096380" </w:instrText>
      </w:r>
      <w:r>
        <w:fldChar w:fldCharType="separate"/>
      </w:r>
      <w:r>
        <w:rPr>
          <w:rStyle w:val="29"/>
          <w:rFonts w:ascii="楷体" w:hAnsi="楷体" w:eastAsia="楷体"/>
        </w:rPr>
        <w:t>1.</w:t>
      </w:r>
      <w:r>
        <w:rPr>
          <w:rStyle w:val="29"/>
          <w:rFonts w:hint="eastAsia" w:ascii="楷体" w:hAnsi="楷体" w:eastAsia="楷体"/>
        </w:rPr>
        <w:t>资格、资信等证明文件目录</w:t>
      </w:r>
      <w:r>
        <w:tab/>
      </w:r>
      <w:r>
        <w:fldChar w:fldCharType="begin"/>
      </w:r>
      <w:r>
        <w:instrText xml:space="preserve"> PAGEREF _Toc103096380 \h </w:instrText>
      </w:r>
      <w:r>
        <w:fldChar w:fldCharType="separate"/>
      </w:r>
      <w:r>
        <w:t>9</w:t>
      </w:r>
      <w:r>
        <w:fldChar w:fldCharType="end"/>
      </w:r>
      <w:r>
        <w:fldChar w:fldCharType="end"/>
      </w:r>
    </w:p>
    <w:p>
      <w:pPr>
        <w:pStyle w:val="12"/>
        <w:tabs>
          <w:tab w:val="right" w:leader="dot" w:pos="9060"/>
        </w:tabs>
        <w:ind w:left="840"/>
      </w:pPr>
      <w:r>
        <w:fldChar w:fldCharType="begin"/>
      </w:r>
      <w:r>
        <w:instrText xml:space="preserve"> HYPERLINK \l "_Toc103096381" </w:instrText>
      </w:r>
      <w:r>
        <w:fldChar w:fldCharType="separate"/>
      </w:r>
      <w:r>
        <w:rPr>
          <w:rStyle w:val="29"/>
          <w:rFonts w:ascii="楷体" w:hAnsi="楷体" w:eastAsia="楷体"/>
        </w:rPr>
        <w:t>2.</w:t>
      </w:r>
      <w:r>
        <w:rPr>
          <w:rStyle w:val="29"/>
          <w:rFonts w:hint="eastAsia" w:ascii="楷体" w:hAnsi="楷体" w:eastAsia="楷体"/>
        </w:rPr>
        <w:t>其他规定</w:t>
      </w:r>
      <w:r>
        <w:tab/>
      </w:r>
      <w:r>
        <w:fldChar w:fldCharType="begin"/>
      </w:r>
      <w:r>
        <w:instrText xml:space="preserve"> PAGEREF _Toc103096381 \h </w:instrText>
      </w:r>
      <w:r>
        <w:fldChar w:fldCharType="separate"/>
      </w:r>
      <w:r>
        <w:t>9</w:t>
      </w:r>
      <w:r>
        <w:fldChar w:fldCharType="end"/>
      </w:r>
      <w:r>
        <w:fldChar w:fldCharType="end"/>
      </w:r>
    </w:p>
    <w:p>
      <w:pPr>
        <w:pStyle w:val="19"/>
        <w:tabs>
          <w:tab w:val="right" w:leader="dot" w:pos="9060"/>
        </w:tabs>
        <w:ind w:left="420"/>
      </w:pPr>
      <w:r>
        <w:fldChar w:fldCharType="begin"/>
      </w:r>
      <w:r>
        <w:instrText xml:space="preserve"> HYPERLINK \l "_Toc103096382" </w:instrText>
      </w:r>
      <w:r>
        <w:fldChar w:fldCharType="separate"/>
      </w:r>
      <w:r>
        <w:rPr>
          <w:rStyle w:val="29"/>
          <w:rFonts w:hint="eastAsia" w:ascii="黑体" w:hAnsi="黑体" w:eastAsia="黑体"/>
        </w:rPr>
        <w:t>第四章</w:t>
      </w:r>
      <w:r>
        <w:rPr>
          <w:rStyle w:val="29"/>
          <w:rFonts w:ascii="黑体" w:hAnsi="黑体" w:eastAsia="黑体"/>
        </w:rPr>
        <w:t xml:space="preserve">  </w:t>
      </w:r>
      <w:r>
        <w:rPr>
          <w:rStyle w:val="29"/>
          <w:rFonts w:hint="eastAsia" w:ascii="黑体" w:hAnsi="黑体" w:eastAsia="黑体"/>
        </w:rPr>
        <w:t>采购需求</w:t>
      </w:r>
      <w:r>
        <w:tab/>
      </w:r>
      <w:r>
        <w:fldChar w:fldCharType="begin"/>
      </w:r>
      <w:r>
        <w:instrText xml:space="preserve"> PAGEREF _Toc103096382 \h </w:instrText>
      </w:r>
      <w:r>
        <w:fldChar w:fldCharType="separate"/>
      </w:r>
      <w:r>
        <w:t>11</w:t>
      </w:r>
      <w:r>
        <w:fldChar w:fldCharType="end"/>
      </w:r>
      <w:r>
        <w:fldChar w:fldCharType="end"/>
      </w:r>
    </w:p>
    <w:p>
      <w:pPr>
        <w:pStyle w:val="12"/>
        <w:tabs>
          <w:tab w:val="right" w:leader="dot" w:pos="9060"/>
        </w:tabs>
        <w:ind w:left="840"/>
      </w:pPr>
      <w:r>
        <w:fldChar w:fldCharType="begin"/>
      </w:r>
      <w:r>
        <w:instrText xml:space="preserve"> HYPERLINK \l "_Toc103096383" </w:instrText>
      </w:r>
      <w:r>
        <w:fldChar w:fldCharType="separate"/>
      </w:r>
      <w:r>
        <w:rPr>
          <w:rStyle w:val="29"/>
          <w:rFonts w:ascii="楷体" w:hAnsi="楷体" w:eastAsia="楷体"/>
        </w:rPr>
        <w:t>1.</w:t>
      </w:r>
      <w:r>
        <w:rPr>
          <w:rStyle w:val="29"/>
          <w:rFonts w:hint="eastAsia" w:ascii="楷体" w:hAnsi="楷体" w:eastAsia="楷体"/>
        </w:rPr>
        <w:t>项目说明</w:t>
      </w:r>
      <w:r>
        <w:tab/>
      </w:r>
      <w:r>
        <w:fldChar w:fldCharType="begin"/>
      </w:r>
      <w:r>
        <w:instrText xml:space="preserve"> PAGEREF _Toc103096383 \h </w:instrText>
      </w:r>
      <w:r>
        <w:fldChar w:fldCharType="separate"/>
      </w:r>
      <w:r>
        <w:t>11</w:t>
      </w:r>
      <w:r>
        <w:fldChar w:fldCharType="end"/>
      </w:r>
      <w:r>
        <w:fldChar w:fldCharType="end"/>
      </w:r>
    </w:p>
    <w:p>
      <w:pPr>
        <w:pStyle w:val="12"/>
        <w:tabs>
          <w:tab w:val="right" w:leader="dot" w:pos="9060"/>
        </w:tabs>
        <w:ind w:left="840"/>
      </w:pPr>
      <w:r>
        <w:fldChar w:fldCharType="begin"/>
      </w:r>
      <w:r>
        <w:instrText xml:space="preserve"> HYPERLINK \l "_Toc103096384" </w:instrText>
      </w:r>
      <w:r>
        <w:fldChar w:fldCharType="separate"/>
      </w:r>
      <w:r>
        <w:rPr>
          <w:rStyle w:val="29"/>
          <w:rFonts w:ascii="楷体" w:hAnsi="楷体" w:eastAsia="楷体"/>
        </w:rPr>
        <w:t xml:space="preserve">2. </w:t>
      </w:r>
      <w:r>
        <w:rPr>
          <w:rStyle w:val="29"/>
          <w:rFonts w:hint="eastAsia" w:ascii="楷体" w:hAnsi="楷体" w:eastAsia="楷体"/>
        </w:rPr>
        <w:t>采购产品技术规格、要求和数量</w:t>
      </w:r>
      <w:r>
        <w:tab/>
      </w:r>
      <w:r>
        <w:fldChar w:fldCharType="begin"/>
      </w:r>
      <w:r>
        <w:instrText xml:space="preserve"> PAGEREF _Toc103096384 \h </w:instrText>
      </w:r>
      <w:r>
        <w:fldChar w:fldCharType="separate"/>
      </w:r>
      <w:r>
        <w:t>11</w:t>
      </w:r>
      <w:r>
        <w:fldChar w:fldCharType="end"/>
      </w:r>
      <w:r>
        <w:fldChar w:fldCharType="end"/>
      </w:r>
    </w:p>
    <w:p>
      <w:pPr>
        <w:pStyle w:val="12"/>
        <w:tabs>
          <w:tab w:val="right" w:leader="dot" w:pos="9060"/>
        </w:tabs>
        <w:ind w:left="840"/>
        <w:rPr>
          <w:rFonts w:hint="eastAsia" w:eastAsia="宋体"/>
          <w:lang w:val="en-US" w:eastAsia="zh-CN"/>
        </w:rPr>
      </w:pPr>
      <w:r>
        <w:fldChar w:fldCharType="begin"/>
      </w:r>
      <w:r>
        <w:instrText xml:space="preserve"> HYPERLINK \l "_Toc103096385" </w:instrText>
      </w:r>
      <w:r>
        <w:fldChar w:fldCharType="separate"/>
      </w:r>
      <w:r>
        <w:rPr>
          <w:rStyle w:val="29"/>
          <w:rFonts w:ascii="楷体" w:hAnsi="楷体" w:eastAsia="楷体"/>
        </w:rPr>
        <w:t>3.</w:t>
      </w:r>
      <w:r>
        <w:rPr>
          <w:rStyle w:val="29"/>
          <w:rFonts w:hint="eastAsia" w:ascii="楷体" w:hAnsi="楷体" w:eastAsia="楷体"/>
        </w:rPr>
        <w:t>商务条件</w:t>
      </w:r>
      <w:r>
        <w:tab/>
      </w:r>
      <w:r>
        <w:rPr>
          <w:rFonts w:hint="eastAsia"/>
          <w:lang w:val="en-US" w:eastAsia="zh-CN"/>
        </w:rPr>
        <w:t>1</w:t>
      </w:r>
      <w:r>
        <w:fldChar w:fldCharType="end"/>
      </w:r>
      <w:r>
        <w:rPr>
          <w:rFonts w:hint="eastAsia"/>
          <w:lang w:val="en-US" w:eastAsia="zh-CN"/>
        </w:rPr>
        <w:t>7</w:t>
      </w:r>
    </w:p>
    <w:p>
      <w:pPr>
        <w:pStyle w:val="19"/>
        <w:tabs>
          <w:tab w:val="right" w:leader="dot" w:pos="9060"/>
        </w:tabs>
        <w:ind w:left="420"/>
        <w:rPr>
          <w:rFonts w:hint="eastAsia" w:eastAsia="宋体"/>
          <w:lang w:val="en-US" w:eastAsia="zh-CN"/>
        </w:rPr>
      </w:pPr>
      <w:r>
        <w:fldChar w:fldCharType="begin"/>
      </w:r>
      <w:r>
        <w:instrText xml:space="preserve"> HYPERLINK \l "_Toc103096386" </w:instrText>
      </w:r>
      <w:r>
        <w:fldChar w:fldCharType="separate"/>
      </w:r>
      <w:r>
        <w:rPr>
          <w:rStyle w:val="29"/>
          <w:rFonts w:hint="eastAsia" w:ascii="黑体" w:hAnsi="黑体" w:eastAsia="黑体"/>
        </w:rPr>
        <w:t>第五章</w:t>
      </w:r>
      <w:r>
        <w:rPr>
          <w:rStyle w:val="29"/>
          <w:rFonts w:ascii="黑体" w:hAnsi="黑体" w:eastAsia="黑体"/>
        </w:rPr>
        <w:t xml:space="preserve">  </w:t>
      </w:r>
      <w:r>
        <w:rPr>
          <w:rStyle w:val="29"/>
          <w:rFonts w:hint="eastAsia" w:ascii="黑体" w:hAnsi="黑体" w:eastAsia="黑体"/>
        </w:rPr>
        <w:t>供应商须知</w:t>
      </w:r>
      <w:r>
        <w:tab/>
      </w:r>
      <w:r>
        <w:rPr>
          <w:rFonts w:hint="eastAsia"/>
          <w:lang w:val="en-US" w:eastAsia="zh-CN"/>
        </w:rPr>
        <w:t>1</w:t>
      </w:r>
      <w:r>
        <w:fldChar w:fldCharType="end"/>
      </w:r>
      <w:r>
        <w:rPr>
          <w:rFonts w:hint="eastAsia"/>
          <w:lang w:val="en-US" w:eastAsia="zh-CN"/>
        </w:rPr>
        <w:t>9</w:t>
      </w:r>
    </w:p>
    <w:p>
      <w:pPr>
        <w:pStyle w:val="12"/>
        <w:tabs>
          <w:tab w:val="right" w:leader="dot" w:pos="9060"/>
        </w:tabs>
        <w:ind w:left="840"/>
        <w:rPr>
          <w:rFonts w:hint="eastAsia" w:eastAsia="宋体"/>
          <w:lang w:val="en-US" w:eastAsia="zh-CN"/>
        </w:rPr>
      </w:pPr>
      <w:r>
        <w:fldChar w:fldCharType="begin"/>
      </w:r>
      <w:r>
        <w:instrText xml:space="preserve"> HYPERLINK \l "_Toc103096387" </w:instrText>
      </w:r>
      <w:r>
        <w:fldChar w:fldCharType="separate"/>
      </w:r>
      <w:r>
        <w:rPr>
          <w:rStyle w:val="29"/>
          <w:rFonts w:ascii="楷体" w:hAnsi="楷体" w:eastAsia="楷体"/>
        </w:rPr>
        <w:t>1.</w:t>
      </w:r>
      <w:r>
        <w:rPr>
          <w:rStyle w:val="29"/>
          <w:rFonts w:hint="eastAsia" w:ascii="楷体" w:hAnsi="楷体" w:eastAsia="楷体"/>
        </w:rPr>
        <w:t>采购依据以及原则</w:t>
      </w:r>
      <w:r>
        <w:tab/>
      </w:r>
      <w:r>
        <w:rPr>
          <w:rFonts w:hint="eastAsia"/>
          <w:lang w:val="en-US" w:eastAsia="zh-CN"/>
        </w:rPr>
        <w:t>1</w:t>
      </w:r>
      <w:r>
        <w:fldChar w:fldCharType="end"/>
      </w:r>
      <w:r>
        <w:rPr>
          <w:rFonts w:hint="eastAsia"/>
          <w:lang w:val="en-US" w:eastAsia="zh-CN"/>
        </w:rPr>
        <w:t>9</w:t>
      </w:r>
    </w:p>
    <w:p>
      <w:pPr>
        <w:pStyle w:val="12"/>
        <w:tabs>
          <w:tab w:val="right" w:leader="dot" w:pos="9060"/>
        </w:tabs>
        <w:ind w:left="840"/>
        <w:rPr>
          <w:rFonts w:hint="eastAsia" w:eastAsia="宋体"/>
          <w:lang w:val="en-US" w:eastAsia="zh-CN"/>
        </w:rPr>
      </w:pPr>
      <w:r>
        <w:fldChar w:fldCharType="begin"/>
      </w:r>
      <w:r>
        <w:instrText xml:space="preserve"> HYPERLINK \l "_Toc103096388" </w:instrText>
      </w:r>
      <w:r>
        <w:fldChar w:fldCharType="separate"/>
      </w:r>
      <w:r>
        <w:rPr>
          <w:rStyle w:val="29"/>
          <w:rFonts w:ascii="楷体" w:hAnsi="楷体" w:eastAsia="楷体"/>
        </w:rPr>
        <w:t>2.</w:t>
      </w:r>
      <w:r>
        <w:rPr>
          <w:rStyle w:val="29"/>
          <w:rFonts w:hint="eastAsia" w:ascii="楷体" w:hAnsi="楷体" w:eastAsia="楷体"/>
        </w:rPr>
        <w:t>合格的供应商</w:t>
      </w:r>
      <w:r>
        <w:tab/>
      </w:r>
      <w:r>
        <w:rPr>
          <w:rFonts w:hint="eastAsia"/>
          <w:lang w:val="en-US" w:eastAsia="zh-CN"/>
        </w:rPr>
        <w:t>1</w:t>
      </w:r>
      <w:r>
        <w:fldChar w:fldCharType="end"/>
      </w:r>
      <w:r>
        <w:rPr>
          <w:rFonts w:hint="eastAsia"/>
          <w:lang w:val="en-US" w:eastAsia="zh-CN"/>
        </w:rPr>
        <w:t>9</w:t>
      </w:r>
    </w:p>
    <w:p>
      <w:pPr>
        <w:pStyle w:val="12"/>
        <w:tabs>
          <w:tab w:val="right" w:leader="dot" w:pos="9060"/>
        </w:tabs>
        <w:ind w:left="840"/>
        <w:rPr>
          <w:rFonts w:hint="eastAsia" w:eastAsia="宋体"/>
          <w:lang w:val="en-US" w:eastAsia="zh-CN"/>
        </w:rPr>
      </w:pPr>
      <w:r>
        <w:fldChar w:fldCharType="begin"/>
      </w:r>
      <w:r>
        <w:instrText xml:space="preserve"> HYPERLINK \l "_Toc103096389" </w:instrText>
      </w:r>
      <w:r>
        <w:fldChar w:fldCharType="separate"/>
      </w:r>
      <w:r>
        <w:rPr>
          <w:rStyle w:val="29"/>
          <w:rFonts w:ascii="楷体" w:hAnsi="楷体" w:eastAsia="楷体"/>
        </w:rPr>
        <w:t>3.</w:t>
      </w:r>
      <w:r>
        <w:rPr>
          <w:rStyle w:val="29"/>
          <w:rFonts w:hint="eastAsia" w:ascii="楷体" w:hAnsi="楷体" w:eastAsia="楷体"/>
        </w:rPr>
        <w:t>保密</w:t>
      </w:r>
      <w:r>
        <w:tab/>
      </w:r>
      <w:r>
        <w:rPr>
          <w:rFonts w:hint="eastAsia"/>
          <w:lang w:val="en-US" w:eastAsia="zh-CN"/>
        </w:rPr>
        <w:t>1</w:t>
      </w:r>
      <w:r>
        <w:fldChar w:fldCharType="end"/>
      </w:r>
      <w:r>
        <w:rPr>
          <w:rFonts w:hint="eastAsia"/>
          <w:lang w:val="en-US" w:eastAsia="zh-CN"/>
        </w:rPr>
        <w:t>9</w:t>
      </w:r>
    </w:p>
    <w:p>
      <w:pPr>
        <w:pStyle w:val="12"/>
        <w:tabs>
          <w:tab w:val="right" w:leader="dot" w:pos="9060"/>
        </w:tabs>
        <w:ind w:left="840"/>
        <w:rPr>
          <w:rFonts w:hint="eastAsia" w:eastAsia="宋体"/>
          <w:lang w:val="en-US" w:eastAsia="zh-CN"/>
        </w:rPr>
      </w:pPr>
      <w:r>
        <w:fldChar w:fldCharType="begin"/>
      </w:r>
      <w:r>
        <w:instrText xml:space="preserve"> HYPERLINK \l "_Toc103096390" </w:instrText>
      </w:r>
      <w:r>
        <w:fldChar w:fldCharType="separate"/>
      </w:r>
      <w:r>
        <w:rPr>
          <w:rStyle w:val="29"/>
          <w:rFonts w:ascii="楷体" w:hAnsi="楷体" w:eastAsia="楷体"/>
        </w:rPr>
        <w:t>4.</w:t>
      </w:r>
      <w:r>
        <w:rPr>
          <w:rStyle w:val="29"/>
          <w:rFonts w:hint="eastAsia" w:ascii="楷体" w:hAnsi="楷体" w:eastAsia="楷体"/>
        </w:rPr>
        <w:t>语言文字、计量单位、时间单位、报价有效期以及参与采购活动费用</w:t>
      </w:r>
      <w:r>
        <w:tab/>
      </w:r>
      <w:r>
        <w:rPr>
          <w:rFonts w:hint="eastAsia"/>
          <w:lang w:val="en-US" w:eastAsia="zh-CN"/>
        </w:rPr>
        <w:t>1</w:t>
      </w:r>
      <w:r>
        <w:fldChar w:fldCharType="end"/>
      </w:r>
      <w:r>
        <w:rPr>
          <w:rFonts w:hint="eastAsia"/>
          <w:lang w:val="en-US" w:eastAsia="zh-CN"/>
        </w:rPr>
        <w:t>9</w:t>
      </w:r>
    </w:p>
    <w:p>
      <w:pPr>
        <w:pStyle w:val="12"/>
        <w:tabs>
          <w:tab w:val="right" w:leader="dot" w:pos="9060"/>
        </w:tabs>
        <w:ind w:left="840"/>
        <w:rPr>
          <w:rFonts w:hint="eastAsia" w:eastAsia="宋体"/>
          <w:lang w:val="en-US" w:eastAsia="zh-CN"/>
        </w:rPr>
      </w:pPr>
      <w:r>
        <w:fldChar w:fldCharType="begin"/>
      </w:r>
      <w:r>
        <w:instrText xml:space="preserve"> HYPERLINK \l "_Toc103096391" </w:instrText>
      </w:r>
      <w:r>
        <w:fldChar w:fldCharType="separate"/>
      </w:r>
      <w:r>
        <w:rPr>
          <w:rStyle w:val="29"/>
          <w:rFonts w:ascii="楷体" w:hAnsi="楷体" w:eastAsia="楷体"/>
        </w:rPr>
        <w:t>5.</w:t>
      </w:r>
      <w:r>
        <w:rPr>
          <w:rStyle w:val="29"/>
          <w:rFonts w:hint="eastAsia" w:ascii="楷体" w:hAnsi="楷体" w:eastAsia="楷体"/>
        </w:rPr>
        <w:t>踏勘现场</w:t>
      </w:r>
      <w:r>
        <w:tab/>
      </w:r>
      <w:r>
        <w:rPr>
          <w:rFonts w:hint="eastAsia"/>
          <w:lang w:val="en-US" w:eastAsia="zh-CN"/>
        </w:rPr>
        <w:t>2</w:t>
      </w:r>
      <w:r>
        <w:fldChar w:fldCharType="end"/>
      </w:r>
      <w:r>
        <w:rPr>
          <w:rFonts w:hint="eastAsia"/>
          <w:lang w:val="en-US" w:eastAsia="zh-CN"/>
        </w:rPr>
        <w:t>0</w:t>
      </w:r>
    </w:p>
    <w:p>
      <w:pPr>
        <w:pStyle w:val="12"/>
        <w:tabs>
          <w:tab w:val="right" w:leader="dot" w:pos="9060"/>
        </w:tabs>
        <w:ind w:left="840"/>
        <w:rPr>
          <w:rFonts w:hint="eastAsia" w:eastAsia="宋体"/>
          <w:lang w:val="en-US" w:eastAsia="zh-CN"/>
        </w:rPr>
      </w:pPr>
      <w:r>
        <w:fldChar w:fldCharType="begin"/>
      </w:r>
      <w:r>
        <w:instrText xml:space="preserve"> HYPERLINK \l "_Toc103096392" </w:instrText>
      </w:r>
      <w:r>
        <w:fldChar w:fldCharType="separate"/>
      </w:r>
      <w:r>
        <w:rPr>
          <w:rStyle w:val="29"/>
          <w:rFonts w:ascii="楷体" w:hAnsi="楷体" w:eastAsia="楷体"/>
        </w:rPr>
        <w:t>6.</w:t>
      </w:r>
      <w:r>
        <w:rPr>
          <w:rStyle w:val="29"/>
          <w:rFonts w:hint="eastAsia" w:ascii="楷体" w:hAnsi="楷体" w:eastAsia="楷体"/>
        </w:rPr>
        <w:t>询问</w:t>
      </w:r>
      <w:r>
        <w:tab/>
      </w:r>
      <w:r>
        <w:rPr>
          <w:rFonts w:hint="eastAsia"/>
          <w:lang w:val="en-US" w:eastAsia="zh-CN"/>
        </w:rPr>
        <w:t>2</w:t>
      </w:r>
      <w:r>
        <w:fldChar w:fldCharType="end"/>
      </w:r>
      <w:r>
        <w:rPr>
          <w:rFonts w:hint="eastAsia"/>
          <w:lang w:val="en-US" w:eastAsia="zh-CN"/>
        </w:rPr>
        <w:t>0</w:t>
      </w:r>
    </w:p>
    <w:p>
      <w:pPr>
        <w:pStyle w:val="12"/>
        <w:tabs>
          <w:tab w:val="right" w:leader="dot" w:pos="9060"/>
        </w:tabs>
        <w:ind w:left="840"/>
        <w:rPr>
          <w:rFonts w:hint="eastAsia" w:eastAsia="宋体"/>
          <w:lang w:val="en-US" w:eastAsia="zh-CN"/>
        </w:rPr>
      </w:pPr>
      <w:r>
        <w:fldChar w:fldCharType="begin"/>
      </w:r>
      <w:r>
        <w:instrText xml:space="preserve"> HYPERLINK \l "_Toc103096393" </w:instrText>
      </w:r>
      <w:r>
        <w:fldChar w:fldCharType="separate"/>
      </w:r>
      <w:r>
        <w:rPr>
          <w:rStyle w:val="29"/>
          <w:rFonts w:ascii="楷体" w:hAnsi="楷体" w:eastAsia="楷体"/>
        </w:rPr>
        <w:t>7.</w:t>
      </w:r>
      <w:r>
        <w:rPr>
          <w:rStyle w:val="29"/>
          <w:rFonts w:hint="eastAsia" w:ascii="楷体" w:hAnsi="楷体" w:eastAsia="楷体"/>
        </w:rPr>
        <w:t>偏离</w:t>
      </w:r>
      <w:r>
        <w:tab/>
      </w:r>
      <w:r>
        <w:rPr>
          <w:rFonts w:hint="eastAsia"/>
          <w:lang w:val="en-US" w:eastAsia="zh-CN"/>
        </w:rPr>
        <w:t>2</w:t>
      </w:r>
      <w:r>
        <w:fldChar w:fldCharType="end"/>
      </w:r>
      <w:r>
        <w:rPr>
          <w:rFonts w:hint="eastAsia"/>
          <w:lang w:val="en-US" w:eastAsia="zh-CN"/>
        </w:rPr>
        <w:t>0</w:t>
      </w:r>
    </w:p>
    <w:p>
      <w:pPr>
        <w:pStyle w:val="12"/>
        <w:tabs>
          <w:tab w:val="right" w:leader="dot" w:pos="9060"/>
        </w:tabs>
        <w:ind w:left="840"/>
        <w:rPr>
          <w:rFonts w:hint="eastAsia" w:eastAsia="宋体"/>
          <w:lang w:val="en-US" w:eastAsia="zh-CN"/>
        </w:rPr>
      </w:pPr>
      <w:r>
        <w:fldChar w:fldCharType="begin"/>
      </w:r>
      <w:r>
        <w:instrText xml:space="preserve"> HYPERLINK \l "_Toc103096394" </w:instrText>
      </w:r>
      <w:r>
        <w:fldChar w:fldCharType="separate"/>
      </w:r>
      <w:r>
        <w:rPr>
          <w:rStyle w:val="29"/>
          <w:rFonts w:ascii="楷体" w:hAnsi="楷体" w:eastAsia="楷体"/>
        </w:rPr>
        <w:t>8.</w:t>
      </w:r>
      <w:r>
        <w:rPr>
          <w:rStyle w:val="29"/>
          <w:rFonts w:hint="eastAsia" w:ascii="楷体" w:hAnsi="楷体" w:eastAsia="楷体"/>
        </w:rPr>
        <w:t>履约担保</w:t>
      </w:r>
      <w:r>
        <w:tab/>
      </w:r>
      <w:r>
        <w:rPr>
          <w:rFonts w:hint="eastAsia"/>
          <w:lang w:val="en-US" w:eastAsia="zh-CN"/>
        </w:rPr>
        <w:t>2</w:t>
      </w:r>
      <w:r>
        <w:fldChar w:fldCharType="end"/>
      </w:r>
      <w:r>
        <w:rPr>
          <w:rFonts w:hint="eastAsia"/>
          <w:lang w:val="en-US" w:eastAsia="zh-CN"/>
        </w:rPr>
        <w:t>1</w:t>
      </w:r>
    </w:p>
    <w:p>
      <w:pPr>
        <w:pStyle w:val="12"/>
        <w:tabs>
          <w:tab w:val="right" w:leader="dot" w:pos="9060"/>
        </w:tabs>
        <w:ind w:left="840"/>
        <w:rPr>
          <w:rFonts w:hint="eastAsia" w:eastAsia="宋体"/>
          <w:lang w:val="en-US" w:eastAsia="zh-CN"/>
        </w:rPr>
      </w:pPr>
      <w:r>
        <w:fldChar w:fldCharType="begin"/>
      </w:r>
      <w:r>
        <w:instrText xml:space="preserve"> HYPERLINK \l "_Toc103096396" </w:instrText>
      </w:r>
      <w:r>
        <w:fldChar w:fldCharType="separate"/>
      </w:r>
      <w:r>
        <w:rPr>
          <w:rStyle w:val="29"/>
          <w:rFonts w:hint="eastAsia" w:ascii="楷体" w:hAnsi="楷体" w:eastAsia="楷体"/>
        </w:rPr>
        <w:t>9</w:t>
      </w:r>
      <w:r>
        <w:rPr>
          <w:rStyle w:val="29"/>
          <w:rFonts w:ascii="楷体" w:hAnsi="楷体" w:eastAsia="楷体"/>
        </w:rPr>
        <w:t>.</w:t>
      </w:r>
      <w:r>
        <w:rPr>
          <w:rStyle w:val="29"/>
          <w:rFonts w:hint="eastAsia" w:ascii="楷体" w:hAnsi="楷体" w:eastAsia="楷体"/>
        </w:rPr>
        <w:t>采购文件</w:t>
      </w:r>
      <w:r>
        <w:tab/>
      </w:r>
      <w:r>
        <w:rPr>
          <w:rFonts w:hint="eastAsia"/>
          <w:lang w:val="en-US" w:eastAsia="zh-CN"/>
        </w:rPr>
        <w:t>2</w:t>
      </w:r>
      <w:r>
        <w:fldChar w:fldCharType="end"/>
      </w:r>
      <w:r>
        <w:rPr>
          <w:rFonts w:hint="eastAsia"/>
          <w:lang w:val="en-US" w:eastAsia="zh-CN"/>
        </w:rPr>
        <w:t>2</w:t>
      </w:r>
    </w:p>
    <w:p>
      <w:pPr>
        <w:pStyle w:val="12"/>
        <w:tabs>
          <w:tab w:val="right" w:leader="dot" w:pos="9060"/>
        </w:tabs>
        <w:ind w:left="840"/>
        <w:rPr>
          <w:rFonts w:hint="eastAsia" w:eastAsia="宋体"/>
          <w:lang w:val="en-US" w:eastAsia="zh-CN"/>
        </w:rPr>
      </w:pPr>
      <w:r>
        <w:fldChar w:fldCharType="begin"/>
      </w:r>
      <w:r>
        <w:instrText xml:space="preserve"> HYPERLINK \l "_Toc103096397" </w:instrText>
      </w:r>
      <w:r>
        <w:fldChar w:fldCharType="separate"/>
      </w:r>
      <w:r>
        <w:rPr>
          <w:rStyle w:val="29"/>
          <w:rFonts w:ascii="楷体" w:hAnsi="楷体" w:eastAsia="楷体"/>
        </w:rPr>
        <w:t>1</w:t>
      </w:r>
      <w:r>
        <w:rPr>
          <w:rStyle w:val="29"/>
          <w:rFonts w:hint="eastAsia" w:ascii="楷体" w:hAnsi="楷体" w:eastAsia="楷体"/>
        </w:rPr>
        <w:t>0</w:t>
      </w:r>
      <w:r>
        <w:rPr>
          <w:rStyle w:val="29"/>
          <w:rFonts w:ascii="楷体" w:hAnsi="楷体" w:eastAsia="楷体"/>
        </w:rPr>
        <w:t>.</w:t>
      </w:r>
      <w:r>
        <w:rPr>
          <w:rStyle w:val="29"/>
          <w:rFonts w:hint="eastAsia" w:ascii="楷体" w:hAnsi="楷体" w:eastAsia="楷体"/>
        </w:rPr>
        <w:t>响应文件的组成</w:t>
      </w:r>
      <w:r>
        <w:tab/>
      </w:r>
      <w:r>
        <w:rPr>
          <w:rFonts w:hint="eastAsia"/>
          <w:lang w:val="en-US" w:eastAsia="zh-CN"/>
        </w:rPr>
        <w:t>2</w:t>
      </w:r>
      <w:r>
        <w:fldChar w:fldCharType="end"/>
      </w:r>
      <w:r>
        <w:rPr>
          <w:rFonts w:hint="eastAsia"/>
          <w:lang w:val="en-US" w:eastAsia="zh-CN"/>
        </w:rPr>
        <w:t>3</w:t>
      </w:r>
    </w:p>
    <w:p>
      <w:pPr>
        <w:pStyle w:val="12"/>
        <w:tabs>
          <w:tab w:val="right" w:leader="dot" w:pos="9060"/>
        </w:tabs>
        <w:ind w:left="840"/>
        <w:rPr>
          <w:rFonts w:hint="eastAsia" w:eastAsia="宋体"/>
          <w:lang w:val="en-US" w:eastAsia="zh-CN"/>
        </w:rPr>
      </w:pPr>
      <w:r>
        <w:fldChar w:fldCharType="begin"/>
      </w:r>
      <w:r>
        <w:instrText xml:space="preserve"> HYPERLINK \l "_Toc103096398" </w:instrText>
      </w:r>
      <w:r>
        <w:fldChar w:fldCharType="separate"/>
      </w:r>
      <w:r>
        <w:rPr>
          <w:rStyle w:val="29"/>
          <w:rFonts w:ascii="楷体" w:hAnsi="楷体" w:eastAsia="楷体"/>
        </w:rPr>
        <w:t>1</w:t>
      </w:r>
      <w:r>
        <w:rPr>
          <w:rStyle w:val="29"/>
          <w:rFonts w:hint="eastAsia" w:ascii="楷体" w:hAnsi="楷体" w:eastAsia="楷体"/>
        </w:rPr>
        <w:t>1</w:t>
      </w:r>
      <w:r>
        <w:rPr>
          <w:rStyle w:val="29"/>
          <w:rFonts w:ascii="楷体" w:hAnsi="楷体" w:eastAsia="楷体"/>
        </w:rPr>
        <w:t>.</w:t>
      </w:r>
      <w:r>
        <w:rPr>
          <w:rStyle w:val="29"/>
          <w:rFonts w:hint="eastAsia" w:ascii="楷体" w:hAnsi="楷体" w:eastAsia="楷体"/>
        </w:rPr>
        <w:t>响应报价</w:t>
      </w:r>
      <w:r>
        <w:tab/>
      </w:r>
      <w:r>
        <w:rPr>
          <w:rFonts w:hint="eastAsia"/>
          <w:lang w:val="en-US" w:eastAsia="zh-CN"/>
        </w:rPr>
        <w:t>2</w:t>
      </w:r>
      <w:r>
        <w:fldChar w:fldCharType="end"/>
      </w:r>
      <w:r>
        <w:rPr>
          <w:rFonts w:hint="eastAsia"/>
          <w:lang w:val="en-US" w:eastAsia="zh-CN"/>
        </w:rPr>
        <w:t>4</w:t>
      </w:r>
    </w:p>
    <w:p>
      <w:pPr>
        <w:pStyle w:val="12"/>
        <w:tabs>
          <w:tab w:val="right" w:leader="dot" w:pos="9060"/>
        </w:tabs>
        <w:ind w:left="840"/>
        <w:rPr>
          <w:rFonts w:hint="eastAsia" w:eastAsia="宋体"/>
          <w:lang w:val="en-US" w:eastAsia="zh-CN"/>
        </w:rPr>
      </w:pPr>
      <w:r>
        <w:fldChar w:fldCharType="begin"/>
      </w:r>
      <w:r>
        <w:instrText xml:space="preserve"> HYPERLINK \l "_Toc103096399" </w:instrText>
      </w:r>
      <w:r>
        <w:fldChar w:fldCharType="separate"/>
      </w:r>
      <w:r>
        <w:rPr>
          <w:rStyle w:val="29"/>
          <w:rFonts w:ascii="楷体" w:hAnsi="楷体" w:eastAsia="楷体"/>
        </w:rPr>
        <w:t>1</w:t>
      </w:r>
      <w:r>
        <w:rPr>
          <w:rStyle w:val="29"/>
          <w:rFonts w:hint="eastAsia" w:ascii="楷体" w:hAnsi="楷体" w:eastAsia="楷体"/>
        </w:rPr>
        <w:t>2</w:t>
      </w:r>
      <w:r>
        <w:rPr>
          <w:rStyle w:val="29"/>
          <w:rFonts w:ascii="楷体" w:hAnsi="楷体" w:eastAsia="楷体"/>
        </w:rPr>
        <w:t>.</w:t>
      </w:r>
      <w:r>
        <w:rPr>
          <w:rStyle w:val="29"/>
          <w:rFonts w:hint="eastAsia" w:ascii="楷体" w:hAnsi="楷体" w:eastAsia="楷体"/>
        </w:rPr>
        <w:t>响应文件格式以及编制要求</w:t>
      </w:r>
      <w:r>
        <w:tab/>
      </w:r>
      <w:r>
        <w:rPr>
          <w:rFonts w:hint="eastAsia"/>
          <w:lang w:val="en-US" w:eastAsia="zh-CN"/>
        </w:rPr>
        <w:t>2</w:t>
      </w:r>
      <w:r>
        <w:fldChar w:fldCharType="end"/>
      </w:r>
      <w:r>
        <w:rPr>
          <w:rFonts w:hint="eastAsia"/>
          <w:lang w:val="en-US" w:eastAsia="zh-CN"/>
        </w:rPr>
        <w:t>4</w:t>
      </w:r>
    </w:p>
    <w:p>
      <w:pPr>
        <w:pStyle w:val="12"/>
        <w:tabs>
          <w:tab w:val="right" w:leader="dot" w:pos="9060"/>
        </w:tabs>
        <w:ind w:left="840"/>
        <w:rPr>
          <w:rFonts w:hint="eastAsia" w:eastAsia="宋体"/>
          <w:lang w:val="en-US" w:eastAsia="zh-CN"/>
        </w:rPr>
      </w:pPr>
      <w:r>
        <w:fldChar w:fldCharType="begin"/>
      </w:r>
      <w:r>
        <w:instrText xml:space="preserve"> HYPERLINK \l "_Toc103096400" </w:instrText>
      </w:r>
      <w:r>
        <w:fldChar w:fldCharType="separate"/>
      </w:r>
      <w:r>
        <w:rPr>
          <w:rStyle w:val="29"/>
          <w:rFonts w:ascii="楷体" w:hAnsi="楷体" w:eastAsia="楷体"/>
        </w:rPr>
        <w:t>1</w:t>
      </w:r>
      <w:r>
        <w:rPr>
          <w:rStyle w:val="29"/>
          <w:rFonts w:hint="eastAsia" w:ascii="楷体" w:hAnsi="楷体" w:eastAsia="楷体"/>
        </w:rPr>
        <w:t>3</w:t>
      </w:r>
      <w:r>
        <w:rPr>
          <w:rStyle w:val="29"/>
          <w:rFonts w:ascii="楷体" w:hAnsi="楷体" w:eastAsia="楷体"/>
        </w:rPr>
        <w:t>.</w:t>
      </w:r>
      <w:r>
        <w:rPr>
          <w:rStyle w:val="29"/>
          <w:rFonts w:hint="eastAsia" w:ascii="楷体" w:hAnsi="楷体" w:eastAsia="楷体"/>
        </w:rPr>
        <w:t>响应文件的密封和标记</w:t>
      </w:r>
      <w:r>
        <w:tab/>
      </w:r>
      <w:r>
        <w:rPr>
          <w:rFonts w:hint="eastAsia"/>
          <w:lang w:val="en-US" w:eastAsia="zh-CN"/>
        </w:rPr>
        <w:t>2</w:t>
      </w:r>
      <w:r>
        <w:fldChar w:fldCharType="end"/>
      </w:r>
      <w:r>
        <w:rPr>
          <w:rFonts w:hint="eastAsia"/>
          <w:lang w:val="en-US" w:eastAsia="zh-CN"/>
        </w:rPr>
        <w:t>4</w:t>
      </w:r>
    </w:p>
    <w:p>
      <w:pPr>
        <w:pStyle w:val="12"/>
        <w:tabs>
          <w:tab w:val="right" w:leader="dot" w:pos="9060"/>
        </w:tabs>
        <w:ind w:left="840"/>
        <w:rPr>
          <w:rFonts w:hint="eastAsia" w:eastAsia="宋体"/>
          <w:lang w:val="en-US" w:eastAsia="zh-CN"/>
        </w:rPr>
      </w:pPr>
      <w:r>
        <w:fldChar w:fldCharType="begin"/>
      </w:r>
      <w:r>
        <w:instrText xml:space="preserve"> HYPERLINK \l "_Toc103096401" </w:instrText>
      </w:r>
      <w:r>
        <w:fldChar w:fldCharType="separate"/>
      </w:r>
      <w:r>
        <w:rPr>
          <w:rStyle w:val="29"/>
          <w:rFonts w:ascii="楷体" w:hAnsi="楷体" w:eastAsia="楷体"/>
        </w:rPr>
        <w:t>1</w:t>
      </w:r>
      <w:r>
        <w:rPr>
          <w:rStyle w:val="29"/>
          <w:rFonts w:hint="eastAsia" w:ascii="楷体" w:hAnsi="楷体" w:eastAsia="楷体"/>
        </w:rPr>
        <w:t>4</w:t>
      </w:r>
      <w:r>
        <w:rPr>
          <w:rStyle w:val="29"/>
          <w:rFonts w:ascii="楷体" w:hAnsi="楷体" w:eastAsia="楷体"/>
        </w:rPr>
        <w:t>.</w:t>
      </w:r>
      <w:r>
        <w:rPr>
          <w:rStyle w:val="29"/>
          <w:rFonts w:hint="eastAsia" w:ascii="楷体" w:hAnsi="楷体" w:eastAsia="楷体"/>
        </w:rPr>
        <w:t>响应文件的递交</w:t>
      </w:r>
      <w:r>
        <w:tab/>
      </w:r>
      <w:r>
        <w:rPr>
          <w:rFonts w:hint="eastAsia"/>
          <w:lang w:val="en-US" w:eastAsia="zh-CN"/>
        </w:rPr>
        <w:t>2</w:t>
      </w:r>
      <w:r>
        <w:fldChar w:fldCharType="end"/>
      </w:r>
      <w:r>
        <w:rPr>
          <w:rFonts w:hint="eastAsia"/>
          <w:lang w:val="en-US" w:eastAsia="zh-CN"/>
        </w:rPr>
        <w:t>4</w:t>
      </w:r>
    </w:p>
    <w:p>
      <w:pPr>
        <w:pStyle w:val="12"/>
        <w:tabs>
          <w:tab w:val="right" w:leader="dot" w:pos="9060"/>
        </w:tabs>
        <w:ind w:left="840"/>
        <w:rPr>
          <w:rFonts w:hint="eastAsia" w:eastAsia="宋体"/>
          <w:lang w:val="en-US" w:eastAsia="zh-CN"/>
        </w:rPr>
      </w:pPr>
      <w:r>
        <w:fldChar w:fldCharType="begin"/>
      </w:r>
      <w:r>
        <w:instrText xml:space="preserve"> HYPERLINK \l "_Toc103096402" </w:instrText>
      </w:r>
      <w:r>
        <w:fldChar w:fldCharType="separate"/>
      </w:r>
      <w:r>
        <w:rPr>
          <w:rStyle w:val="29"/>
          <w:rFonts w:ascii="楷体" w:hAnsi="楷体" w:eastAsia="楷体"/>
        </w:rPr>
        <w:t>1</w:t>
      </w:r>
      <w:r>
        <w:rPr>
          <w:rStyle w:val="29"/>
          <w:rFonts w:hint="eastAsia" w:ascii="楷体" w:hAnsi="楷体" w:eastAsia="楷体"/>
        </w:rPr>
        <w:t>5</w:t>
      </w:r>
      <w:r>
        <w:rPr>
          <w:rStyle w:val="29"/>
          <w:rFonts w:ascii="楷体" w:hAnsi="楷体" w:eastAsia="楷体"/>
        </w:rPr>
        <w:t>.</w:t>
      </w:r>
      <w:r>
        <w:rPr>
          <w:rStyle w:val="29"/>
          <w:rFonts w:hint="eastAsia" w:ascii="楷体" w:hAnsi="楷体" w:eastAsia="楷体"/>
        </w:rPr>
        <w:t>响应文件的修改与撤回</w:t>
      </w:r>
      <w:r>
        <w:tab/>
      </w:r>
      <w:r>
        <w:rPr>
          <w:rFonts w:hint="eastAsia"/>
          <w:lang w:val="en-US" w:eastAsia="zh-CN"/>
        </w:rPr>
        <w:t>2</w:t>
      </w:r>
      <w:r>
        <w:fldChar w:fldCharType="end"/>
      </w:r>
      <w:r>
        <w:rPr>
          <w:rFonts w:hint="eastAsia"/>
          <w:lang w:val="en-US" w:eastAsia="zh-CN"/>
        </w:rPr>
        <w:t>4</w:t>
      </w:r>
    </w:p>
    <w:p>
      <w:pPr>
        <w:pStyle w:val="12"/>
        <w:tabs>
          <w:tab w:val="right" w:leader="dot" w:pos="9060"/>
        </w:tabs>
        <w:ind w:left="840"/>
        <w:rPr>
          <w:rFonts w:hint="eastAsia" w:eastAsia="宋体"/>
          <w:lang w:val="en-US" w:eastAsia="zh-CN"/>
        </w:rPr>
      </w:pPr>
      <w:r>
        <w:fldChar w:fldCharType="begin"/>
      </w:r>
      <w:r>
        <w:instrText xml:space="preserve"> HYPERLINK \l "_Toc103096405" </w:instrText>
      </w:r>
      <w:r>
        <w:fldChar w:fldCharType="separate"/>
      </w:r>
      <w:r>
        <w:rPr>
          <w:rStyle w:val="29"/>
          <w:rFonts w:ascii="楷体" w:hAnsi="楷体" w:eastAsia="楷体"/>
        </w:rPr>
        <w:t>1</w:t>
      </w:r>
      <w:r>
        <w:rPr>
          <w:rStyle w:val="29"/>
          <w:rFonts w:hint="eastAsia" w:ascii="楷体" w:hAnsi="楷体" w:eastAsia="楷体"/>
        </w:rPr>
        <w:t>6</w:t>
      </w:r>
      <w:r>
        <w:rPr>
          <w:rStyle w:val="29"/>
          <w:rFonts w:ascii="楷体" w:hAnsi="楷体" w:eastAsia="楷体"/>
        </w:rPr>
        <w:t>.</w:t>
      </w:r>
      <w:r>
        <w:rPr>
          <w:rStyle w:val="29"/>
          <w:rFonts w:hint="eastAsia" w:ascii="楷体" w:hAnsi="楷体" w:eastAsia="楷体"/>
        </w:rPr>
        <w:t>其他需补充的内容</w:t>
      </w:r>
      <w:r>
        <w:tab/>
      </w:r>
      <w:r>
        <w:rPr>
          <w:rFonts w:hint="eastAsia"/>
          <w:lang w:val="en-US" w:eastAsia="zh-CN"/>
        </w:rPr>
        <w:t>2</w:t>
      </w:r>
      <w:r>
        <w:fldChar w:fldCharType="end"/>
      </w:r>
      <w:r>
        <w:rPr>
          <w:rFonts w:hint="eastAsia"/>
          <w:lang w:val="en-US" w:eastAsia="zh-CN"/>
        </w:rPr>
        <w:t>5</w:t>
      </w:r>
    </w:p>
    <w:p>
      <w:pPr>
        <w:pStyle w:val="19"/>
        <w:tabs>
          <w:tab w:val="right" w:leader="dot" w:pos="9060"/>
        </w:tabs>
        <w:ind w:left="420"/>
        <w:rPr>
          <w:rFonts w:hint="eastAsia" w:eastAsia="宋体"/>
          <w:lang w:val="en-US" w:eastAsia="zh-CN"/>
        </w:rPr>
      </w:pPr>
      <w:r>
        <w:fldChar w:fldCharType="begin"/>
      </w:r>
      <w:r>
        <w:instrText xml:space="preserve"> HYPERLINK \l "_Toc103096406" </w:instrText>
      </w:r>
      <w:r>
        <w:fldChar w:fldCharType="separate"/>
      </w:r>
      <w:r>
        <w:rPr>
          <w:rStyle w:val="29"/>
          <w:rFonts w:hint="eastAsia" w:ascii="黑体" w:hAnsi="黑体" w:eastAsia="黑体"/>
        </w:rPr>
        <w:t>第六章</w:t>
      </w:r>
      <w:r>
        <w:rPr>
          <w:rStyle w:val="29"/>
          <w:rFonts w:ascii="黑体" w:hAnsi="黑体" w:eastAsia="黑体"/>
        </w:rPr>
        <w:t xml:space="preserve">  </w:t>
      </w:r>
      <w:r>
        <w:rPr>
          <w:rStyle w:val="29"/>
          <w:rFonts w:hint="eastAsia" w:ascii="黑体" w:hAnsi="黑体" w:eastAsia="黑体"/>
        </w:rPr>
        <w:t>开标、谈判、成交</w:t>
      </w:r>
      <w:r>
        <w:tab/>
      </w:r>
      <w:r>
        <w:rPr>
          <w:rFonts w:hint="eastAsia"/>
          <w:lang w:val="en-US" w:eastAsia="zh-CN"/>
        </w:rPr>
        <w:t>2</w:t>
      </w:r>
      <w:r>
        <w:fldChar w:fldCharType="end"/>
      </w:r>
      <w:r>
        <w:rPr>
          <w:rFonts w:hint="eastAsia"/>
          <w:lang w:val="en-US" w:eastAsia="zh-CN"/>
        </w:rPr>
        <w:t>6</w:t>
      </w:r>
    </w:p>
    <w:p>
      <w:pPr>
        <w:pStyle w:val="12"/>
        <w:tabs>
          <w:tab w:val="right" w:leader="dot" w:pos="9060"/>
        </w:tabs>
        <w:ind w:left="840"/>
        <w:rPr>
          <w:rFonts w:hint="eastAsia" w:eastAsia="宋体"/>
          <w:lang w:val="en-US" w:eastAsia="zh-CN"/>
        </w:rPr>
      </w:pPr>
      <w:r>
        <w:fldChar w:fldCharType="begin"/>
      </w:r>
      <w:r>
        <w:instrText xml:space="preserve"> HYPERLINK \l "_Toc103096407" </w:instrText>
      </w:r>
      <w:r>
        <w:fldChar w:fldCharType="separate"/>
      </w:r>
      <w:r>
        <w:rPr>
          <w:rStyle w:val="29"/>
          <w:rFonts w:ascii="楷体" w:hAnsi="楷体" w:eastAsia="楷体"/>
        </w:rPr>
        <w:t>1.</w:t>
      </w:r>
      <w:r>
        <w:rPr>
          <w:rStyle w:val="29"/>
          <w:rFonts w:hint="eastAsia" w:ascii="楷体" w:hAnsi="楷体" w:eastAsia="楷体"/>
        </w:rPr>
        <w:t>开标程序</w:t>
      </w:r>
      <w:r>
        <w:tab/>
      </w:r>
      <w:r>
        <w:rPr>
          <w:rFonts w:hint="eastAsia"/>
          <w:lang w:val="en-US" w:eastAsia="zh-CN"/>
        </w:rPr>
        <w:t>2</w:t>
      </w:r>
      <w:r>
        <w:fldChar w:fldCharType="end"/>
      </w:r>
      <w:r>
        <w:rPr>
          <w:rFonts w:hint="eastAsia"/>
          <w:lang w:val="en-US" w:eastAsia="zh-CN"/>
        </w:rPr>
        <w:t>6</w:t>
      </w:r>
    </w:p>
    <w:p>
      <w:pPr>
        <w:pStyle w:val="12"/>
        <w:tabs>
          <w:tab w:val="right" w:leader="dot" w:pos="9060"/>
        </w:tabs>
        <w:ind w:left="840"/>
        <w:rPr>
          <w:rFonts w:hint="eastAsia" w:eastAsia="宋体"/>
          <w:lang w:val="en-US" w:eastAsia="zh-CN"/>
        </w:rPr>
      </w:pPr>
      <w:r>
        <w:fldChar w:fldCharType="begin"/>
      </w:r>
      <w:r>
        <w:instrText xml:space="preserve"> HYPERLINK \l "_Toc103096408" </w:instrText>
      </w:r>
      <w:r>
        <w:fldChar w:fldCharType="separate"/>
      </w:r>
      <w:r>
        <w:rPr>
          <w:rStyle w:val="29"/>
          <w:rFonts w:ascii="楷体" w:hAnsi="楷体" w:eastAsia="楷体"/>
        </w:rPr>
        <w:t>2.</w:t>
      </w:r>
      <w:r>
        <w:rPr>
          <w:rStyle w:val="29"/>
          <w:rFonts w:hint="eastAsia" w:ascii="楷体" w:hAnsi="楷体" w:eastAsia="楷体"/>
        </w:rPr>
        <w:t>开标</w:t>
      </w:r>
      <w:r>
        <w:tab/>
      </w:r>
      <w:r>
        <w:rPr>
          <w:rFonts w:hint="eastAsia"/>
          <w:lang w:val="en-US" w:eastAsia="zh-CN"/>
        </w:rPr>
        <w:t>2</w:t>
      </w:r>
      <w:r>
        <w:fldChar w:fldCharType="end"/>
      </w:r>
      <w:r>
        <w:rPr>
          <w:rFonts w:hint="eastAsia"/>
          <w:lang w:val="en-US" w:eastAsia="zh-CN"/>
        </w:rPr>
        <w:t>6</w:t>
      </w:r>
    </w:p>
    <w:p>
      <w:pPr>
        <w:pStyle w:val="12"/>
        <w:tabs>
          <w:tab w:val="right" w:leader="dot" w:pos="9060"/>
        </w:tabs>
        <w:ind w:left="840"/>
        <w:rPr>
          <w:rFonts w:hint="eastAsia" w:eastAsia="宋体"/>
          <w:lang w:val="en-US" w:eastAsia="zh-CN"/>
        </w:rPr>
      </w:pPr>
      <w:r>
        <w:fldChar w:fldCharType="begin"/>
      </w:r>
      <w:r>
        <w:instrText xml:space="preserve"> HYPERLINK \l "_Toc103096409" </w:instrText>
      </w:r>
      <w:r>
        <w:fldChar w:fldCharType="separate"/>
      </w:r>
      <w:r>
        <w:rPr>
          <w:rStyle w:val="29"/>
          <w:rFonts w:ascii="楷体" w:hAnsi="楷体" w:eastAsia="楷体"/>
        </w:rPr>
        <w:t>3.</w:t>
      </w:r>
      <w:r>
        <w:rPr>
          <w:rStyle w:val="29"/>
          <w:rFonts w:hint="eastAsia" w:ascii="楷体" w:hAnsi="楷体" w:eastAsia="楷体"/>
        </w:rPr>
        <w:t>谈判小组</w:t>
      </w:r>
      <w:r>
        <w:tab/>
      </w:r>
      <w:r>
        <w:rPr>
          <w:rFonts w:hint="eastAsia"/>
          <w:lang w:val="en-US" w:eastAsia="zh-CN"/>
        </w:rPr>
        <w:t>2</w:t>
      </w:r>
      <w:r>
        <w:fldChar w:fldCharType="end"/>
      </w:r>
      <w:r>
        <w:rPr>
          <w:rFonts w:hint="eastAsia"/>
          <w:lang w:val="en-US" w:eastAsia="zh-CN"/>
        </w:rPr>
        <w:t>8</w:t>
      </w:r>
    </w:p>
    <w:p>
      <w:pPr>
        <w:pStyle w:val="12"/>
        <w:tabs>
          <w:tab w:val="right" w:leader="dot" w:pos="9060"/>
        </w:tabs>
        <w:ind w:left="840"/>
        <w:rPr>
          <w:rFonts w:hint="eastAsia" w:eastAsia="宋体"/>
          <w:lang w:val="en-US" w:eastAsia="zh-CN"/>
        </w:rPr>
      </w:pPr>
      <w:r>
        <w:fldChar w:fldCharType="begin"/>
      </w:r>
      <w:r>
        <w:instrText xml:space="preserve"> HYPERLINK \l "_Toc103096410" </w:instrText>
      </w:r>
      <w:r>
        <w:fldChar w:fldCharType="separate"/>
      </w:r>
      <w:r>
        <w:rPr>
          <w:rStyle w:val="29"/>
          <w:rFonts w:ascii="楷体" w:hAnsi="楷体" w:eastAsia="楷体"/>
        </w:rPr>
        <w:t>4.</w:t>
      </w:r>
      <w:r>
        <w:rPr>
          <w:rStyle w:val="29"/>
          <w:rFonts w:hint="eastAsia" w:ascii="楷体" w:hAnsi="楷体" w:eastAsia="楷体"/>
        </w:rPr>
        <w:t>评审程序</w:t>
      </w:r>
      <w:r>
        <w:tab/>
      </w:r>
      <w:r>
        <w:rPr>
          <w:rFonts w:hint="eastAsia"/>
          <w:lang w:val="en-US" w:eastAsia="zh-CN"/>
        </w:rPr>
        <w:t>2</w:t>
      </w:r>
      <w:r>
        <w:fldChar w:fldCharType="end"/>
      </w:r>
      <w:r>
        <w:rPr>
          <w:rFonts w:hint="eastAsia"/>
          <w:lang w:val="en-US" w:eastAsia="zh-CN"/>
        </w:rPr>
        <w:t>9</w:t>
      </w:r>
    </w:p>
    <w:p>
      <w:pPr>
        <w:pStyle w:val="12"/>
        <w:tabs>
          <w:tab w:val="right" w:leader="dot" w:pos="9060"/>
        </w:tabs>
        <w:ind w:left="840"/>
        <w:rPr>
          <w:rFonts w:hint="eastAsia" w:eastAsia="宋体"/>
          <w:lang w:val="en-US" w:eastAsia="zh-CN"/>
        </w:rPr>
      </w:pPr>
      <w:r>
        <w:fldChar w:fldCharType="begin"/>
      </w:r>
      <w:r>
        <w:instrText xml:space="preserve"> HYPERLINK \l "_Toc103096411" </w:instrText>
      </w:r>
      <w:r>
        <w:fldChar w:fldCharType="separate"/>
      </w:r>
      <w:r>
        <w:rPr>
          <w:rStyle w:val="29"/>
          <w:rFonts w:ascii="楷体" w:hAnsi="楷体" w:eastAsia="楷体"/>
        </w:rPr>
        <w:t>5.</w:t>
      </w:r>
      <w:r>
        <w:rPr>
          <w:rStyle w:val="29"/>
          <w:rFonts w:hint="eastAsia" w:ascii="楷体" w:hAnsi="楷体" w:eastAsia="楷体"/>
        </w:rPr>
        <w:t>评审</w:t>
      </w:r>
      <w:r>
        <w:tab/>
      </w:r>
      <w:r>
        <w:rPr>
          <w:rFonts w:hint="eastAsia"/>
          <w:lang w:val="en-US" w:eastAsia="zh-CN"/>
        </w:rPr>
        <w:t>2</w:t>
      </w:r>
      <w:r>
        <w:fldChar w:fldCharType="end"/>
      </w:r>
      <w:r>
        <w:rPr>
          <w:rFonts w:hint="eastAsia"/>
          <w:lang w:val="en-US" w:eastAsia="zh-CN"/>
        </w:rPr>
        <w:t>9</w:t>
      </w:r>
    </w:p>
    <w:p>
      <w:pPr>
        <w:pStyle w:val="12"/>
        <w:tabs>
          <w:tab w:val="right" w:leader="dot" w:pos="9060"/>
        </w:tabs>
        <w:ind w:left="840"/>
        <w:rPr>
          <w:rFonts w:hint="eastAsia" w:eastAsia="宋体"/>
          <w:lang w:val="en-US" w:eastAsia="zh-CN"/>
        </w:rPr>
      </w:pPr>
      <w:r>
        <w:fldChar w:fldCharType="begin"/>
      </w:r>
      <w:r>
        <w:instrText xml:space="preserve"> HYPERLINK \l "_Toc103096412" </w:instrText>
      </w:r>
      <w:r>
        <w:fldChar w:fldCharType="separate"/>
      </w:r>
      <w:r>
        <w:rPr>
          <w:rStyle w:val="29"/>
          <w:rFonts w:ascii="楷体" w:hAnsi="楷体" w:eastAsia="楷体"/>
        </w:rPr>
        <w:t>6.</w:t>
      </w:r>
      <w:r>
        <w:rPr>
          <w:rStyle w:val="29"/>
          <w:rFonts w:hint="eastAsia" w:ascii="楷体" w:hAnsi="楷体" w:eastAsia="楷体"/>
        </w:rPr>
        <w:t>澄清有关问题</w:t>
      </w:r>
      <w:r>
        <w:tab/>
      </w:r>
      <w:r>
        <w:rPr>
          <w:rFonts w:hint="eastAsia"/>
          <w:lang w:val="en-US" w:eastAsia="zh-CN"/>
        </w:rPr>
        <w:t>2</w:t>
      </w:r>
      <w:r>
        <w:fldChar w:fldCharType="end"/>
      </w:r>
      <w:r>
        <w:rPr>
          <w:rFonts w:hint="eastAsia"/>
          <w:lang w:val="en-US" w:eastAsia="zh-CN"/>
        </w:rPr>
        <w:t>9</w:t>
      </w:r>
    </w:p>
    <w:p>
      <w:pPr>
        <w:pStyle w:val="12"/>
        <w:tabs>
          <w:tab w:val="right" w:leader="dot" w:pos="9060"/>
        </w:tabs>
        <w:ind w:left="840"/>
        <w:rPr>
          <w:rFonts w:hint="eastAsia" w:eastAsia="宋体"/>
          <w:lang w:val="en-US" w:eastAsia="zh-CN"/>
        </w:rPr>
      </w:pPr>
      <w:r>
        <w:fldChar w:fldCharType="begin"/>
      </w:r>
      <w:r>
        <w:instrText xml:space="preserve"> HYPERLINK \l "_Toc103096413" </w:instrText>
      </w:r>
      <w:r>
        <w:fldChar w:fldCharType="separate"/>
      </w:r>
      <w:r>
        <w:rPr>
          <w:rStyle w:val="29"/>
          <w:rFonts w:ascii="楷体" w:hAnsi="楷体" w:eastAsia="楷体"/>
        </w:rPr>
        <w:t>7.</w:t>
      </w:r>
      <w:r>
        <w:rPr>
          <w:rStyle w:val="29"/>
          <w:rFonts w:hint="eastAsia" w:ascii="楷体" w:hAnsi="楷体" w:eastAsia="楷体" w:cs="Arial"/>
          <w:lang w:val="en-GB"/>
        </w:rPr>
        <w:t>谈判</w:t>
      </w:r>
      <w:r>
        <w:tab/>
      </w:r>
      <w:r>
        <w:rPr>
          <w:rFonts w:hint="eastAsia"/>
          <w:lang w:val="en-US" w:eastAsia="zh-CN"/>
        </w:rPr>
        <w:t>2</w:t>
      </w:r>
      <w:r>
        <w:fldChar w:fldCharType="end"/>
      </w:r>
      <w:r>
        <w:rPr>
          <w:rFonts w:hint="eastAsia"/>
          <w:lang w:val="en-US" w:eastAsia="zh-CN"/>
        </w:rPr>
        <w:t>9</w:t>
      </w:r>
    </w:p>
    <w:p>
      <w:pPr>
        <w:pStyle w:val="12"/>
        <w:tabs>
          <w:tab w:val="right" w:leader="dot" w:pos="9060"/>
        </w:tabs>
        <w:ind w:left="840"/>
        <w:rPr>
          <w:rFonts w:hint="eastAsia" w:eastAsia="宋体"/>
          <w:lang w:val="en-US" w:eastAsia="zh-CN"/>
        </w:rPr>
      </w:pPr>
      <w:r>
        <w:fldChar w:fldCharType="begin"/>
      </w:r>
      <w:r>
        <w:instrText xml:space="preserve"> HYPERLINK \l "_Toc103096414" </w:instrText>
      </w:r>
      <w:r>
        <w:fldChar w:fldCharType="separate"/>
      </w:r>
      <w:r>
        <w:rPr>
          <w:rStyle w:val="29"/>
          <w:rFonts w:ascii="楷体" w:hAnsi="楷体" w:eastAsia="楷体"/>
        </w:rPr>
        <w:t>8.</w:t>
      </w:r>
      <w:r>
        <w:rPr>
          <w:rStyle w:val="29"/>
          <w:rFonts w:hint="eastAsia" w:ascii="楷体" w:hAnsi="楷体" w:eastAsia="楷体"/>
        </w:rPr>
        <w:t>成交</w:t>
      </w:r>
      <w:r>
        <w:tab/>
      </w:r>
      <w:r>
        <w:rPr>
          <w:rFonts w:hint="eastAsia"/>
          <w:lang w:val="en-US" w:eastAsia="zh-CN"/>
        </w:rPr>
        <w:t>3</w:t>
      </w:r>
      <w:r>
        <w:fldChar w:fldCharType="end"/>
      </w:r>
      <w:r>
        <w:rPr>
          <w:rFonts w:hint="eastAsia"/>
          <w:lang w:val="en-US" w:eastAsia="zh-CN"/>
        </w:rPr>
        <w:t>0</w:t>
      </w:r>
    </w:p>
    <w:p>
      <w:pPr>
        <w:pStyle w:val="12"/>
        <w:tabs>
          <w:tab w:val="right" w:leader="dot" w:pos="9060"/>
        </w:tabs>
        <w:ind w:left="840"/>
        <w:rPr>
          <w:rFonts w:hint="eastAsia" w:eastAsia="宋体"/>
          <w:lang w:val="en-US" w:eastAsia="zh-CN"/>
        </w:rPr>
      </w:pPr>
      <w:r>
        <w:fldChar w:fldCharType="begin"/>
      </w:r>
      <w:r>
        <w:instrText xml:space="preserve"> HYPERLINK \l "_Toc103096415" </w:instrText>
      </w:r>
      <w:r>
        <w:fldChar w:fldCharType="separate"/>
      </w:r>
      <w:r>
        <w:rPr>
          <w:rStyle w:val="29"/>
          <w:rFonts w:ascii="楷体" w:hAnsi="楷体" w:eastAsia="楷体"/>
        </w:rPr>
        <w:t>9.</w:t>
      </w:r>
      <w:r>
        <w:rPr>
          <w:rStyle w:val="29"/>
          <w:rFonts w:hint="eastAsia" w:ascii="楷体" w:hAnsi="楷体" w:eastAsia="楷体"/>
        </w:rPr>
        <w:t>成交结果公示以及成交通知书</w:t>
      </w:r>
      <w:r>
        <w:tab/>
      </w:r>
      <w:r>
        <w:rPr>
          <w:rFonts w:hint="eastAsia"/>
          <w:lang w:val="en-US" w:eastAsia="zh-CN"/>
        </w:rPr>
        <w:t>3</w:t>
      </w:r>
      <w:r>
        <w:fldChar w:fldCharType="end"/>
      </w:r>
      <w:r>
        <w:rPr>
          <w:rFonts w:hint="eastAsia"/>
          <w:lang w:val="en-US" w:eastAsia="zh-CN"/>
        </w:rPr>
        <w:t>0</w:t>
      </w:r>
    </w:p>
    <w:p>
      <w:pPr>
        <w:pStyle w:val="12"/>
        <w:tabs>
          <w:tab w:val="right" w:leader="dot" w:pos="9060"/>
        </w:tabs>
        <w:ind w:left="840"/>
        <w:rPr>
          <w:rFonts w:hint="eastAsia" w:eastAsia="宋体"/>
          <w:lang w:val="en-US" w:eastAsia="zh-CN"/>
        </w:rPr>
      </w:pPr>
      <w:r>
        <w:fldChar w:fldCharType="begin"/>
      </w:r>
      <w:r>
        <w:instrText xml:space="preserve"> HYPERLINK \l "_Toc103096416" </w:instrText>
      </w:r>
      <w:r>
        <w:fldChar w:fldCharType="separate"/>
      </w:r>
      <w:r>
        <w:rPr>
          <w:rStyle w:val="29"/>
          <w:rFonts w:ascii="楷体" w:hAnsi="楷体" w:eastAsia="楷体"/>
        </w:rPr>
        <w:t>10.</w:t>
      </w:r>
      <w:r>
        <w:rPr>
          <w:rStyle w:val="29"/>
          <w:rFonts w:hint="eastAsia" w:ascii="楷体" w:hAnsi="楷体" w:eastAsia="楷体"/>
        </w:rPr>
        <w:t>响应无效</w:t>
      </w:r>
      <w:r>
        <w:tab/>
      </w:r>
      <w:r>
        <w:rPr>
          <w:rFonts w:hint="eastAsia"/>
          <w:lang w:val="en-US" w:eastAsia="zh-CN"/>
        </w:rPr>
        <w:t>3</w:t>
      </w:r>
      <w:r>
        <w:fldChar w:fldCharType="end"/>
      </w:r>
      <w:r>
        <w:rPr>
          <w:rFonts w:hint="eastAsia"/>
          <w:lang w:val="en-US" w:eastAsia="zh-CN"/>
        </w:rPr>
        <w:t>0</w:t>
      </w:r>
    </w:p>
    <w:p>
      <w:pPr>
        <w:pStyle w:val="12"/>
        <w:tabs>
          <w:tab w:val="right" w:leader="dot" w:pos="9060"/>
        </w:tabs>
        <w:ind w:left="840"/>
        <w:rPr>
          <w:rFonts w:hint="eastAsia" w:eastAsia="宋体"/>
          <w:lang w:val="en-US" w:eastAsia="zh-CN"/>
        </w:rPr>
      </w:pPr>
      <w:r>
        <w:fldChar w:fldCharType="begin"/>
      </w:r>
      <w:r>
        <w:instrText xml:space="preserve"> HYPERLINK \l "_Toc103096417" </w:instrText>
      </w:r>
      <w:r>
        <w:fldChar w:fldCharType="separate"/>
      </w:r>
      <w:r>
        <w:rPr>
          <w:rStyle w:val="29"/>
          <w:rFonts w:ascii="楷体" w:hAnsi="楷体" w:eastAsia="楷体"/>
        </w:rPr>
        <w:t>11.</w:t>
      </w:r>
      <w:r>
        <w:rPr>
          <w:rStyle w:val="29"/>
          <w:rFonts w:hint="eastAsia" w:ascii="楷体" w:hAnsi="楷体" w:eastAsia="楷体"/>
        </w:rPr>
        <w:t>废标</w:t>
      </w:r>
      <w:r>
        <w:tab/>
      </w:r>
      <w:r>
        <w:rPr>
          <w:rFonts w:hint="eastAsia"/>
          <w:lang w:val="en-US" w:eastAsia="zh-CN"/>
        </w:rPr>
        <w:t>3</w:t>
      </w:r>
      <w:r>
        <w:fldChar w:fldCharType="end"/>
      </w:r>
      <w:r>
        <w:rPr>
          <w:rFonts w:hint="eastAsia"/>
          <w:lang w:val="en-US" w:eastAsia="zh-CN"/>
        </w:rPr>
        <w:t>1</w:t>
      </w:r>
    </w:p>
    <w:p>
      <w:pPr>
        <w:pStyle w:val="12"/>
        <w:tabs>
          <w:tab w:val="right" w:leader="dot" w:pos="9060"/>
        </w:tabs>
        <w:ind w:left="840"/>
        <w:rPr>
          <w:rFonts w:hint="eastAsia" w:eastAsia="宋体"/>
          <w:lang w:val="en-US" w:eastAsia="zh-CN"/>
        </w:rPr>
      </w:pPr>
      <w:r>
        <w:fldChar w:fldCharType="begin"/>
      </w:r>
      <w:r>
        <w:instrText xml:space="preserve"> HYPERLINK \l "_Toc103096418" </w:instrText>
      </w:r>
      <w:r>
        <w:fldChar w:fldCharType="separate"/>
      </w:r>
      <w:r>
        <w:rPr>
          <w:rStyle w:val="29"/>
          <w:rFonts w:ascii="楷体" w:hAnsi="楷体" w:eastAsia="楷体"/>
        </w:rPr>
        <w:t>12.</w:t>
      </w:r>
      <w:r>
        <w:rPr>
          <w:rStyle w:val="29"/>
          <w:rFonts w:hint="eastAsia" w:ascii="楷体" w:hAnsi="楷体" w:eastAsia="楷体"/>
        </w:rPr>
        <w:t>特殊情况处置程序</w:t>
      </w:r>
      <w:r>
        <w:tab/>
      </w:r>
      <w:r>
        <w:rPr>
          <w:rFonts w:hint="eastAsia"/>
          <w:lang w:val="en-US" w:eastAsia="zh-CN"/>
        </w:rPr>
        <w:t>3</w:t>
      </w:r>
      <w:r>
        <w:fldChar w:fldCharType="end"/>
      </w:r>
      <w:r>
        <w:rPr>
          <w:rFonts w:hint="eastAsia"/>
          <w:lang w:val="en-US" w:eastAsia="zh-CN"/>
        </w:rPr>
        <w:t>1</w:t>
      </w:r>
    </w:p>
    <w:p>
      <w:pPr>
        <w:pStyle w:val="12"/>
        <w:tabs>
          <w:tab w:val="right" w:leader="dot" w:pos="9060"/>
        </w:tabs>
        <w:ind w:left="840"/>
        <w:rPr>
          <w:rFonts w:hint="eastAsia" w:eastAsia="宋体"/>
          <w:lang w:val="en-US" w:eastAsia="zh-CN"/>
        </w:rPr>
      </w:pPr>
      <w:r>
        <w:fldChar w:fldCharType="begin"/>
      </w:r>
      <w:r>
        <w:instrText xml:space="preserve"> HYPERLINK \l "_Toc103096419" </w:instrText>
      </w:r>
      <w:r>
        <w:fldChar w:fldCharType="separate"/>
      </w:r>
      <w:r>
        <w:rPr>
          <w:rStyle w:val="29"/>
          <w:rFonts w:ascii="楷体" w:hAnsi="楷体" w:eastAsia="楷体"/>
        </w:rPr>
        <w:t>13.</w:t>
      </w:r>
      <w:r>
        <w:rPr>
          <w:rStyle w:val="29"/>
          <w:rFonts w:hint="eastAsia" w:ascii="楷体" w:hAnsi="楷体" w:eastAsia="楷体"/>
        </w:rPr>
        <w:t>违法违规情形</w:t>
      </w:r>
      <w:r>
        <w:tab/>
      </w:r>
      <w:r>
        <w:rPr>
          <w:rFonts w:hint="eastAsia"/>
          <w:lang w:val="en-US" w:eastAsia="zh-CN"/>
        </w:rPr>
        <w:t>3</w:t>
      </w:r>
      <w:r>
        <w:fldChar w:fldCharType="end"/>
      </w:r>
      <w:r>
        <w:rPr>
          <w:rFonts w:hint="eastAsia"/>
          <w:lang w:val="en-US" w:eastAsia="zh-CN"/>
        </w:rPr>
        <w:t>2</w:t>
      </w:r>
    </w:p>
    <w:p>
      <w:pPr>
        <w:pStyle w:val="12"/>
        <w:tabs>
          <w:tab w:val="right" w:leader="dot" w:pos="9060"/>
        </w:tabs>
        <w:ind w:left="840"/>
        <w:rPr>
          <w:rFonts w:hint="eastAsia" w:eastAsia="宋体"/>
          <w:lang w:val="en-US" w:eastAsia="zh-CN"/>
        </w:rPr>
      </w:pPr>
      <w:r>
        <w:fldChar w:fldCharType="begin"/>
      </w:r>
      <w:r>
        <w:instrText xml:space="preserve"> HYPERLINK \l "_Toc103096420" </w:instrText>
      </w:r>
      <w:r>
        <w:fldChar w:fldCharType="separate"/>
      </w:r>
      <w:r>
        <w:rPr>
          <w:rStyle w:val="29"/>
          <w:rFonts w:ascii="楷体" w:hAnsi="楷体" w:eastAsia="楷体"/>
        </w:rPr>
        <w:t>14.</w:t>
      </w:r>
      <w:r>
        <w:rPr>
          <w:rStyle w:val="29"/>
          <w:rFonts w:hint="eastAsia" w:ascii="楷体" w:hAnsi="楷体" w:eastAsia="楷体"/>
        </w:rPr>
        <w:t>违规处理</w:t>
      </w:r>
      <w:r>
        <w:tab/>
      </w:r>
      <w:r>
        <w:rPr>
          <w:rFonts w:hint="eastAsia"/>
          <w:lang w:val="en-US" w:eastAsia="zh-CN"/>
        </w:rPr>
        <w:t>3</w:t>
      </w:r>
      <w:r>
        <w:fldChar w:fldCharType="end"/>
      </w:r>
      <w:r>
        <w:rPr>
          <w:rFonts w:hint="eastAsia"/>
          <w:lang w:val="en-US" w:eastAsia="zh-CN"/>
        </w:rPr>
        <w:t>3</w:t>
      </w:r>
    </w:p>
    <w:p>
      <w:pPr>
        <w:pStyle w:val="12"/>
        <w:tabs>
          <w:tab w:val="right" w:leader="dot" w:pos="9060"/>
        </w:tabs>
        <w:ind w:left="840"/>
        <w:rPr>
          <w:rFonts w:hint="eastAsia" w:eastAsia="宋体"/>
          <w:lang w:val="en-US" w:eastAsia="zh-CN"/>
        </w:rPr>
      </w:pPr>
      <w:r>
        <w:fldChar w:fldCharType="begin"/>
      </w:r>
      <w:r>
        <w:instrText xml:space="preserve"> HYPERLINK \l "_Toc103096421" </w:instrText>
      </w:r>
      <w:r>
        <w:fldChar w:fldCharType="separate"/>
      </w:r>
      <w:r>
        <w:rPr>
          <w:rStyle w:val="29"/>
          <w:rFonts w:ascii="楷体" w:hAnsi="楷体" w:eastAsia="楷体"/>
        </w:rPr>
        <w:t>15.</w:t>
      </w:r>
      <w:r>
        <w:rPr>
          <w:rStyle w:val="29"/>
          <w:rFonts w:hint="eastAsia" w:ascii="楷体" w:hAnsi="楷体" w:eastAsia="楷体"/>
        </w:rPr>
        <w:t>关于成交供应商瑕疵滞后发现的处理规则</w:t>
      </w:r>
      <w:r>
        <w:tab/>
      </w:r>
      <w:r>
        <w:rPr>
          <w:rFonts w:hint="eastAsia"/>
          <w:lang w:val="en-US" w:eastAsia="zh-CN"/>
        </w:rPr>
        <w:t>3</w:t>
      </w:r>
      <w:r>
        <w:fldChar w:fldCharType="end"/>
      </w:r>
      <w:r>
        <w:rPr>
          <w:rFonts w:hint="eastAsia"/>
          <w:lang w:val="en-US" w:eastAsia="zh-CN"/>
        </w:rPr>
        <w:t>3</w:t>
      </w:r>
    </w:p>
    <w:p>
      <w:pPr>
        <w:pStyle w:val="19"/>
        <w:tabs>
          <w:tab w:val="right" w:leader="dot" w:pos="9060"/>
        </w:tabs>
        <w:ind w:left="420"/>
        <w:rPr>
          <w:rFonts w:hint="eastAsia" w:eastAsia="宋体"/>
          <w:lang w:val="en-US" w:eastAsia="zh-CN"/>
        </w:rPr>
      </w:pPr>
      <w:r>
        <w:fldChar w:fldCharType="begin"/>
      </w:r>
      <w:r>
        <w:instrText xml:space="preserve"> HYPERLINK \l "_Toc103096422" </w:instrText>
      </w:r>
      <w:r>
        <w:fldChar w:fldCharType="separate"/>
      </w:r>
      <w:r>
        <w:rPr>
          <w:rStyle w:val="29"/>
          <w:rFonts w:hint="eastAsia" w:ascii="黑体" w:hAnsi="黑体" w:eastAsia="黑体"/>
        </w:rPr>
        <w:t>第七章</w:t>
      </w:r>
      <w:r>
        <w:rPr>
          <w:rStyle w:val="29"/>
          <w:rFonts w:ascii="黑体" w:hAnsi="黑体" w:eastAsia="黑体"/>
        </w:rPr>
        <w:t xml:space="preserve">  </w:t>
      </w:r>
      <w:r>
        <w:rPr>
          <w:rStyle w:val="29"/>
          <w:rFonts w:hint="eastAsia" w:ascii="黑体" w:hAnsi="黑体" w:eastAsia="黑体"/>
        </w:rPr>
        <w:t>纪律要求</w:t>
      </w:r>
      <w:r>
        <w:tab/>
      </w:r>
      <w:r>
        <w:rPr>
          <w:rFonts w:hint="eastAsia"/>
          <w:lang w:val="en-US" w:eastAsia="zh-CN"/>
        </w:rPr>
        <w:t>3</w:t>
      </w:r>
      <w:r>
        <w:fldChar w:fldCharType="end"/>
      </w:r>
      <w:r>
        <w:rPr>
          <w:rFonts w:hint="eastAsia"/>
          <w:lang w:val="en-US" w:eastAsia="zh-CN"/>
        </w:rPr>
        <w:t>5</w:t>
      </w:r>
    </w:p>
    <w:p>
      <w:pPr>
        <w:pStyle w:val="12"/>
        <w:tabs>
          <w:tab w:val="right" w:leader="dot" w:pos="9060"/>
        </w:tabs>
        <w:ind w:left="840"/>
        <w:rPr>
          <w:rFonts w:hint="eastAsia" w:eastAsia="宋体"/>
          <w:lang w:val="en-US" w:eastAsia="zh-CN"/>
        </w:rPr>
      </w:pPr>
      <w:r>
        <w:fldChar w:fldCharType="begin"/>
      </w:r>
      <w:r>
        <w:instrText xml:space="preserve"> HYPERLINK \l "_Toc103096423" </w:instrText>
      </w:r>
      <w:r>
        <w:fldChar w:fldCharType="separate"/>
      </w:r>
      <w:r>
        <w:rPr>
          <w:rStyle w:val="29"/>
          <w:rFonts w:ascii="楷体" w:hAnsi="楷体" w:eastAsia="楷体"/>
        </w:rPr>
        <w:t>1.</w:t>
      </w:r>
      <w:r>
        <w:rPr>
          <w:rStyle w:val="29"/>
          <w:rFonts w:hint="eastAsia" w:ascii="楷体" w:hAnsi="楷体" w:eastAsia="楷体"/>
        </w:rPr>
        <w:t>对采购人的纪律要求</w:t>
      </w:r>
      <w:r>
        <w:tab/>
      </w:r>
      <w:r>
        <w:rPr>
          <w:rFonts w:hint="eastAsia"/>
          <w:lang w:val="en-US" w:eastAsia="zh-CN"/>
        </w:rPr>
        <w:t>3</w:t>
      </w:r>
      <w:r>
        <w:fldChar w:fldCharType="end"/>
      </w:r>
      <w:r>
        <w:rPr>
          <w:rFonts w:hint="eastAsia"/>
          <w:lang w:val="en-US" w:eastAsia="zh-CN"/>
        </w:rPr>
        <w:t>5</w:t>
      </w:r>
    </w:p>
    <w:p>
      <w:pPr>
        <w:pStyle w:val="12"/>
        <w:tabs>
          <w:tab w:val="right" w:leader="dot" w:pos="9060"/>
        </w:tabs>
        <w:ind w:left="840"/>
        <w:rPr>
          <w:rFonts w:hint="eastAsia" w:eastAsia="宋体"/>
          <w:lang w:val="en-US" w:eastAsia="zh-CN"/>
        </w:rPr>
      </w:pPr>
      <w:r>
        <w:fldChar w:fldCharType="begin"/>
      </w:r>
      <w:r>
        <w:instrText xml:space="preserve"> HYPERLINK \l "_Toc103096424" </w:instrText>
      </w:r>
      <w:r>
        <w:fldChar w:fldCharType="separate"/>
      </w:r>
      <w:r>
        <w:rPr>
          <w:rStyle w:val="29"/>
          <w:rFonts w:ascii="楷体" w:hAnsi="楷体" w:eastAsia="楷体"/>
        </w:rPr>
        <w:t>2.</w:t>
      </w:r>
      <w:r>
        <w:rPr>
          <w:rStyle w:val="29"/>
          <w:rFonts w:hint="eastAsia" w:ascii="楷体" w:hAnsi="楷体" w:eastAsia="楷体"/>
        </w:rPr>
        <w:t>对供应商的纪律要求</w:t>
      </w:r>
      <w:r>
        <w:tab/>
      </w:r>
      <w:r>
        <w:rPr>
          <w:rFonts w:hint="eastAsia"/>
          <w:lang w:val="en-US" w:eastAsia="zh-CN"/>
        </w:rPr>
        <w:t>3</w:t>
      </w:r>
      <w:r>
        <w:fldChar w:fldCharType="end"/>
      </w:r>
      <w:r>
        <w:rPr>
          <w:rFonts w:hint="eastAsia"/>
          <w:lang w:val="en-US" w:eastAsia="zh-CN"/>
        </w:rPr>
        <w:t>5</w:t>
      </w:r>
    </w:p>
    <w:p>
      <w:pPr>
        <w:pStyle w:val="12"/>
        <w:tabs>
          <w:tab w:val="right" w:leader="dot" w:pos="9060"/>
        </w:tabs>
        <w:ind w:left="840"/>
        <w:rPr>
          <w:rFonts w:hint="eastAsia" w:eastAsia="宋体"/>
          <w:lang w:val="en-US" w:eastAsia="zh-CN"/>
        </w:rPr>
      </w:pPr>
      <w:r>
        <w:fldChar w:fldCharType="begin"/>
      </w:r>
      <w:r>
        <w:instrText xml:space="preserve"> HYPERLINK \l "_Toc103096425" </w:instrText>
      </w:r>
      <w:r>
        <w:fldChar w:fldCharType="separate"/>
      </w:r>
      <w:r>
        <w:rPr>
          <w:rStyle w:val="29"/>
          <w:rFonts w:ascii="楷体" w:hAnsi="楷体" w:eastAsia="楷体"/>
        </w:rPr>
        <w:t>3.</w:t>
      </w:r>
      <w:r>
        <w:rPr>
          <w:rStyle w:val="29"/>
          <w:rFonts w:hint="eastAsia" w:ascii="楷体" w:hAnsi="楷体" w:eastAsia="楷体"/>
        </w:rPr>
        <w:t>对谈判小组成员的纪律要求</w:t>
      </w:r>
      <w:r>
        <w:tab/>
      </w:r>
      <w:r>
        <w:rPr>
          <w:rFonts w:hint="eastAsia"/>
          <w:lang w:val="en-US" w:eastAsia="zh-CN"/>
        </w:rPr>
        <w:t>3</w:t>
      </w:r>
      <w:r>
        <w:fldChar w:fldCharType="end"/>
      </w:r>
      <w:r>
        <w:rPr>
          <w:rFonts w:hint="eastAsia"/>
          <w:lang w:val="en-US" w:eastAsia="zh-CN"/>
        </w:rPr>
        <w:t>5</w:t>
      </w:r>
    </w:p>
    <w:p>
      <w:pPr>
        <w:pStyle w:val="12"/>
        <w:tabs>
          <w:tab w:val="right" w:leader="dot" w:pos="9060"/>
        </w:tabs>
        <w:ind w:left="840"/>
        <w:rPr>
          <w:rFonts w:hint="eastAsia" w:eastAsia="宋体"/>
          <w:lang w:val="en-US" w:eastAsia="zh-CN"/>
        </w:rPr>
      </w:pPr>
      <w:r>
        <w:fldChar w:fldCharType="begin"/>
      </w:r>
      <w:r>
        <w:instrText xml:space="preserve"> HYPERLINK \l "_Toc103096426" </w:instrText>
      </w:r>
      <w:r>
        <w:fldChar w:fldCharType="separate"/>
      </w:r>
      <w:r>
        <w:rPr>
          <w:rStyle w:val="29"/>
          <w:rFonts w:ascii="楷体" w:hAnsi="楷体" w:eastAsia="楷体"/>
        </w:rPr>
        <w:t>4.</w:t>
      </w:r>
      <w:r>
        <w:rPr>
          <w:rStyle w:val="29"/>
          <w:rFonts w:hint="eastAsia" w:ascii="楷体" w:hAnsi="楷体" w:eastAsia="楷体"/>
        </w:rPr>
        <w:t>对与评审活动有关的工作人员的纪律要求</w:t>
      </w:r>
      <w:r>
        <w:tab/>
      </w:r>
      <w:r>
        <w:rPr>
          <w:rFonts w:hint="eastAsia"/>
          <w:lang w:val="en-US" w:eastAsia="zh-CN"/>
        </w:rPr>
        <w:t>3</w:t>
      </w:r>
      <w:r>
        <w:fldChar w:fldCharType="end"/>
      </w:r>
      <w:r>
        <w:rPr>
          <w:rFonts w:hint="eastAsia"/>
          <w:lang w:val="en-US" w:eastAsia="zh-CN"/>
        </w:rPr>
        <w:t>5</w:t>
      </w:r>
    </w:p>
    <w:p>
      <w:pPr>
        <w:pStyle w:val="19"/>
        <w:tabs>
          <w:tab w:val="right" w:leader="dot" w:pos="9060"/>
        </w:tabs>
        <w:ind w:left="420"/>
        <w:rPr>
          <w:rFonts w:hint="eastAsia" w:eastAsia="宋体"/>
          <w:lang w:val="en-US" w:eastAsia="zh-CN"/>
        </w:rPr>
      </w:pPr>
      <w:r>
        <w:fldChar w:fldCharType="begin"/>
      </w:r>
      <w:r>
        <w:instrText xml:space="preserve"> HYPERLINK \l "_Toc103096427" </w:instrText>
      </w:r>
      <w:r>
        <w:fldChar w:fldCharType="separate"/>
      </w:r>
      <w:r>
        <w:rPr>
          <w:rStyle w:val="29"/>
          <w:rFonts w:hint="eastAsia" w:ascii="黑体" w:hAnsi="黑体" w:eastAsia="黑体"/>
        </w:rPr>
        <w:t>第八章</w:t>
      </w:r>
      <w:r>
        <w:rPr>
          <w:rStyle w:val="29"/>
          <w:rFonts w:ascii="黑体" w:hAnsi="黑体" w:eastAsia="黑体"/>
        </w:rPr>
        <w:t xml:space="preserve">  </w:t>
      </w:r>
      <w:r>
        <w:rPr>
          <w:rStyle w:val="29"/>
          <w:rFonts w:hint="eastAsia" w:ascii="黑体" w:hAnsi="黑体" w:eastAsia="黑体"/>
        </w:rPr>
        <w:t>签订合同、合同主要条款</w:t>
      </w:r>
      <w:r>
        <w:tab/>
      </w:r>
      <w:r>
        <w:rPr>
          <w:rFonts w:hint="eastAsia"/>
          <w:lang w:val="en-US" w:eastAsia="zh-CN"/>
        </w:rPr>
        <w:t>3</w:t>
      </w:r>
      <w:r>
        <w:fldChar w:fldCharType="end"/>
      </w:r>
      <w:r>
        <w:rPr>
          <w:rFonts w:hint="eastAsia"/>
          <w:lang w:val="en-US" w:eastAsia="zh-CN"/>
        </w:rPr>
        <w:t>6</w:t>
      </w:r>
    </w:p>
    <w:p>
      <w:pPr>
        <w:pStyle w:val="12"/>
        <w:tabs>
          <w:tab w:val="right" w:leader="dot" w:pos="9060"/>
        </w:tabs>
        <w:ind w:left="840"/>
        <w:rPr>
          <w:rFonts w:hint="eastAsia" w:eastAsia="宋体"/>
          <w:lang w:val="en-US" w:eastAsia="zh-CN"/>
        </w:rPr>
      </w:pPr>
      <w:r>
        <w:fldChar w:fldCharType="begin"/>
      </w:r>
      <w:r>
        <w:instrText xml:space="preserve"> HYPERLINK \l "_Toc103096428" </w:instrText>
      </w:r>
      <w:r>
        <w:fldChar w:fldCharType="separate"/>
      </w:r>
      <w:r>
        <w:rPr>
          <w:rStyle w:val="29"/>
          <w:rFonts w:ascii="楷体" w:hAnsi="楷体" w:eastAsia="楷体"/>
        </w:rPr>
        <w:t>1.</w:t>
      </w:r>
      <w:r>
        <w:rPr>
          <w:rStyle w:val="29"/>
          <w:rFonts w:hint="eastAsia" w:ascii="楷体" w:hAnsi="楷体" w:eastAsia="楷体"/>
        </w:rPr>
        <w:t>签订合同</w:t>
      </w:r>
      <w:r>
        <w:tab/>
      </w:r>
      <w:r>
        <w:rPr>
          <w:rFonts w:hint="eastAsia"/>
          <w:lang w:val="en-US" w:eastAsia="zh-CN"/>
        </w:rPr>
        <w:t>3</w:t>
      </w:r>
      <w:r>
        <w:fldChar w:fldCharType="end"/>
      </w:r>
      <w:r>
        <w:rPr>
          <w:rFonts w:hint="eastAsia"/>
          <w:lang w:val="en-US" w:eastAsia="zh-CN"/>
        </w:rPr>
        <w:t>6</w:t>
      </w:r>
    </w:p>
    <w:p>
      <w:pPr>
        <w:pStyle w:val="12"/>
        <w:tabs>
          <w:tab w:val="right" w:leader="dot" w:pos="9060"/>
        </w:tabs>
        <w:ind w:left="840"/>
        <w:rPr>
          <w:rFonts w:hint="eastAsia" w:eastAsia="宋体"/>
          <w:lang w:val="en-US" w:eastAsia="zh-CN"/>
        </w:rPr>
      </w:pPr>
      <w:r>
        <w:fldChar w:fldCharType="begin"/>
      </w:r>
      <w:r>
        <w:instrText xml:space="preserve"> HYPERLINK \l "_Toc103096429" </w:instrText>
      </w:r>
      <w:r>
        <w:fldChar w:fldCharType="separate"/>
      </w:r>
      <w:r>
        <w:rPr>
          <w:rStyle w:val="29"/>
          <w:rFonts w:ascii="楷体" w:hAnsi="楷体" w:eastAsia="楷体"/>
        </w:rPr>
        <w:t>2.</w:t>
      </w:r>
      <w:r>
        <w:rPr>
          <w:rStyle w:val="29"/>
          <w:rFonts w:hint="eastAsia" w:ascii="楷体" w:hAnsi="楷体" w:eastAsia="楷体"/>
        </w:rPr>
        <w:t>追加合同金额</w:t>
      </w:r>
      <w:r>
        <w:tab/>
      </w:r>
      <w:r>
        <w:rPr>
          <w:rFonts w:hint="eastAsia"/>
          <w:lang w:val="en-US" w:eastAsia="zh-CN"/>
        </w:rPr>
        <w:t>3</w:t>
      </w:r>
      <w:r>
        <w:fldChar w:fldCharType="end"/>
      </w:r>
      <w:r>
        <w:rPr>
          <w:rFonts w:hint="eastAsia"/>
          <w:lang w:val="en-US" w:eastAsia="zh-CN"/>
        </w:rPr>
        <w:t>6</w:t>
      </w:r>
    </w:p>
    <w:p>
      <w:pPr>
        <w:pStyle w:val="12"/>
        <w:tabs>
          <w:tab w:val="right" w:leader="dot" w:pos="9060"/>
        </w:tabs>
        <w:ind w:left="840"/>
        <w:rPr>
          <w:rFonts w:hint="eastAsia" w:eastAsia="宋体"/>
          <w:lang w:val="en-US" w:eastAsia="zh-CN"/>
        </w:rPr>
      </w:pPr>
      <w:r>
        <w:fldChar w:fldCharType="begin"/>
      </w:r>
      <w:r>
        <w:instrText xml:space="preserve"> HYPERLINK \l "_Toc103096430" </w:instrText>
      </w:r>
      <w:r>
        <w:fldChar w:fldCharType="separate"/>
      </w:r>
      <w:r>
        <w:rPr>
          <w:rStyle w:val="29"/>
          <w:rFonts w:ascii="楷体" w:hAnsi="楷体" w:eastAsia="楷体"/>
        </w:rPr>
        <w:t>3.</w:t>
      </w:r>
      <w:r>
        <w:rPr>
          <w:rStyle w:val="29"/>
          <w:rFonts w:hint="eastAsia" w:ascii="楷体" w:hAnsi="楷体" w:eastAsia="楷体"/>
        </w:rPr>
        <w:t>货物质量与验收</w:t>
      </w:r>
      <w:r>
        <w:tab/>
      </w:r>
      <w:r>
        <w:rPr>
          <w:rFonts w:hint="eastAsia"/>
          <w:lang w:val="en-US" w:eastAsia="zh-CN"/>
        </w:rPr>
        <w:t>3</w:t>
      </w:r>
      <w:r>
        <w:fldChar w:fldCharType="end"/>
      </w:r>
      <w:r>
        <w:rPr>
          <w:rFonts w:hint="eastAsia"/>
          <w:lang w:val="en-US" w:eastAsia="zh-CN"/>
        </w:rPr>
        <w:t>6</w:t>
      </w:r>
    </w:p>
    <w:p>
      <w:pPr>
        <w:pStyle w:val="12"/>
        <w:tabs>
          <w:tab w:val="right" w:leader="dot" w:pos="9060"/>
        </w:tabs>
        <w:ind w:left="840"/>
        <w:rPr>
          <w:rFonts w:hint="eastAsia" w:eastAsia="宋体"/>
          <w:lang w:val="en-US" w:eastAsia="zh-CN"/>
        </w:rPr>
      </w:pPr>
      <w:r>
        <w:fldChar w:fldCharType="begin"/>
      </w:r>
      <w:r>
        <w:instrText xml:space="preserve"> HYPERLINK \l "_Toc103096431" </w:instrText>
      </w:r>
      <w:r>
        <w:fldChar w:fldCharType="separate"/>
      </w:r>
      <w:r>
        <w:rPr>
          <w:rStyle w:val="29"/>
          <w:rFonts w:ascii="楷体" w:hAnsi="楷体" w:eastAsia="楷体"/>
        </w:rPr>
        <w:t>4.</w:t>
      </w:r>
      <w:r>
        <w:rPr>
          <w:rStyle w:val="29"/>
          <w:rFonts w:hint="eastAsia" w:ascii="楷体" w:hAnsi="楷体" w:eastAsia="楷体"/>
        </w:rPr>
        <w:t>合同主要条款</w:t>
      </w:r>
      <w:r>
        <w:tab/>
      </w:r>
      <w:r>
        <w:rPr>
          <w:rFonts w:hint="eastAsia"/>
          <w:lang w:val="en-US" w:eastAsia="zh-CN"/>
        </w:rPr>
        <w:t>3</w:t>
      </w:r>
      <w:r>
        <w:fldChar w:fldCharType="end"/>
      </w:r>
      <w:r>
        <w:rPr>
          <w:rFonts w:hint="eastAsia"/>
          <w:lang w:val="en-US" w:eastAsia="zh-CN"/>
        </w:rPr>
        <w:t>7</w:t>
      </w:r>
    </w:p>
    <w:p>
      <w:pPr>
        <w:pStyle w:val="19"/>
        <w:tabs>
          <w:tab w:val="right" w:leader="dot" w:pos="9060"/>
        </w:tabs>
        <w:ind w:left="420"/>
        <w:rPr>
          <w:rFonts w:hint="eastAsia" w:eastAsia="宋体"/>
          <w:lang w:val="en-US" w:eastAsia="zh-CN"/>
        </w:rPr>
      </w:pPr>
      <w:r>
        <w:fldChar w:fldCharType="begin"/>
      </w:r>
      <w:r>
        <w:instrText xml:space="preserve"> HYPERLINK \l "_Toc103096432" </w:instrText>
      </w:r>
      <w:r>
        <w:fldChar w:fldCharType="separate"/>
      </w:r>
      <w:r>
        <w:rPr>
          <w:rStyle w:val="29"/>
          <w:rFonts w:hint="eastAsia" w:ascii="黑体" w:hAnsi="黑体" w:eastAsia="黑体"/>
        </w:rPr>
        <w:t>第九章</w:t>
      </w:r>
      <w:r>
        <w:rPr>
          <w:rStyle w:val="29"/>
          <w:rFonts w:ascii="黑体" w:hAnsi="黑体" w:eastAsia="黑体"/>
        </w:rPr>
        <w:t xml:space="preserve">  </w:t>
      </w:r>
      <w:r>
        <w:rPr>
          <w:rStyle w:val="29"/>
          <w:rFonts w:hint="eastAsia" w:ascii="黑体" w:hAnsi="黑体" w:eastAsia="黑体"/>
        </w:rPr>
        <w:t>响应文件格式</w:t>
      </w:r>
      <w:r>
        <w:tab/>
      </w:r>
      <w:r>
        <w:rPr>
          <w:rFonts w:hint="eastAsia"/>
          <w:lang w:val="en-US" w:eastAsia="zh-CN"/>
        </w:rPr>
        <w:t>4</w:t>
      </w:r>
      <w:r>
        <w:fldChar w:fldCharType="end"/>
      </w:r>
      <w:r>
        <w:rPr>
          <w:rFonts w:hint="eastAsia"/>
          <w:lang w:val="en-US" w:eastAsia="zh-CN"/>
        </w:rPr>
        <w:t>3</w:t>
      </w:r>
    </w:p>
    <w:p>
      <w:pPr>
        <w:rPr>
          <w:rFonts w:eastAsia="黑体"/>
        </w:rPr>
      </w:pPr>
      <w:r>
        <w:rPr>
          <w:rFonts w:eastAsia="黑体"/>
        </w:rPr>
        <w:fldChar w:fldCharType="end"/>
      </w:r>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5379"/>
        </w:tabs>
        <w:bidi w:val="0"/>
        <w:jc w:val="left"/>
        <w:rPr>
          <w:lang w:val="en-US" w:eastAsia="zh-CN"/>
        </w:rPr>
        <w:sectPr>
          <w:footerReference r:id="rId3" w:type="default"/>
          <w:pgSz w:w="11906" w:h="16838"/>
          <w:pgMar w:top="1418" w:right="1418" w:bottom="1418" w:left="1418" w:header="851" w:footer="992" w:gutter="0"/>
          <w:pgNumType w:start="1"/>
          <w:cols w:space="720" w:num="1"/>
          <w:docGrid w:type="lines" w:linePitch="312" w:charSpace="0"/>
        </w:sectPr>
      </w:pPr>
      <w:r>
        <w:rPr>
          <w:rFonts w:hint="eastAsia"/>
          <w:lang w:val="en-US" w:eastAsia="zh-CN"/>
        </w:rPr>
        <w:tab/>
      </w:r>
    </w:p>
    <w:p>
      <w:pPr>
        <w:spacing w:after="156" w:afterLines="50"/>
        <w:jc w:val="center"/>
        <w:outlineLvl w:val="1"/>
        <w:rPr>
          <w:rFonts w:ascii="黑体" w:hAnsi="黑体" w:eastAsia="黑体"/>
          <w:sz w:val="28"/>
          <w:szCs w:val="28"/>
        </w:rPr>
      </w:pPr>
      <w:bookmarkStart w:id="0" w:name="_Toc103096377"/>
      <w:r>
        <w:rPr>
          <w:rFonts w:hint="eastAsia" w:ascii="黑体" w:hAnsi="黑体" w:eastAsia="黑体"/>
          <w:sz w:val="28"/>
          <w:szCs w:val="28"/>
        </w:rPr>
        <w:t>第一章  采购公告</w:t>
      </w:r>
      <w:bookmarkEnd w:id="0"/>
    </w:p>
    <w:p>
      <w:pPr>
        <w:spacing w:line="360" w:lineRule="auto"/>
        <w:ind w:firstLine="480" w:firstLineChars="200"/>
        <w:rPr>
          <w:rFonts w:ascii="仿宋" w:hAnsi="仿宋" w:eastAsia="仿宋"/>
          <w:sz w:val="24"/>
          <w:szCs w:val="24"/>
        </w:rPr>
      </w:pPr>
      <w:r>
        <w:rPr>
          <w:rFonts w:ascii="仿宋" w:hAnsi="仿宋" w:eastAsia="仿宋"/>
          <w:sz w:val="24"/>
          <w:szCs w:val="24"/>
        </w:rPr>
        <w:t>青岛</w:t>
      </w:r>
      <w:r>
        <w:rPr>
          <w:rFonts w:hint="eastAsia" w:ascii="仿宋" w:hAnsi="仿宋" w:eastAsia="仿宋"/>
          <w:sz w:val="24"/>
          <w:szCs w:val="24"/>
        </w:rPr>
        <w:t>永安大戏院LED显示屏采购项目以竞争性谈判方式组织采购，欢迎符合条件的供应商参加报价。</w:t>
      </w:r>
    </w:p>
    <w:p>
      <w:pPr>
        <w:spacing w:line="360" w:lineRule="auto"/>
        <w:ind w:firstLine="560" w:firstLineChars="200"/>
        <w:rPr>
          <w:rFonts w:ascii="仿宋" w:hAnsi="仿宋" w:eastAsia="仿宋"/>
          <w:sz w:val="24"/>
          <w:szCs w:val="24"/>
        </w:rPr>
      </w:pPr>
      <w:r>
        <w:rPr>
          <w:rStyle w:val="44"/>
          <w:rFonts w:hint="eastAsia"/>
        </w:rPr>
        <w:t>1.项目编号：</w:t>
      </w:r>
      <w:r>
        <w:rPr>
          <w:rFonts w:ascii="仿宋" w:hAnsi="仿宋" w:eastAsia="仿宋"/>
          <w:sz w:val="24"/>
          <w:szCs w:val="24"/>
        </w:rPr>
        <w:t>QD</w:t>
      </w:r>
      <w:r>
        <w:rPr>
          <w:rFonts w:hint="eastAsia" w:ascii="仿宋" w:hAnsi="仿宋" w:eastAsia="仿宋"/>
          <w:sz w:val="24"/>
          <w:szCs w:val="24"/>
        </w:rPr>
        <w:t>YADXY</w:t>
      </w:r>
      <w:r>
        <w:rPr>
          <w:rFonts w:ascii="仿宋" w:hAnsi="仿宋" w:eastAsia="仿宋"/>
          <w:sz w:val="24"/>
          <w:szCs w:val="24"/>
        </w:rPr>
        <w:t>-202</w:t>
      </w:r>
      <w:r>
        <w:rPr>
          <w:rFonts w:hint="eastAsia" w:ascii="仿宋" w:hAnsi="仿宋" w:eastAsia="仿宋"/>
          <w:sz w:val="24"/>
          <w:szCs w:val="24"/>
        </w:rPr>
        <w:t>3</w:t>
      </w:r>
      <w:r>
        <w:rPr>
          <w:rFonts w:ascii="仿宋" w:hAnsi="仿宋" w:eastAsia="仿宋"/>
          <w:sz w:val="24"/>
          <w:szCs w:val="24"/>
        </w:rPr>
        <w:t>-001</w:t>
      </w:r>
      <w:r>
        <w:rPr>
          <w:rFonts w:hint="eastAsia" w:ascii="仿宋" w:hAnsi="仿宋" w:eastAsia="仿宋"/>
          <w:sz w:val="24"/>
          <w:szCs w:val="24"/>
        </w:rPr>
        <w:t xml:space="preserve"> </w:t>
      </w:r>
    </w:p>
    <w:p>
      <w:pPr>
        <w:spacing w:line="360" w:lineRule="auto"/>
        <w:ind w:firstLine="560" w:firstLineChars="200"/>
        <w:rPr>
          <w:rFonts w:ascii="仿宋" w:hAnsi="仿宋" w:eastAsia="仿宋"/>
          <w:sz w:val="24"/>
          <w:szCs w:val="24"/>
        </w:rPr>
      </w:pPr>
      <w:r>
        <w:rPr>
          <w:rStyle w:val="44"/>
          <w:rFonts w:hint="eastAsia"/>
        </w:rPr>
        <w:t>2.项目名称：</w:t>
      </w:r>
      <w:r>
        <w:rPr>
          <w:rFonts w:ascii="仿宋" w:hAnsi="仿宋" w:eastAsia="仿宋"/>
          <w:sz w:val="24"/>
          <w:szCs w:val="24"/>
        </w:rPr>
        <w:t>青岛</w:t>
      </w:r>
      <w:r>
        <w:rPr>
          <w:rFonts w:hint="eastAsia" w:ascii="仿宋" w:hAnsi="仿宋" w:eastAsia="仿宋"/>
          <w:sz w:val="24"/>
          <w:szCs w:val="24"/>
        </w:rPr>
        <w:t>永安大戏院LED显示屏采购项目</w:t>
      </w:r>
    </w:p>
    <w:p>
      <w:pPr>
        <w:spacing w:line="360" w:lineRule="auto"/>
        <w:ind w:firstLine="560" w:firstLineChars="200"/>
        <w:rPr>
          <w:rStyle w:val="44"/>
        </w:rPr>
      </w:pPr>
      <w:r>
        <w:rPr>
          <w:rStyle w:val="44"/>
          <w:rFonts w:hint="eastAsia"/>
        </w:rPr>
        <w:t>3.项目内容</w:t>
      </w:r>
      <w:r>
        <w:rPr>
          <w:rStyle w:val="44"/>
        </w:rPr>
        <w:t>：</w:t>
      </w:r>
      <w:r>
        <w:rPr>
          <w:rFonts w:ascii="仿宋" w:hAnsi="仿宋" w:eastAsia="仿宋"/>
          <w:sz w:val="24"/>
          <w:szCs w:val="24"/>
        </w:rPr>
        <w:t>青岛</w:t>
      </w:r>
      <w:r>
        <w:rPr>
          <w:rFonts w:hint="eastAsia" w:ascii="仿宋" w:hAnsi="仿宋" w:eastAsia="仿宋"/>
          <w:sz w:val="24"/>
          <w:szCs w:val="24"/>
        </w:rPr>
        <w:t xml:space="preserve">永安大戏院LED显示屏及配件采购 </w:t>
      </w:r>
    </w:p>
    <w:p>
      <w:pPr>
        <w:spacing w:line="360" w:lineRule="auto"/>
        <w:ind w:firstLine="560" w:firstLineChars="200"/>
        <w:rPr>
          <w:rStyle w:val="44"/>
        </w:rPr>
      </w:pPr>
      <w:r>
        <w:rPr>
          <w:rStyle w:val="44"/>
          <w:rFonts w:hint="eastAsia"/>
        </w:rPr>
        <w:t xml:space="preserve">4.采购预算： </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本项目采购预算为</w:t>
      </w:r>
      <w:r>
        <w:rPr>
          <w:rFonts w:hint="eastAsia" w:ascii="仿宋" w:hAnsi="仿宋" w:eastAsia="仿宋"/>
          <w:kern w:val="1"/>
          <w:sz w:val="24"/>
          <w:szCs w:val="24"/>
          <w:u w:val="single"/>
        </w:rPr>
        <w:t xml:space="preserve"> </w:t>
      </w:r>
      <w:r>
        <w:rPr>
          <w:rFonts w:hint="eastAsia" w:ascii="仿宋" w:hAnsi="仿宋" w:eastAsia="仿宋"/>
          <w:kern w:val="1"/>
          <w:sz w:val="24"/>
          <w:szCs w:val="24"/>
          <w:u w:val="single"/>
          <w:lang w:val="en-US" w:eastAsia="zh-CN"/>
        </w:rPr>
        <w:t>45</w:t>
      </w:r>
      <w:r>
        <w:rPr>
          <w:rFonts w:hint="eastAsia" w:ascii="仿宋" w:hAnsi="仿宋" w:eastAsia="仿宋"/>
          <w:kern w:val="1"/>
          <w:sz w:val="24"/>
          <w:szCs w:val="24"/>
          <w:u w:val="single"/>
        </w:rPr>
        <w:t xml:space="preserve"> </w:t>
      </w:r>
      <w:r>
        <w:rPr>
          <w:rFonts w:hint="eastAsia" w:ascii="仿宋" w:hAnsi="仿宋" w:eastAsia="仿宋"/>
          <w:kern w:val="1"/>
          <w:sz w:val="24"/>
          <w:szCs w:val="24"/>
        </w:rPr>
        <w:t>万元。</w:t>
      </w:r>
    </w:p>
    <w:p>
      <w:pPr>
        <w:spacing w:line="360" w:lineRule="auto"/>
        <w:ind w:firstLine="560" w:firstLineChars="200"/>
        <w:rPr>
          <w:rStyle w:val="44"/>
        </w:rPr>
      </w:pPr>
      <w:r>
        <w:rPr>
          <w:rStyle w:val="44"/>
          <w:rFonts w:hint="eastAsia"/>
        </w:rPr>
        <w:t>5.供应商资格要求</w:t>
      </w:r>
    </w:p>
    <w:p>
      <w:pPr>
        <w:spacing w:line="360" w:lineRule="auto"/>
        <w:ind w:firstLine="480" w:firstLineChars="200"/>
        <w:rPr>
          <w:rFonts w:ascii="仿宋" w:hAnsi="仿宋" w:eastAsia="仿宋"/>
          <w:kern w:val="1"/>
          <w:sz w:val="24"/>
        </w:rPr>
      </w:pPr>
      <w:r>
        <w:rPr>
          <w:rFonts w:hint="eastAsia" w:ascii="仿宋" w:hAnsi="仿宋" w:eastAsia="仿宋"/>
          <w:kern w:val="1"/>
          <w:sz w:val="24"/>
        </w:rPr>
        <w:t>5.1具有独立承担民事责任的能力。</w:t>
      </w:r>
    </w:p>
    <w:p>
      <w:pPr>
        <w:spacing w:line="360" w:lineRule="auto"/>
        <w:ind w:firstLine="480" w:firstLineChars="200"/>
        <w:rPr>
          <w:rFonts w:ascii="仿宋" w:hAnsi="仿宋" w:eastAsia="仿宋"/>
          <w:kern w:val="1"/>
          <w:sz w:val="24"/>
        </w:rPr>
      </w:pPr>
      <w:r>
        <w:rPr>
          <w:rFonts w:hint="eastAsia" w:ascii="仿宋" w:hAnsi="仿宋" w:eastAsia="仿宋"/>
          <w:kern w:val="1"/>
          <w:sz w:val="24"/>
        </w:rPr>
        <w:t>5.2通过“信用中国”网站（www.creditchina.gov.cn）查询，未被列入失信被执行人、重大税收违法案件当事人名单。</w:t>
      </w:r>
    </w:p>
    <w:p>
      <w:pPr>
        <w:spacing w:line="360" w:lineRule="auto"/>
        <w:ind w:firstLine="480" w:firstLineChars="200"/>
        <w:rPr>
          <w:rFonts w:ascii="仿宋" w:hAnsi="仿宋" w:eastAsia="仿宋"/>
          <w:kern w:val="1"/>
          <w:sz w:val="24"/>
        </w:rPr>
      </w:pPr>
      <w:r>
        <w:rPr>
          <w:rFonts w:hint="eastAsia" w:ascii="仿宋" w:hAnsi="仿宋" w:eastAsia="仿宋"/>
          <w:kern w:val="1"/>
          <w:sz w:val="24"/>
        </w:rPr>
        <w:t>5.3采购公告发布之日前三年内无行贿犯罪等重大违法记录。</w:t>
      </w:r>
    </w:p>
    <w:p>
      <w:pPr>
        <w:spacing w:line="360" w:lineRule="auto"/>
        <w:ind w:firstLine="480" w:firstLineChars="200"/>
        <w:rPr>
          <w:rFonts w:ascii="仿宋" w:hAnsi="仿宋" w:eastAsia="仿宋"/>
          <w:sz w:val="24"/>
        </w:rPr>
      </w:pPr>
      <w:r>
        <w:rPr>
          <w:rFonts w:hint="eastAsia" w:ascii="仿宋" w:hAnsi="仿宋" w:eastAsia="仿宋"/>
          <w:kern w:val="1"/>
          <w:sz w:val="24"/>
        </w:rPr>
        <w:t>5.4本项目不接受联合体响应。</w:t>
      </w:r>
    </w:p>
    <w:p>
      <w:pPr>
        <w:spacing w:line="360" w:lineRule="auto"/>
        <w:ind w:firstLine="560" w:firstLineChars="200"/>
        <w:rPr>
          <w:rStyle w:val="44"/>
        </w:rPr>
      </w:pPr>
      <w:r>
        <w:rPr>
          <w:rStyle w:val="44"/>
          <w:rFonts w:hint="eastAsia"/>
        </w:rPr>
        <w:t>6.公告媒介</w:t>
      </w:r>
    </w:p>
    <w:p>
      <w:pPr>
        <w:spacing w:line="360" w:lineRule="auto"/>
        <w:ind w:firstLine="480" w:firstLineChars="200"/>
        <w:rPr>
          <w:rFonts w:hint="eastAsia" w:ascii="仿宋" w:hAnsi="仿宋" w:eastAsia="仿宋"/>
          <w:color w:val="000000"/>
          <w:sz w:val="24"/>
          <w:lang w:val="en-US" w:eastAsia="zh-CN"/>
        </w:rPr>
      </w:pPr>
      <w:r>
        <w:rPr>
          <w:rFonts w:ascii="仿宋" w:hAnsi="仿宋" w:eastAsia="仿宋"/>
          <w:color w:val="000000"/>
          <w:sz w:val="24"/>
        </w:rPr>
        <w:t>本次招标公告在</w:t>
      </w:r>
      <w:bookmarkStart w:id="1" w:name="_Hlk88037836"/>
      <w:r>
        <w:rPr>
          <w:rFonts w:hint="eastAsia" w:ascii="仿宋" w:hAnsi="仿宋" w:eastAsia="仿宋"/>
          <w:color w:val="000000"/>
          <w:sz w:val="24"/>
        </w:rPr>
        <w:t>青岛演艺集团</w:t>
      </w:r>
      <w:bookmarkEnd w:id="1"/>
      <w:r>
        <w:rPr>
          <w:rFonts w:hint="eastAsia" w:ascii="仿宋" w:hAnsi="仿宋" w:eastAsia="仿宋"/>
          <w:color w:val="000000"/>
          <w:sz w:val="24"/>
        </w:rPr>
        <w:t>官网（</w:t>
      </w:r>
      <w:r>
        <w:fldChar w:fldCharType="begin"/>
      </w:r>
      <w:r>
        <w:instrText xml:space="preserve"> HYPERLINK "http://www.qdyyjt.com/" </w:instrText>
      </w:r>
      <w:r>
        <w:fldChar w:fldCharType="separate"/>
      </w:r>
      <w:r>
        <w:rPr>
          <w:rFonts w:ascii="仿宋" w:hAnsi="仿宋" w:eastAsia="仿宋"/>
          <w:color w:val="000000"/>
          <w:sz w:val="24"/>
        </w:rPr>
        <w:t>http://www.qdyyjt.com/</w:t>
      </w:r>
      <w:r>
        <w:rPr>
          <w:rFonts w:ascii="仿宋" w:hAnsi="仿宋" w:eastAsia="仿宋"/>
          <w:color w:val="000000"/>
          <w:sz w:val="24"/>
        </w:rPr>
        <w:fldChar w:fldCharType="end"/>
      </w:r>
      <w:r>
        <w:rPr>
          <w:rFonts w:hint="eastAsia" w:ascii="仿宋" w:hAnsi="仿宋" w:eastAsia="仿宋"/>
          <w:color w:val="000000"/>
          <w:sz w:val="24"/>
        </w:rPr>
        <w:t>），自本公告发布之日起5个工作日。</w:t>
      </w:r>
      <w:r>
        <w:rPr>
          <w:rFonts w:hint="eastAsia" w:ascii="仿宋" w:hAnsi="仿宋" w:eastAsia="仿宋"/>
          <w:color w:val="000000"/>
          <w:sz w:val="24"/>
          <w:lang w:val="en-US" w:eastAsia="zh-CN"/>
        </w:rPr>
        <w:t xml:space="preserve"> </w:t>
      </w:r>
    </w:p>
    <w:p>
      <w:pPr>
        <w:spacing w:line="360" w:lineRule="auto"/>
        <w:ind w:firstLine="560" w:firstLineChars="200"/>
        <w:rPr>
          <w:rStyle w:val="44"/>
        </w:rPr>
      </w:pPr>
      <w:r>
        <w:rPr>
          <w:rStyle w:val="44"/>
          <w:rFonts w:hint="eastAsia"/>
        </w:rPr>
        <w:t>7.采购文件的获取及报名方式</w:t>
      </w:r>
    </w:p>
    <w:p>
      <w:pPr>
        <w:spacing w:line="360" w:lineRule="auto"/>
        <w:ind w:firstLine="480" w:firstLineChars="200"/>
        <w:rPr>
          <w:rFonts w:ascii="仿宋" w:hAnsi="仿宋" w:eastAsia="仿宋"/>
          <w:color w:val="000000"/>
          <w:sz w:val="24"/>
        </w:rPr>
      </w:pPr>
      <w:r>
        <w:rPr>
          <w:rFonts w:ascii="仿宋" w:hAnsi="仿宋" w:eastAsia="仿宋"/>
          <w:color w:val="000000"/>
          <w:sz w:val="24"/>
        </w:rPr>
        <w:t>在</w:t>
      </w:r>
      <w:r>
        <w:rPr>
          <w:rFonts w:hint="eastAsia" w:ascii="仿宋" w:hAnsi="仿宋" w:eastAsia="仿宋"/>
          <w:color w:val="000000"/>
          <w:sz w:val="24"/>
        </w:rPr>
        <w:t>青岛演艺集团官网（</w:t>
      </w:r>
      <w:r>
        <w:fldChar w:fldCharType="begin"/>
      </w:r>
      <w:r>
        <w:instrText xml:space="preserve"> HYPERLINK "http://www.qdyyjt.com/" </w:instrText>
      </w:r>
      <w:r>
        <w:fldChar w:fldCharType="separate"/>
      </w:r>
      <w:r>
        <w:rPr>
          <w:rFonts w:ascii="仿宋" w:hAnsi="仿宋" w:eastAsia="仿宋"/>
          <w:color w:val="000000"/>
          <w:sz w:val="24"/>
        </w:rPr>
        <w:t>http://www.qdyyjt.com/</w:t>
      </w:r>
      <w:r>
        <w:rPr>
          <w:rFonts w:ascii="仿宋" w:hAnsi="仿宋" w:eastAsia="仿宋"/>
          <w:color w:val="000000"/>
          <w:sz w:val="24"/>
        </w:rPr>
        <w:fldChar w:fldCharType="end"/>
      </w:r>
      <w:r>
        <w:rPr>
          <w:rFonts w:hint="eastAsia" w:ascii="仿宋" w:hAnsi="仿宋" w:eastAsia="仿宋"/>
          <w:color w:val="000000"/>
          <w:sz w:val="24"/>
        </w:rPr>
        <w:t>），</w:t>
      </w:r>
      <w:r>
        <w:rPr>
          <w:rFonts w:ascii="仿宋" w:hAnsi="仿宋" w:eastAsia="仿宋"/>
          <w:color w:val="000000"/>
          <w:sz w:val="24"/>
        </w:rPr>
        <w:t>上</w:t>
      </w:r>
      <w:r>
        <w:rPr>
          <w:rFonts w:hint="eastAsia" w:ascii="仿宋" w:hAnsi="仿宋" w:eastAsia="仿宋"/>
          <w:color w:val="000000"/>
          <w:sz w:val="24"/>
        </w:rPr>
        <w:t>自行下载</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报名时间为文件发布之日起5个工作日内</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报名地点：青岛市市北区人民二路6号青岛永安大戏院有限公司</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联系人：李德旺18661405537</w:t>
      </w:r>
    </w:p>
    <w:p>
      <w:pPr>
        <w:spacing w:line="360" w:lineRule="auto"/>
        <w:ind w:firstLine="560" w:firstLineChars="200"/>
        <w:rPr>
          <w:rStyle w:val="44"/>
        </w:rPr>
      </w:pPr>
      <w:r>
        <w:rPr>
          <w:rStyle w:val="44"/>
          <w:rFonts w:hint="eastAsia"/>
        </w:rPr>
        <w:t>8.响应文件递交、截止时间</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 xml:space="preserve">时间：2023年  12月 </w:t>
      </w:r>
      <w:r>
        <w:rPr>
          <w:rFonts w:hint="eastAsia" w:ascii="仿宋" w:hAnsi="仿宋" w:eastAsia="仿宋"/>
          <w:kern w:val="1"/>
          <w:sz w:val="24"/>
          <w:szCs w:val="24"/>
          <w:lang w:val="en-US" w:eastAsia="zh-CN"/>
        </w:rPr>
        <w:t>14</w:t>
      </w:r>
      <w:r>
        <w:rPr>
          <w:rFonts w:hint="eastAsia" w:ascii="仿宋" w:hAnsi="仿宋" w:eastAsia="仿宋"/>
          <w:kern w:val="1"/>
          <w:sz w:val="24"/>
          <w:szCs w:val="24"/>
        </w:rPr>
        <w:t>日</w:t>
      </w:r>
      <w:r>
        <w:rPr>
          <w:rFonts w:hint="eastAsia" w:ascii="仿宋" w:hAnsi="仿宋" w:eastAsia="仿宋"/>
          <w:kern w:val="1"/>
          <w:sz w:val="24"/>
          <w:szCs w:val="24"/>
          <w:lang w:val="en-US" w:eastAsia="zh-CN"/>
        </w:rPr>
        <w:t>上</w:t>
      </w:r>
      <w:r>
        <w:rPr>
          <w:rFonts w:hint="eastAsia" w:ascii="仿宋" w:hAnsi="仿宋" w:eastAsia="仿宋"/>
          <w:kern w:val="1"/>
          <w:sz w:val="24"/>
          <w:szCs w:val="24"/>
        </w:rPr>
        <w:t>午</w:t>
      </w:r>
      <w:r>
        <w:rPr>
          <w:rFonts w:hint="eastAsia" w:ascii="仿宋" w:hAnsi="仿宋" w:eastAsia="仿宋"/>
          <w:kern w:val="1"/>
          <w:sz w:val="24"/>
          <w:szCs w:val="24"/>
          <w:lang w:val="en-US" w:eastAsia="zh-CN"/>
        </w:rPr>
        <w:t>10</w:t>
      </w:r>
      <w:r>
        <w:rPr>
          <w:rFonts w:hint="eastAsia" w:ascii="仿宋" w:hAnsi="仿宋" w:eastAsia="仿宋"/>
          <w:kern w:val="1"/>
          <w:sz w:val="24"/>
          <w:szCs w:val="24"/>
        </w:rPr>
        <w:t>:</w:t>
      </w:r>
      <w:r>
        <w:rPr>
          <w:rFonts w:hint="eastAsia" w:ascii="仿宋" w:hAnsi="仿宋" w:eastAsia="仿宋"/>
          <w:kern w:val="1"/>
          <w:sz w:val="24"/>
          <w:szCs w:val="24"/>
          <w:lang w:val="en-US" w:eastAsia="zh-CN"/>
        </w:rPr>
        <w:t>0</w:t>
      </w:r>
      <w:r>
        <w:rPr>
          <w:rFonts w:hint="eastAsia" w:ascii="仿宋" w:hAnsi="仿宋" w:eastAsia="仿宋"/>
          <w:kern w:val="1"/>
          <w:sz w:val="24"/>
          <w:szCs w:val="24"/>
        </w:rPr>
        <w:t>0</w:t>
      </w:r>
      <w:r>
        <w:rPr>
          <w:rFonts w:ascii="仿宋" w:hAnsi="仿宋" w:eastAsia="仿宋"/>
          <w:kern w:val="1"/>
          <w:sz w:val="24"/>
          <w:szCs w:val="24"/>
        </w:rPr>
        <w:t xml:space="preserve"> </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地点：青岛永安大戏院有限公司，青岛市市北区人民二路6号</w:t>
      </w:r>
    </w:p>
    <w:p>
      <w:pPr>
        <w:spacing w:line="360" w:lineRule="auto"/>
        <w:ind w:firstLine="560" w:firstLineChars="200"/>
        <w:rPr>
          <w:rStyle w:val="44"/>
        </w:rPr>
      </w:pPr>
      <w:r>
        <w:rPr>
          <w:rStyle w:val="44"/>
          <w:rFonts w:hint="eastAsia"/>
        </w:rPr>
        <w:t>9.开标时间以及地点</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 xml:space="preserve">时间：2023年  12月 </w:t>
      </w:r>
      <w:r>
        <w:rPr>
          <w:rFonts w:hint="eastAsia" w:ascii="仿宋" w:hAnsi="仿宋" w:eastAsia="仿宋"/>
          <w:kern w:val="1"/>
          <w:sz w:val="24"/>
          <w:szCs w:val="24"/>
          <w:lang w:val="en-US" w:eastAsia="zh-CN"/>
        </w:rPr>
        <w:t>14</w:t>
      </w:r>
      <w:r>
        <w:rPr>
          <w:rFonts w:hint="eastAsia" w:ascii="仿宋" w:hAnsi="仿宋" w:eastAsia="仿宋"/>
          <w:kern w:val="1"/>
          <w:sz w:val="24"/>
          <w:szCs w:val="24"/>
        </w:rPr>
        <w:t>日上午</w:t>
      </w:r>
      <w:r>
        <w:rPr>
          <w:rFonts w:hint="eastAsia" w:ascii="仿宋" w:hAnsi="仿宋" w:eastAsia="仿宋"/>
          <w:kern w:val="1"/>
          <w:sz w:val="24"/>
          <w:szCs w:val="24"/>
          <w:lang w:val="en-US" w:eastAsia="zh-CN"/>
        </w:rPr>
        <w:t>10</w:t>
      </w:r>
      <w:r>
        <w:rPr>
          <w:rFonts w:hint="eastAsia" w:ascii="仿宋" w:hAnsi="仿宋" w:eastAsia="仿宋"/>
          <w:kern w:val="1"/>
          <w:sz w:val="24"/>
          <w:szCs w:val="24"/>
        </w:rPr>
        <w:t>:</w:t>
      </w:r>
      <w:r>
        <w:rPr>
          <w:rFonts w:hint="eastAsia" w:ascii="仿宋" w:hAnsi="仿宋" w:eastAsia="仿宋"/>
          <w:kern w:val="1"/>
          <w:sz w:val="24"/>
          <w:szCs w:val="24"/>
          <w:lang w:val="en-US" w:eastAsia="zh-CN"/>
        </w:rPr>
        <w:t>0</w:t>
      </w:r>
      <w:r>
        <w:rPr>
          <w:rFonts w:hint="eastAsia" w:ascii="仿宋" w:hAnsi="仿宋" w:eastAsia="仿宋"/>
          <w:kern w:val="1"/>
          <w:sz w:val="24"/>
          <w:szCs w:val="24"/>
        </w:rPr>
        <w:t>0</w:t>
      </w:r>
      <w:r>
        <w:rPr>
          <w:rFonts w:ascii="仿宋" w:hAnsi="仿宋" w:eastAsia="仿宋"/>
          <w:kern w:val="1"/>
          <w:sz w:val="24"/>
          <w:szCs w:val="24"/>
        </w:rPr>
        <w:t xml:space="preserve"> </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地点：青岛永安大戏院有限公司，青岛市市北区人民二路6号</w:t>
      </w:r>
    </w:p>
    <w:p>
      <w:pPr>
        <w:spacing w:line="360" w:lineRule="auto"/>
        <w:ind w:firstLine="560" w:firstLineChars="200"/>
        <w:rPr>
          <w:rStyle w:val="44"/>
        </w:rPr>
      </w:pPr>
      <w:r>
        <w:rPr>
          <w:rStyle w:val="44"/>
        </w:rPr>
        <w:t>1</w:t>
      </w:r>
      <w:r>
        <w:rPr>
          <w:rStyle w:val="44"/>
          <w:rFonts w:hint="eastAsia"/>
        </w:rPr>
        <w:t>0.联系方式</w:t>
      </w:r>
    </w:p>
    <w:p>
      <w:pPr>
        <w:spacing w:line="360" w:lineRule="auto"/>
        <w:rPr>
          <w:rFonts w:ascii="仿宋" w:hAnsi="仿宋" w:eastAsia="仿宋"/>
          <w:kern w:val="1"/>
          <w:sz w:val="24"/>
          <w:szCs w:val="24"/>
        </w:rPr>
      </w:pPr>
      <w:r>
        <w:rPr>
          <w:rFonts w:hint="eastAsia" w:ascii="仿宋" w:hAnsi="仿宋" w:eastAsia="仿宋"/>
          <w:kern w:val="1"/>
          <w:sz w:val="24"/>
          <w:szCs w:val="24"/>
        </w:rPr>
        <w:t xml:space="preserve">    发包单位：青岛永安大戏院有限公司</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联 系 人：李德旺</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电话：</w:t>
      </w:r>
      <w:r>
        <w:rPr>
          <w:rFonts w:hint="eastAsia" w:ascii="仿宋" w:hAnsi="仿宋" w:eastAsia="仿宋"/>
          <w:color w:val="000000"/>
          <w:sz w:val="24"/>
        </w:rPr>
        <w:t>18661405537</w:t>
      </w:r>
    </w:p>
    <w:p>
      <w:pPr>
        <w:spacing w:line="360" w:lineRule="auto"/>
        <w:ind w:firstLine="480" w:firstLineChars="200"/>
        <w:rPr>
          <w:rFonts w:ascii="仿宋" w:hAnsi="仿宋" w:eastAsia="仿宋"/>
          <w:kern w:val="1"/>
          <w:sz w:val="24"/>
          <w:szCs w:val="24"/>
        </w:rPr>
      </w:pPr>
      <w:r>
        <w:rPr>
          <w:rFonts w:hint="eastAsia" w:ascii="仿宋" w:hAnsi="仿宋" w:eastAsia="仿宋"/>
          <w:kern w:val="1"/>
          <w:sz w:val="24"/>
          <w:szCs w:val="24"/>
        </w:rPr>
        <w:t>地    址：青岛市市北区人民二路6号</w:t>
      </w:r>
    </w:p>
    <w:p>
      <w:pPr>
        <w:ind w:firstLine="1020" w:firstLineChars="425"/>
        <w:rPr>
          <w:rFonts w:ascii="仿宋" w:hAnsi="仿宋" w:eastAsia="仿宋"/>
          <w:kern w:val="1"/>
          <w:sz w:val="24"/>
          <w:szCs w:val="24"/>
        </w:rPr>
      </w:pPr>
    </w:p>
    <w:p>
      <w:pPr>
        <w:jc w:val="right"/>
        <w:rPr>
          <w:rFonts w:ascii="仿宋" w:hAnsi="仿宋" w:eastAsia="仿宋"/>
          <w:sz w:val="24"/>
          <w:szCs w:val="24"/>
        </w:rPr>
        <w:sectPr>
          <w:pgSz w:w="11906" w:h="16838"/>
          <w:pgMar w:top="1418" w:right="1418" w:bottom="1418" w:left="1418" w:header="851" w:footer="992" w:gutter="0"/>
          <w:cols w:space="720" w:num="1"/>
          <w:docGrid w:type="lines" w:linePitch="312" w:charSpace="0"/>
        </w:sectPr>
      </w:pPr>
      <w:r>
        <w:rPr>
          <w:rFonts w:hint="eastAsia" w:ascii="仿宋" w:hAnsi="仿宋" w:eastAsia="仿宋"/>
          <w:kern w:val="1"/>
          <w:sz w:val="24"/>
          <w:szCs w:val="24"/>
        </w:rPr>
        <w:t xml:space="preserve">2023年 </w:t>
      </w:r>
      <w:r>
        <w:rPr>
          <w:rFonts w:ascii="仿宋" w:hAnsi="仿宋" w:eastAsia="仿宋"/>
          <w:kern w:val="1"/>
          <w:sz w:val="24"/>
          <w:szCs w:val="24"/>
        </w:rPr>
        <w:t>1</w:t>
      </w:r>
      <w:r>
        <w:rPr>
          <w:rFonts w:hint="eastAsia" w:ascii="仿宋" w:hAnsi="仿宋" w:eastAsia="仿宋"/>
          <w:kern w:val="1"/>
          <w:sz w:val="24"/>
          <w:szCs w:val="24"/>
        </w:rPr>
        <w:t xml:space="preserve">2月 </w:t>
      </w:r>
      <w:r>
        <w:rPr>
          <w:rFonts w:hint="eastAsia" w:ascii="仿宋" w:hAnsi="仿宋" w:eastAsia="仿宋"/>
          <w:kern w:val="1"/>
          <w:sz w:val="24"/>
          <w:szCs w:val="24"/>
          <w:lang w:val="en-US" w:eastAsia="zh-CN"/>
        </w:rPr>
        <w:t>6</w:t>
      </w:r>
      <w:bookmarkStart w:id="149" w:name="_GoBack"/>
      <w:bookmarkEnd w:id="149"/>
      <w:r>
        <w:rPr>
          <w:rFonts w:hint="eastAsia" w:ascii="仿宋" w:hAnsi="仿宋" w:eastAsia="仿宋"/>
          <w:kern w:val="1"/>
          <w:sz w:val="24"/>
          <w:szCs w:val="24"/>
        </w:rPr>
        <w:t>日</w:t>
      </w:r>
    </w:p>
    <w:p>
      <w:pPr>
        <w:spacing w:after="312" w:afterLines="100"/>
        <w:jc w:val="center"/>
        <w:outlineLvl w:val="1"/>
        <w:rPr>
          <w:rFonts w:ascii="黑体" w:hAnsi="黑体" w:eastAsia="黑体"/>
          <w:sz w:val="28"/>
          <w:szCs w:val="28"/>
        </w:rPr>
      </w:pPr>
      <w:bookmarkStart w:id="2" w:name="_Toc103096378"/>
      <w:r>
        <w:rPr>
          <w:rFonts w:ascii="黑体" w:hAnsi="黑体" w:eastAsia="黑体"/>
          <w:sz w:val="28"/>
          <w:szCs w:val="28"/>
        </w:rPr>
        <w:t>第二章</w:t>
      </w:r>
      <w:r>
        <w:rPr>
          <w:rFonts w:hint="eastAsia" w:ascii="黑体" w:hAnsi="黑体" w:eastAsia="黑体"/>
          <w:sz w:val="28"/>
          <w:szCs w:val="28"/>
        </w:rPr>
        <w:t xml:space="preserve">  供应商须知前附表</w:t>
      </w:r>
      <w:bookmarkEnd w:id="2"/>
    </w:p>
    <w:tbl>
      <w:tblPr>
        <w:tblStyle w:val="24"/>
        <w:tblW w:w="0" w:type="auto"/>
        <w:tblInd w:w="0" w:type="dxa"/>
        <w:tblLayout w:type="fixed"/>
        <w:tblCellMar>
          <w:top w:w="0" w:type="dxa"/>
          <w:left w:w="108" w:type="dxa"/>
          <w:bottom w:w="0" w:type="dxa"/>
          <w:right w:w="108" w:type="dxa"/>
        </w:tblCellMar>
      </w:tblPr>
      <w:tblGrid>
        <w:gridCol w:w="959"/>
        <w:gridCol w:w="2793"/>
        <w:gridCol w:w="5534"/>
      </w:tblGrid>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793"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条款名称</w:t>
            </w:r>
          </w:p>
        </w:tc>
        <w:tc>
          <w:tcPr>
            <w:tcW w:w="5534"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编列内容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lang w:val="zh-CN"/>
              </w:rPr>
              <w:t>采购人</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ascii="仿宋" w:hAnsi="仿宋" w:eastAsia="仿宋"/>
                <w:sz w:val="24"/>
                <w:szCs w:val="24"/>
                <w:lang w:val="zh-CN"/>
              </w:rPr>
              <w:t>青岛</w:t>
            </w:r>
            <w:r>
              <w:rPr>
                <w:rFonts w:hint="eastAsia" w:ascii="仿宋" w:hAnsi="仿宋" w:eastAsia="仿宋"/>
                <w:sz w:val="24"/>
                <w:szCs w:val="24"/>
              </w:rPr>
              <w:t>永安大戏院</w:t>
            </w:r>
            <w:r>
              <w:rPr>
                <w:rFonts w:hint="eastAsia" w:ascii="仿宋" w:hAnsi="仿宋" w:eastAsia="仿宋"/>
                <w:sz w:val="24"/>
                <w:szCs w:val="24"/>
                <w:lang w:val="zh-CN"/>
              </w:rPr>
              <w:t>有限公司</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项目名称</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青岛</w:t>
            </w:r>
            <w:r>
              <w:rPr>
                <w:rFonts w:hint="eastAsia" w:ascii="仿宋" w:hAnsi="仿宋" w:eastAsia="仿宋"/>
                <w:sz w:val="24"/>
                <w:szCs w:val="24"/>
              </w:rPr>
              <w:t>永安大戏院LED显示屏采购项目</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分包情况</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不分包</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是否接受联合体响应</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不接受</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lang w:val="zh-CN"/>
              </w:rPr>
              <w:t>报价有效期</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自报价截止之日起</w:t>
            </w:r>
            <w:r>
              <w:rPr>
                <w:rFonts w:hint="eastAsia" w:ascii="仿宋" w:hAnsi="仿宋" w:eastAsia="仿宋"/>
                <w:sz w:val="24"/>
                <w:szCs w:val="24"/>
                <w:u w:val="single"/>
              </w:rPr>
              <w:t xml:space="preserve">  </w:t>
            </w:r>
            <w:r>
              <w:rPr>
                <w:rFonts w:ascii="仿宋" w:hAnsi="仿宋" w:eastAsia="仿宋"/>
                <w:sz w:val="24"/>
                <w:szCs w:val="24"/>
                <w:u w:val="single"/>
              </w:rPr>
              <w:t>90</w:t>
            </w:r>
            <w:r>
              <w:rPr>
                <w:rFonts w:hint="eastAsia" w:ascii="仿宋" w:hAnsi="仿宋" w:eastAsia="仿宋"/>
                <w:sz w:val="24"/>
                <w:szCs w:val="24"/>
                <w:u w:val="single"/>
              </w:rPr>
              <w:t xml:space="preserve"> </w:t>
            </w:r>
            <w:r>
              <w:rPr>
                <w:rFonts w:hint="eastAsia" w:ascii="仿宋" w:hAnsi="仿宋" w:eastAsia="仿宋"/>
                <w:sz w:val="24"/>
                <w:szCs w:val="24"/>
              </w:rPr>
              <w:t>个日历天。</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踏勘现场</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不组织，自行踏勘</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7</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履约担保</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不需要</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8</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构成采购文件的其他材料</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9</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报价截止时间</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rPr>
                <w:rFonts w:ascii="仿宋" w:hAnsi="仿宋" w:eastAsia="仿宋" w:cs="仿宋"/>
                <w:sz w:val="24"/>
                <w:szCs w:val="24"/>
                <w:lang w:val="zh-CN"/>
              </w:rPr>
            </w:pPr>
            <w:r>
              <w:rPr>
                <w:rFonts w:ascii="仿宋" w:hAnsi="仿宋" w:eastAsia="仿宋" w:cs="仿宋"/>
                <w:sz w:val="24"/>
                <w:szCs w:val="24"/>
                <w:lang w:val="zh-CN"/>
              </w:rPr>
              <w:t>20</w:t>
            </w:r>
            <w:r>
              <w:rPr>
                <w:rFonts w:hint="eastAsia" w:ascii="仿宋" w:hAnsi="仿宋" w:eastAsia="仿宋" w:cs="仿宋"/>
                <w:sz w:val="24"/>
                <w:szCs w:val="24"/>
              </w:rPr>
              <w:t>23</w:t>
            </w:r>
            <w:r>
              <w:rPr>
                <w:rFonts w:hint="eastAsia" w:ascii="仿宋" w:hAnsi="仿宋" w:eastAsia="仿宋" w:cs="仿宋"/>
                <w:sz w:val="24"/>
                <w:szCs w:val="24"/>
                <w:lang w:val="zh-CN"/>
              </w:rPr>
              <w:t>年</w:t>
            </w:r>
            <w:r>
              <w:rPr>
                <w:rFonts w:hint="eastAsia" w:ascii="仿宋" w:hAnsi="仿宋" w:eastAsia="仿宋" w:cs="仿宋"/>
                <w:sz w:val="24"/>
                <w:szCs w:val="24"/>
              </w:rPr>
              <w:t xml:space="preserve"> 12</w:t>
            </w:r>
            <w:r>
              <w:rPr>
                <w:rFonts w:hint="eastAsia" w:ascii="仿宋" w:hAnsi="仿宋" w:eastAsia="仿宋" w:cs="仿宋"/>
                <w:sz w:val="24"/>
                <w:szCs w:val="24"/>
                <w:lang w:val="zh-CN"/>
              </w:rPr>
              <w:t>月</w:t>
            </w: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lang w:val="zh-CN"/>
              </w:rPr>
              <w:t>日</w:t>
            </w: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时</w:t>
            </w:r>
            <w:r>
              <w:rPr>
                <w:rFonts w:hint="eastAsia" w:ascii="仿宋" w:hAnsi="仿宋" w:eastAsia="仿宋" w:cs="仿宋"/>
                <w:sz w:val="24"/>
                <w:szCs w:val="24"/>
                <w:lang w:val="en-US" w:eastAsia="zh-CN"/>
              </w:rPr>
              <w:t>0</w:t>
            </w:r>
            <w:r>
              <w:rPr>
                <w:rFonts w:hint="eastAsia" w:ascii="仿宋" w:hAnsi="仿宋" w:eastAsia="仿宋" w:cs="仿宋"/>
                <w:sz w:val="24"/>
                <w:szCs w:val="24"/>
              </w:rPr>
              <w:t>0分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10</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是否允许递交备选报价方案</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不允许</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11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响应报价的范围</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lang w:val="zh-CN"/>
              </w:rPr>
              <w:t>含税全包价，包括产品的设计、制作、包装、保险、运输、装卸、安装、调试、培训、验收、保修等一切费用（即交钥匙工程）。</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12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响应报价的次数</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本次采购供应商均有三次报价机会，且为含税全包价。供应商递交的报价文件为第一轮报价，开标现场进行第二轮和第三轮报价。</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13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响应保证金</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s="仿宋"/>
                <w:sz w:val="24"/>
                <w:szCs w:val="32"/>
                <w:lang w:val="zh-CN"/>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14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响应文件编制胶装</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.响应文件</w:t>
            </w:r>
            <w:r>
              <w:rPr>
                <w:rFonts w:hint="eastAsia" w:ascii="仿宋" w:hAnsi="仿宋" w:eastAsia="仿宋" w:cs="仿宋"/>
                <w:sz w:val="24"/>
                <w:szCs w:val="24"/>
              </w:rPr>
              <w:t>胶装</w:t>
            </w:r>
            <w:r>
              <w:rPr>
                <w:rFonts w:hint="eastAsia" w:ascii="仿宋" w:hAnsi="仿宋" w:eastAsia="仿宋" w:cs="仿宋"/>
                <w:sz w:val="24"/>
                <w:szCs w:val="24"/>
                <w:lang w:val="zh-CN"/>
              </w:rPr>
              <w:t>成册，共一册。</w:t>
            </w:r>
          </w:p>
          <w:p>
            <w:pPr>
              <w:ind w:firstLine="480" w:firstLineChars="200"/>
              <w:rPr>
                <w:rFonts w:ascii="仿宋" w:hAnsi="仿宋" w:eastAsia="仿宋" w:cs="仿宋"/>
                <w:sz w:val="24"/>
                <w:szCs w:val="24"/>
                <w:lang w:val="zh-CN"/>
              </w:rPr>
            </w:pPr>
            <w:r>
              <w:rPr>
                <w:rFonts w:hint="eastAsia" w:ascii="仿宋" w:hAnsi="仿宋" w:eastAsia="仿宋"/>
                <w:sz w:val="24"/>
                <w:szCs w:val="24"/>
              </w:rPr>
              <w:t>2.封面设置。响应文件封面设置包括：响应文件、项目名称、项目编号、供应商全称和响应文件完成时间。供应商全称填写“×××公司”。</w:t>
            </w:r>
          </w:p>
          <w:p>
            <w:pPr>
              <w:ind w:firstLine="480" w:firstLineChars="200"/>
              <w:rPr>
                <w:rFonts w:ascii="仿宋" w:hAnsi="仿宋" w:eastAsia="仿宋" w:cs="仿宋"/>
                <w:sz w:val="24"/>
                <w:szCs w:val="24"/>
                <w:lang w:val="zh-CN"/>
              </w:rPr>
            </w:pPr>
            <w:r>
              <w:rPr>
                <w:rFonts w:hint="eastAsia" w:ascii="仿宋" w:hAnsi="仿宋" w:eastAsia="仿宋"/>
                <w:sz w:val="24"/>
                <w:szCs w:val="24"/>
              </w:rPr>
              <w:t>3.响应文件内容。供应商应按照采购文件的要求编写响应文件；对采购文件要求填写的表格或者资料不得缺少或者留空，响应文件不得加行、涂改、插字或者删除。</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w:t>
            </w:r>
            <w:r>
              <w:rPr>
                <w:rFonts w:hint="eastAsia" w:ascii="仿宋" w:hAnsi="仿宋" w:eastAsia="仿宋" w:cs="仿宋"/>
                <w:kern w:val="1"/>
                <w:sz w:val="24"/>
                <w:szCs w:val="24"/>
              </w:rPr>
              <w:t>响应文件正文用白色A4复印纸打印，并编制目录，目录、内容标注连续页码，页码从目录编起，标注于页面底部居中位置；产品授权书、</w:t>
            </w:r>
            <w:r>
              <w:rPr>
                <w:rFonts w:hint="eastAsia" w:ascii="仿宋" w:hAnsi="仿宋" w:eastAsia="仿宋" w:cs="仿宋"/>
                <w:sz w:val="24"/>
                <w:szCs w:val="24"/>
                <w:lang w:val="zh-CN"/>
              </w:rPr>
              <w:t>产品说明书、产品彩页、图纸、图片等非文本形式的内容，可以不标注页码，应将这些材料放置在响应文件中，折叠成</w:t>
            </w:r>
            <w:r>
              <w:rPr>
                <w:rFonts w:ascii="仿宋" w:hAnsi="仿宋" w:eastAsia="仿宋" w:cs="仿宋"/>
                <w:sz w:val="24"/>
                <w:szCs w:val="24"/>
                <w:lang w:val="zh-CN"/>
              </w:rPr>
              <w:t>A4</w:t>
            </w:r>
            <w:r>
              <w:rPr>
                <w:rFonts w:hint="eastAsia" w:ascii="仿宋" w:hAnsi="仿宋" w:eastAsia="仿宋" w:cs="仿宋"/>
                <w:sz w:val="24"/>
                <w:szCs w:val="24"/>
                <w:lang w:val="zh-CN"/>
              </w:rPr>
              <w:t>纸面大小，左、下侧对齐，左侧胶装成册。</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响应文件签署和盖章</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1.采购文件要求供应商法定代表人或者被授权代表签字处，均须本人用黑色签字笔签署（包括姓和名）并加盖单位公章，不得用签名章、签字章等代替，也不得由他人代签。</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2.被授权代表人签字的，响应文件应附法人授权委托书。</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3.“响应函”、“法人授权委托书”和“采购诚信承诺书”必须由法定代表人签署。</w:t>
            </w:r>
          </w:p>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4.供应商在响应文件以及相关书面文件中的单位盖章（包括印章、公章等）均指与供应商名称全称相一致的标准公章，不得使用其他形式（如带有“专用章”、“合同章”、“财务章”、“业务章”等）的印章。</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16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响应文件份数及要求</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响应文件应按包分别进行编制：</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响应文件正本</w:t>
            </w:r>
            <w:r>
              <w:rPr>
                <w:rFonts w:hint="eastAsia" w:ascii="仿宋" w:hAnsi="仿宋" w:eastAsia="仿宋" w:cs="仿宋"/>
                <w:b/>
                <w:sz w:val="24"/>
                <w:szCs w:val="24"/>
                <w:u w:val="single"/>
                <w:lang w:val="zh-CN"/>
              </w:rPr>
              <w:t>壹</w:t>
            </w:r>
            <w:r>
              <w:rPr>
                <w:rFonts w:hint="eastAsia" w:ascii="仿宋" w:hAnsi="仿宋" w:eastAsia="仿宋" w:cs="仿宋"/>
                <w:sz w:val="24"/>
                <w:szCs w:val="24"/>
                <w:lang w:val="zh-CN"/>
              </w:rPr>
              <w:t>份，副本</w:t>
            </w:r>
            <w:r>
              <w:rPr>
                <w:rFonts w:hint="eastAsia" w:ascii="仿宋" w:hAnsi="仿宋" w:eastAsia="仿宋" w:cs="仿宋"/>
                <w:b/>
                <w:sz w:val="24"/>
                <w:szCs w:val="24"/>
                <w:u w:val="single"/>
                <w:lang w:val="zh-CN"/>
              </w:rPr>
              <w:t>肆</w:t>
            </w:r>
            <w:r>
              <w:rPr>
                <w:rFonts w:hint="eastAsia" w:ascii="仿宋" w:hAnsi="仿宋" w:eastAsia="仿宋" w:cs="仿宋"/>
                <w:sz w:val="24"/>
                <w:szCs w:val="24"/>
                <w:lang w:val="zh-CN"/>
              </w:rPr>
              <w:t>份。正本和副本的封面上应当清楚地标记“正本”或者“副本”字样；正本和副本不一致时，以正本为准。</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.资格、资信等证明文件；</w:t>
            </w:r>
          </w:p>
          <w:p>
            <w:pPr>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.电子版响应文件壹套：内容与纸质响应文件正本一致，格式：</w:t>
            </w:r>
            <w:r>
              <w:rPr>
                <w:rFonts w:ascii="仿宋" w:hAnsi="仿宋" w:eastAsia="仿宋" w:cs="仿宋"/>
                <w:sz w:val="24"/>
                <w:szCs w:val="24"/>
                <w:lang w:val="zh-CN"/>
              </w:rPr>
              <w:t>PDF</w:t>
            </w:r>
            <w:r>
              <w:rPr>
                <w:rFonts w:hint="eastAsia" w:ascii="仿宋" w:hAnsi="仿宋" w:eastAsia="仿宋" w:cs="仿宋"/>
                <w:sz w:val="24"/>
                <w:szCs w:val="24"/>
                <w:lang w:val="zh-CN"/>
              </w:rPr>
              <w:t>格式；介质：“</w:t>
            </w:r>
            <w:r>
              <w:rPr>
                <w:rFonts w:ascii="仿宋" w:hAnsi="仿宋" w:eastAsia="仿宋" w:cs="仿宋"/>
                <w:sz w:val="24"/>
                <w:szCs w:val="24"/>
                <w:lang w:val="zh-CN"/>
              </w:rPr>
              <w:t>U</w:t>
            </w:r>
            <w:r>
              <w:rPr>
                <w:rFonts w:hint="eastAsia" w:ascii="仿宋" w:hAnsi="仿宋" w:eastAsia="仿宋" w:cs="仿宋"/>
                <w:sz w:val="24"/>
                <w:szCs w:val="24"/>
                <w:lang w:val="zh-CN"/>
              </w:rPr>
              <w:t>”盘或者光盘。</w:t>
            </w:r>
          </w:p>
        </w:tc>
      </w:tr>
      <w:tr>
        <w:tblPrEx>
          <w:tblCellMar>
            <w:top w:w="0" w:type="dxa"/>
            <w:left w:w="108" w:type="dxa"/>
            <w:bottom w:w="0" w:type="dxa"/>
            <w:right w:w="108" w:type="dxa"/>
          </w:tblCellMar>
        </w:tblPrEx>
        <w:trPr>
          <w:trHeight w:val="448"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17</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响应文件密封和标记</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1.一个包（或者未分包项目）</w:t>
            </w:r>
            <w:r>
              <w:rPr>
                <w:rFonts w:hint="eastAsia" w:ascii="仿宋" w:hAnsi="仿宋" w:eastAsia="仿宋" w:cs="仿宋"/>
                <w:sz w:val="24"/>
                <w:szCs w:val="24"/>
              </w:rPr>
              <w:t>二</w:t>
            </w:r>
            <w:r>
              <w:rPr>
                <w:rFonts w:hint="eastAsia" w:ascii="仿宋" w:hAnsi="仿宋" w:eastAsia="仿宋" w:cs="仿宋"/>
                <w:sz w:val="24"/>
                <w:szCs w:val="24"/>
                <w:lang w:val="zh-CN"/>
              </w:rPr>
              <w:t>个密封件，分别是：</w:t>
            </w:r>
            <w:r>
              <w:rPr>
                <w:rFonts w:hint="eastAsia" w:ascii="仿宋" w:hAnsi="仿宋" w:eastAsia="仿宋" w:cs="仿宋"/>
                <w:sz w:val="24"/>
                <w:szCs w:val="24"/>
                <w:u w:val="single"/>
              </w:rPr>
              <w:t>响应文件</w:t>
            </w:r>
            <w:r>
              <w:rPr>
                <w:rFonts w:hint="eastAsia" w:ascii="仿宋" w:hAnsi="仿宋" w:eastAsia="仿宋" w:cs="仿宋"/>
                <w:sz w:val="24"/>
                <w:szCs w:val="24"/>
                <w:u w:val="single"/>
                <w:lang w:val="zh-CN"/>
              </w:rPr>
              <w:t>密封件</w:t>
            </w:r>
            <w:r>
              <w:rPr>
                <w:rFonts w:hint="eastAsia" w:ascii="仿宋" w:hAnsi="仿宋" w:eastAsia="仿宋" w:cs="仿宋"/>
                <w:sz w:val="24"/>
                <w:szCs w:val="24"/>
                <w:lang w:val="zh-CN"/>
              </w:rPr>
              <w:t>，</w:t>
            </w:r>
            <w:r>
              <w:rPr>
                <w:rFonts w:hint="eastAsia" w:ascii="仿宋" w:hAnsi="仿宋" w:eastAsia="仿宋" w:cs="仿宋"/>
                <w:sz w:val="24"/>
                <w:szCs w:val="24"/>
                <w:u w:val="single"/>
                <w:lang w:val="zh-CN"/>
              </w:rPr>
              <w:t>资格、资信等证明文件（包括电子版响应文件）密封件</w:t>
            </w:r>
            <w:r>
              <w:rPr>
                <w:rFonts w:hint="eastAsia" w:ascii="仿宋" w:hAnsi="仿宋" w:eastAsia="仿宋" w:cs="仿宋"/>
                <w:sz w:val="24"/>
                <w:szCs w:val="24"/>
                <w:lang w:val="zh-CN"/>
              </w:rPr>
              <w:t>。</w:t>
            </w:r>
          </w:p>
          <w:p>
            <w:pPr>
              <w:ind w:firstLine="480" w:firstLineChars="200"/>
              <w:rPr>
                <w:rFonts w:ascii="仿宋" w:hAnsi="仿宋" w:eastAsia="仿宋" w:cs="楷体"/>
                <w:kern w:val="1"/>
                <w:sz w:val="24"/>
                <w:szCs w:val="24"/>
              </w:rPr>
            </w:pPr>
            <w:r>
              <w:rPr>
                <w:rFonts w:hint="eastAsia" w:ascii="仿宋" w:hAnsi="仿宋" w:eastAsia="仿宋" w:cs="楷体"/>
                <w:kern w:val="1"/>
                <w:sz w:val="24"/>
                <w:szCs w:val="24"/>
              </w:rPr>
              <w:t>注：一个密封件确实无法密封的，可分开密封；</w:t>
            </w:r>
          </w:p>
          <w:p>
            <w:pPr>
              <w:ind w:firstLine="480" w:firstLineChars="200"/>
              <w:rPr>
                <w:rFonts w:ascii="仿宋" w:hAnsi="仿宋" w:eastAsia="仿宋" w:cs="楷体"/>
                <w:kern w:val="1"/>
                <w:sz w:val="24"/>
                <w:szCs w:val="24"/>
              </w:rPr>
            </w:pPr>
            <w:r>
              <w:rPr>
                <w:rFonts w:hint="eastAsia" w:ascii="仿宋" w:hAnsi="仿宋" w:eastAsia="仿宋" w:cs="楷体"/>
                <w:kern w:val="1"/>
                <w:sz w:val="24"/>
                <w:szCs w:val="24"/>
              </w:rPr>
              <w:t>对于投多个包的供应商，资格、资信等证明文件可密封为一个密封件。</w:t>
            </w:r>
          </w:p>
          <w:p>
            <w:pPr>
              <w:wordWrap w:val="0"/>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2.密封件封套上标明采购项目编号、项目名称以及包、供应商名称等，在所有封签处标注“请勿在</w:t>
            </w:r>
            <w:r>
              <w:rPr>
                <w:rFonts w:ascii="仿宋" w:hAnsi="仿宋" w:eastAsia="仿宋" w:cs="仿宋"/>
                <w:sz w:val="24"/>
                <w:szCs w:val="24"/>
                <w:u w:val="single"/>
                <w:lang w:val="zh-CN"/>
              </w:rPr>
              <w:t xml:space="preserve"> 202</w:t>
            </w:r>
            <w:r>
              <w:rPr>
                <w:rFonts w:hint="eastAsia" w:ascii="仿宋" w:hAnsi="仿宋" w:eastAsia="仿宋" w:cs="仿宋"/>
                <w:sz w:val="24"/>
                <w:szCs w:val="24"/>
                <w:u w:val="single"/>
              </w:rPr>
              <w:t>3</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时</w:t>
            </w:r>
            <w:r>
              <w:rPr>
                <w:rFonts w:hint="eastAsia" w:ascii="仿宋" w:hAnsi="仿宋" w:eastAsia="仿宋" w:cs="仿宋"/>
                <w:sz w:val="24"/>
                <w:szCs w:val="24"/>
                <w:u w:val="single"/>
              </w:rPr>
              <w:t xml:space="preserve">  </w:t>
            </w:r>
            <w:r>
              <w:rPr>
                <w:rFonts w:hint="eastAsia" w:ascii="仿宋" w:hAnsi="仿宋" w:eastAsia="仿宋" w:cs="仿宋"/>
                <w:sz w:val="24"/>
                <w:szCs w:val="24"/>
              </w:rPr>
              <w:t>分</w:t>
            </w:r>
            <w:r>
              <w:rPr>
                <w:rFonts w:hint="eastAsia" w:ascii="仿宋" w:hAnsi="仿宋" w:eastAsia="仿宋" w:cs="仿宋"/>
                <w:sz w:val="24"/>
                <w:szCs w:val="24"/>
                <w:lang w:val="zh-CN"/>
              </w:rPr>
              <w:t>之前启封”字样，并加盖供应商单位公章以及法定代表人或者被授权代表签字。</w:t>
            </w:r>
          </w:p>
          <w:p>
            <w:pPr>
              <w:wordWrap w:val="0"/>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3．</w:t>
            </w:r>
            <w:r>
              <w:rPr>
                <w:rFonts w:hint="eastAsia" w:ascii="仿宋" w:hAnsi="仿宋" w:eastAsia="仿宋"/>
                <w:b/>
                <w:sz w:val="24"/>
                <w:szCs w:val="24"/>
                <w:lang w:val="zh-CN"/>
              </w:rPr>
              <w:t>法定代表人身份证明原件和本人身份证原件</w:t>
            </w:r>
            <w:r>
              <w:rPr>
                <w:rFonts w:hint="eastAsia" w:ascii="仿宋" w:hAnsi="仿宋" w:eastAsia="仿宋" w:cs="仿宋"/>
                <w:b/>
                <w:sz w:val="24"/>
                <w:szCs w:val="24"/>
                <w:lang w:val="zh-CN"/>
              </w:rPr>
              <w:t>或法定代表人</w:t>
            </w:r>
            <w:r>
              <w:rPr>
                <w:rFonts w:hint="eastAsia" w:ascii="仿宋" w:hAnsi="仿宋" w:eastAsia="仿宋"/>
                <w:b/>
                <w:sz w:val="24"/>
                <w:szCs w:val="24"/>
                <w:lang w:val="zh-CN"/>
              </w:rPr>
              <w:t>授权委托书原件和本人身份证原件</w:t>
            </w:r>
            <w:r>
              <w:rPr>
                <w:rFonts w:hint="eastAsia" w:ascii="仿宋" w:hAnsi="仿宋" w:eastAsia="仿宋" w:cs="仿宋"/>
                <w:b/>
                <w:sz w:val="24"/>
                <w:szCs w:val="24"/>
                <w:lang w:val="zh-CN"/>
              </w:rPr>
              <w:t>应当在递交响应文件时出示并提交，不允许放在密封件中。</w:t>
            </w:r>
          </w:p>
        </w:tc>
      </w:tr>
      <w:tr>
        <w:tblPrEx>
          <w:tblCellMar>
            <w:top w:w="0" w:type="dxa"/>
            <w:left w:w="108" w:type="dxa"/>
            <w:bottom w:w="0" w:type="dxa"/>
            <w:right w:w="108" w:type="dxa"/>
          </w:tblCellMar>
        </w:tblPrEx>
        <w:trPr>
          <w:trHeight w:val="2475" w:hRule="atLeast"/>
        </w:trPr>
        <w:tc>
          <w:tcPr>
            <w:tcW w:w="959" w:type="dxa"/>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18</w:t>
            </w:r>
          </w:p>
        </w:tc>
        <w:tc>
          <w:tcPr>
            <w:tcW w:w="2793" w:type="dxa"/>
            <w:tcBorders>
              <w:top w:val="single" w:color="auto" w:sz="4" w:space="0"/>
              <w:left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递交响应文件时间、地点及要求</w:t>
            </w:r>
          </w:p>
        </w:tc>
        <w:tc>
          <w:tcPr>
            <w:tcW w:w="5534" w:type="dxa"/>
            <w:tcBorders>
              <w:top w:val="single" w:color="auto" w:sz="4" w:space="0"/>
              <w:left w:val="single" w:color="auto" w:sz="4" w:space="0"/>
              <w:right w:val="single" w:color="auto" w:sz="4" w:space="0"/>
            </w:tcBorders>
            <w:vAlign w:val="center"/>
          </w:tcPr>
          <w:p>
            <w:pPr>
              <w:spacing w:line="360" w:lineRule="exact"/>
              <w:rPr>
                <w:rFonts w:ascii="仿宋" w:hAnsi="仿宋" w:eastAsia="仿宋"/>
                <w:b/>
                <w:kern w:val="1"/>
                <w:sz w:val="24"/>
                <w:szCs w:val="24"/>
              </w:rPr>
            </w:pPr>
            <w:r>
              <w:rPr>
                <w:rFonts w:hint="eastAsia" w:ascii="仿宋" w:hAnsi="仿宋" w:eastAsia="仿宋"/>
                <w:b/>
                <w:kern w:val="1"/>
                <w:sz w:val="24"/>
                <w:szCs w:val="24"/>
              </w:rPr>
              <w:t xml:space="preserve">时间：2023年 12 月 </w:t>
            </w:r>
            <w:r>
              <w:rPr>
                <w:rFonts w:hint="eastAsia" w:ascii="仿宋" w:hAnsi="仿宋" w:eastAsia="仿宋"/>
                <w:b/>
                <w:kern w:val="1"/>
                <w:sz w:val="24"/>
                <w:szCs w:val="24"/>
                <w:lang w:val="en-US" w:eastAsia="zh-CN"/>
              </w:rPr>
              <w:t>14</w:t>
            </w:r>
            <w:r>
              <w:rPr>
                <w:rFonts w:hint="eastAsia" w:ascii="仿宋" w:hAnsi="仿宋" w:eastAsia="仿宋"/>
                <w:b/>
                <w:kern w:val="1"/>
                <w:sz w:val="24"/>
                <w:szCs w:val="24"/>
              </w:rPr>
              <w:t xml:space="preserve"> 日</w:t>
            </w:r>
            <w:r>
              <w:rPr>
                <w:rFonts w:hint="eastAsia" w:ascii="仿宋" w:hAnsi="仿宋" w:eastAsia="仿宋"/>
                <w:b/>
                <w:kern w:val="1"/>
                <w:sz w:val="24"/>
                <w:szCs w:val="24"/>
                <w:lang w:val="en-US" w:eastAsia="zh-CN"/>
              </w:rPr>
              <w:t>10</w:t>
            </w:r>
            <w:r>
              <w:rPr>
                <w:rFonts w:hint="eastAsia" w:ascii="仿宋" w:hAnsi="仿宋" w:eastAsia="仿宋"/>
                <w:b/>
                <w:kern w:val="1"/>
                <w:sz w:val="24"/>
                <w:szCs w:val="24"/>
              </w:rPr>
              <w:t>时</w:t>
            </w:r>
            <w:r>
              <w:rPr>
                <w:rFonts w:hint="eastAsia" w:ascii="仿宋" w:hAnsi="仿宋" w:eastAsia="仿宋"/>
                <w:b/>
                <w:kern w:val="1"/>
                <w:sz w:val="24"/>
                <w:szCs w:val="24"/>
                <w:lang w:val="en-US" w:eastAsia="zh-CN"/>
              </w:rPr>
              <w:t>0</w:t>
            </w:r>
            <w:r>
              <w:rPr>
                <w:rFonts w:hint="eastAsia" w:ascii="仿宋" w:hAnsi="仿宋" w:eastAsia="仿宋"/>
                <w:b/>
                <w:kern w:val="1"/>
                <w:sz w:val="24"/>
                <w:szCs w:val="24"/>
              </w:rPr>
              <w:t>0分止。</w:t>
            </w:r>
          </w:p>
          <w:p>
            <w:pPr>
              <w:tabs>
                <w:tab w:val="left" w:pos="360"/>
              </w:tabs>
              <w:spacing w:line="360" w:lineRule="exact"/>
              <w:rPr>
                <w:rFonts w:ascii="仿宋" w:hAnsi="仿宋" w:eastAsia="仿宋"/>
                <w:b/>
                <w:sz w:val="24"/>
                <w:lang w:val="zh-CN"/>
              </w:rPr>
            </w:pPr>
            <w:r>
              <w:rPr>
                <w:rFonts w:hint="eastAsia" w:ascii="仿宋" w:hAnsi="仿宋" w:eastAsia="仿宋"/>
                <w:b/>
                <w:kern w:val="1"/>
                <w:sz w:val="24"/>
                <w:szCs w:val="24"/>
              </w:rPr>
              <w:t>地点：青岛市市北区人民二路6号青岛永安大戏院有限公司，</w:t>
            </w:r>
            <w:r>
              <w:rPr>
                <w:rFonts w:hint="eastAsia" w:ascii="仿宋" w:hAnsi="仿宋" w:eastAsia="仿宋"/>
                <w:b/>
                <w:sz w:val="24"/>
                <w:lang w:val="zh-CN"/>
              </w:rPr>
              <w:t>供应商应当在采购文件要求提交响应文件的截止时间前，将响应文件密封送达开标地点。</w:t>
            </w:r>
          </w:p>
          <w:p>
            <w:pPr>
              <w:tabs>
                <w:tab w:val="left" w:pos="360"/>
              </w:tabs>
              <w:rPr>
                <w:rFonts w:ascii="仿宋" w:hAnsi="仿宋" w:eastAsia="仿宋"/>
                <w:b/>
                <w:sz w:val="24"/>
                <w:lang w:val="zh-CN"/>
              </w:rPr>
            </w:pPr>
            <w:r>
              <w:rPr>
                <w:rFonts w:hint="eastAsia" w:ascii="仿宋" w:hAnsi="仿宋" w:eastAsia="仿宋"/>
                <w:b/>
                <w:sz w:val="24"/>
                <w:lang w:val="zh-CN"/>
              </w:rPr>
              <w:t>法定代表人参加开标会议的，应出示法定代表人身份证明原件和本人身份证原件；被授权代表参加开标会议的，应出示授权委托书原件和本人身份证原件。</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19</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开标时间及地点</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时间：根据疫情情况另行通知</w:t>
            </w:r>
          </w:p>
          <w:p>
            <w:pPr>
              <w:rPr>
                <w:rFonts w:ascii="仿宋" w:hAnsi="仿宋" w:eastAsia="仿宋"/>
                <w:sz w:val="24"/>
                <w:szCs w:val="24"/>
              </w:rPr>
            </w:pPr>
            <w:r>
              <w:rPr>
                <w:rFonts w:hint="eastAsia" w:ascii="仿宋" w:hAnsi="仿宋" w:eastAsia="仿宋" w:cs="仿宋"/>
                <w:sz w:val="24"/>
                <w:szCs w:val="24"/>
                <w:lang w:val="zh-CN"/>
              </w:rPr>
              <w:t>地点：</w:t>
            </w:r>
            <w:r>
              <w:rPr>
                <w:rFonts w:hint="eastAsia" w:ascii="仿宋" w:hAnsi="仿宋" w:eastAsia="仿宋"/>
                <w:kern w:val="1"/>
                <w:sz w:val="24"/>
                <w:szCs w:val="24"/>
              </w:rPr>
              <w:t xml:space="preserve">青岛市市北区人民二路6号青岛永安大戏院 </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20</w:t>
            </w:r>
          </w:p>
        </w:tc>
        <w:tc>
          <w:tcPr>
            <w:tcW w:w="27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sz w:val="24"/>
                <w:szCs w:val="24"/>
                <w:lang w:val="zh-CN"/>
              </w:rPr>
            </w:pPr>
            <w:r>
              <w:rPr>
                <w:rFonts w:hint="eastAsia" w:ascii="仿宋" w:hAnsi="仿宋" w:eastAsia="仿宋" w:cs="仿宋"/>
                <w:sz w:val="24"/>
                <w:szCs w:val="24"/>
                <w:lang w:val="zh-CN"/>
              </w:rPr>
              <w:t>谈判小组</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sz w:val="24"/>
                <w:szCs w:val="24"/>
                <w:lang w:val="zh-CN"/>
              </w:rPr>
            </w:pPr>
            <w:r>
              <w:rPr>
                <w:rFonts w:hint="eastAsia" w:ascii="仿宋" w:hAnsi="仿宋" w:eastAsia="仿宋" w:cs="仿宋"/>
                <w:sz w:val="24"/>
                <w:szCs w:val="24"/>
                <w:lang w:val="zh-CN"/>
              </w:rPr>
              <w:t>谈判小组共3人</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评审办法</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最低评标价法</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是否授权谈判小组确定成交供应商</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jc w:val="left"/>
              <w:rPr>
                <w:rFonts w:ascii="仿宋" w:hAnsi="仿宋" w:eastAsia="仿宋"/>
                <w:sz w:val="24"/>
                <w:szCs w:val="24"/>
              </w:rPr>
            </w:pPr>
            <w:r>
              <w:rPr>
                <w:rFonts w:hint="eastAsia" w:ascii="仿宋" w:hAnsi="仿宋" w:eastAsia="仿宋"/>
                <w:sz w:val="24"/>
                <w:szCs w:val="24"/>
              </w:rPr>
              <w:t>是，</w:t>
            </w:r>
            <w:r>
              <w:rPr>
                <w:rFonts w:hint="eastAsia" w:ascii="仿宋" w:hAnsi="仿宋" w:eastAsia="仿宋" w:cs="仿宋"/>
                <w:sz w:val="24"/>
                <w:szCs w:val="24"/>
                <w:lang w:val="zh-CN"/>
              </w:rPr>
              <w:t>确定一个成交供应商</w:t>
            </w:r>
            <w:r>
              <w:rPr>
                <w:rFonts w:ascii="仿宋" w:hAnsi="仿宋" w:eastAsia="仿宋" w:cs="仿宋"/>
                <w:sz w:val="24"/>
                <w:szCs w:val="24"/>
                <w:lang w:val="zh-CN"/>
              </w:rPr>
              <w:t>，</w:t>
            </w:r>
            <w:r>
              <w:rPr>
                <w:rFonts w:hint="eastAsia" w:ascii="仿宋" w:hAnsi="仿宋" w:eastAsia="仿宋" w:cs="仿宋"/>
                <w:sz w:val="24"/>
                <w:szCs w:val="24"/>
                <w:lang w:val="zh-CN"/>
              </w:rPr>
              <w:t>成交结果在公告，公告期限为1个工作日。</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是否退还响应文件</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除供应商需收回的资格、资信等证明文件中的证明材料原件（如营业执照、合同、相关资质证书等）外，其他文件概不退还。</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24</w:t>
            </w:r>
          </w:p>
        </w:tc>
        <w:tc>
          <w:tcPr>
            <w:tcW w:w="832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其他需补充的内容</w:t>
            </w:r>
          </w:p>
        </w:tc>
      </w:tr>
      <w:tr>
        <w:tblPrEx>
          <w:tblCellMar>
            <w:top w:w="0" w:type="dxa"/>
            <w:left w:w="108" w:type="dxa"/>
            <w:bottom w:w="0" w:type="dxa"/>
            <w:right w:w="108" w:type="dxa"/>
          </w:tblCellMar>
        </w:tblPrEx>
        <w:trPr>
          <w:trHeight w:val="469"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25</w:t>
            </w:r>
          </w:p>
        </w:tc>
        <w:tc>
          <w:tcPr>
            <w:tcW w:w="2793"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定义</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s="仿宋"/>
                <w:sz w:val="24"/>
                <w:szCs w:val="24"/>
                <w:lang w:val="zh-CN"/>
              </w:rPr>
              <w:t>原件：</w:t>
            </w:r>
            <w:r>
              <w:rPr>
                <w:rFonts w:hint="eastAsia" w:ascii="仿宋" w:hAnsi="仿宋" w:eastAsia="仿宋"/>
                <w:sz w:val="24"/>
                <w:szCs w:val="24"/>
              </w:rPr>
              <w:t>最初产生的区别于复制件的原始文件或文件的原本或公证处出具的文件复制件公证书。</w:t>
            </w:r>
          </w:p>
        </w:tc>
      </w:tr>
      <w:tr>
        <w:tblPrEx>
          <w:tblCellMar>
            <w:top w:w="0" w:type="dxa"/>
            <w:left w:w="108" w:type="dxa"/>
            <w:bottom w:w="0" w:type="dxa"/>
            <w:right w:w="108" w:type="dxa"/>
          </w:tblCellMar>
        </w:tblPrEx>
        <w:trPr>
          <w:trHeight w:val="469"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p>
        </w:tc>
        <w:tc>
          <w:tcPr>
            <w:tcW w:w="2793"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ascii="仿宋" w:hAnsi="仿宋" w:eastAsia="仿宋"/>
                <w:sz w:val="24"/>
                <w:szCs w:val="24"/>
              </w:rPr>
              <w:t>书面形式：</w:t>
            </w:r>
            <w:r>
              <w:rPr>
                <w:rFonts w:hint="eastAsia" w:ascii="仿宋" w:hAnsi="仿宋" w:eastAsia="仿宋"/>
                <w:sz w:val="24"/>
                <w:szCs w:val="24"/>
              </w:rPr>
              <w:t>包括文字的打印或复印件、传真、信函、电传、电报、</w:t>
            </w:r>
            <w:r>
              <w:rPr>
                <w:rFonts w:ascii="仿宋" w:hAnsi="仿宋" w:eastAsia="仿宋" w:cs="Arial"/>
                <w:sz w:val="24"/>
                <w:szCs w:val="24"/>
                <w:shd w:val="clear" w:color="auto" w:fill="FFFFFF"/>
              </w:rPr>
              <w:t>电子邮件</w:t>
            </w:r>
            <w:r>
              <w:rPr>
                <w:rFonts w:hint="eastAsia" w:ascii="仿宋" w:hAnsi="仿宋" w:eastAsia="仿宋" w:cs="Arial"/>
                <w:sz w:val="24"/>
                <w:szCs w:val="24"/>
                <w:shd w:val="clear" w:color="auto" w:fill="FFFFFF"/>
              </w:rPr>
              <w:t>、</w:t>
            </w:r>
            <w:r>
              <w:rPr>
                <w:rFonts w:ascii="仿宋" w:hAnsi="仿宋" w:eastAsia="仿宋"/>
                <w:sz w:val="24"/>
                <w:szCs w:val="24"/>
              </w:rPr>
              <w:t>青岛演艺集团官网（http://www.qdyyjt.com/）</w:t>
            </w:r>
            <w:r>
              <w:rPr>
                <w:rFonts w:hint="eastAsia" w:ascii="仿宋" w:hAnsi="仿宋" w:eastAsia="仿宋"/>
                <w:sz w:val="24"/>
                <w:szCs w:val="24"/>
              </w:rPr>
              <w:t>发布的公告</w:t>
            </w:r>
            <w:r>
              <w:rPr>
                <w:rFonts w:ascii="仿宋" w:hAnsi="仿宋" w:eastAsia="仿宋" w:cs="Arial"/>
                <w:sz w:val="24"/>
                <w:szCs w:val="24"/>
                <w:shd w:val="clear" w:color="auto" w:fill="FFFFFF"/>
              </w:rPr>
              <w:t>等可以有形地表现所载内容的形式。</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sz w:val="24"/>
                <w:szCs w:val="24"/>
              </w:rPr>
              <w:t>分包和非主体、非关键性工作</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不允许</w:t>
            </w:r>
          </w:p>
        </w:tc>
      </w:tr>
    </w:tbl>
    <w:p>
      <w:p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3" w:name="_Toc103096379"/>
      <w:r>
        <w:rPr>
          <w:rFonts w:ascii="黑体" w:hAnsi="黑体" w:eastAsia="黑体"/>
          <w:sz w:val="28"/>
          <w:szCs w:val="28"/>
        </w:rPr>
        <w:t>第三章</w:t>
      </w:r>
      <w:r>
        <w:rPr>
          <w:rFonts w:hint="eastAsia" w:ascii="黑体" w:hAnsi="黑体" w:eastAsia="黑体"/>
          <w:sz w:val="28"/>
          <w:szCs w:val="28"/>
        </w:rPr>
        <w:t xml:space="preserve">  供应商应当提交的资格、资信等证明文件</w:t>
      </w:r>
      <w:bookmarkEnd w:id="3"/>
    </w:p>
    <w:p>
      <w:pPr>
        <w:spacing w:after="156" w:afterLines="50" w:line="360" w:lineRule="auto"/>
        <w:ind w:firstLine="560" w:firstLineChars="200"/>
        <w:outlineLvl w:val="2"/>
        <w:rPr>
          <w:rFonts w:ascii="楷体" w:hAnsi="楷体" w:eastAsia="楷体"/>
          <w:sz w:val="28"/>
          <w:szCs w:val="28"/>
        </w:rPr>
      </w:pPr>
      <w:bookmarkStart w:id="4" w:name="_Toc103096380"/>
      <w:r>
        <w:rPr>
          <w:rFonts w:hint="eastAsia" w:ascii="楷体" w:hAnsi="楷体" w:eastAsia="楷体"/>
          <w:sz w:val="28"/>
          <w:szCs w:val="28"/>
        </w:rPr>
        <w:t>1.资格、资信等证明文件目录</w:t>
      </w:r>
      <w:bookmarkEnd w:id="4"/>
    </w:p>
    <w:tbl>
      <w:tblPr>
        <w:tblStyle w:val="24"/>
        <w:tblW w:w="8858"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810"/>
        <w:gridCol w:w="2187"/>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91" w:type="dxa"/>
            <w:vAlign w:val="center"/>
          </w:tcPr>
          <w:p>
            <w:pPr>
              <w:spacing w:line="360" w:lineRule="auto"/>
              <w:jc w:val="center"/>
              <w:rPr>
                <w:rFonts w:ascii="仿宋" w:hAnsi="仿宋" w:eastAsia="仿宋"/>
                <w:sz w:val="24"/>
              </w:rPr>
            </w:pPr>
            <w:r>
              <w:rPr>
                <w:rFonts w:hint="eastAsia" w:ascii="仿宋" w:hAnsi="仿宋" w:eastAsia="仿宋" w:cs="仿宋"/>
                <w:kern w:val="0"/>
                <w:sz w:val="24"/>
              </w:rPr>
              <w:t>序号</w:t>
            </w:r>
          </w:p>
        </w:tc>
        <w:tc>
          <w:tcPr>
            <w:tcW w:w="4810" w:type="dxa"/>
            <w:vAlign w:val="center"/>
          </w:tcPr>
          <w:p>
            <w:pPr>
              <w:spacing w:line="360" w:lineRule="auto"/>
              <w:jc w:val="center"/>
              <w:rPr>
                <w:rFonts w:ascii="仿宋" w:hAnsi="仿宋" w:eastAsia="仿宋"/>
                <w:sz w:val="24"/>
              </w:rPr>
            </w:pPr>
            <w:r>
              <w:rPr>
                <w:rFonts w:hint="eastAsia" w:ascii="仿宋" w:hAnsi="仿宋" w:eastAsia="仿宋" w:cs="仿宋"/>
                <w:kern w:val="0"/>
                <w:sz w:val="24"/>
              </w:rPr>
              <w:t>证明材料名称</w:t>
            </w:r>
          </w:p>
        </w:tc>
        <w:tc>
          <w:tcPr>
            <w:tcW w:w="2187" w:type="dxa"/>
            <w:vAlign w:val="center"/>
          </w:tcPr>
          <w:p>
            <w:pPr>
              <w:spacing w:line="360" w:lineRule="auto"/>
              <w:jc w:val="center"/>
              <w:rPr>
                <w:rFonts w:ascii="仿宋" w:hAnsi="仿宋" w:eastAsia="仿宋"/>
                <w:sz w:val="24"/>
              </w:rPr>
            </w:pPr>
            <w:r>
              <w:rPr>
                <w:rFonts w:hint="eastAsia" w:ascii="仿宋" w:hAnsi="仿宋" w:eastAsia="仿宋" w:cs="仿宋"/>
                <w:kern w:val="0"/>
                <w:sz w:val="24"/>
              </w:rPr>
              <w:t>提供形式</w:t>
            </w:r>
          </w:p>
        </w:tc>
        <w:tc>
          <w:tcPr>
            <w:tcW w:w="1070" w:type="dxa"/>
            <w:vAlign w:val="center"/>
          </w:tcPr>
          <w:p>
            <w:pPr>
              <w:spacing w:line="360" w:lineRule="auto"/>
              <w:jc w:val="center"/>
              <w:rPr>
                <w:rFonts w:ascii="仿宋" w:hAnsi="仿宋" w:eastAsia="仿宋"/>
                <w:sz w:val="24"/>
              </w:rPr>
            </w:pPr>
            <w:r>
              <w:rPr>
                <w:rFonts w:hint="eastAsia" w:ascii="仿宋" w:hAnsi="仿宋" w:eastAsia="仿宋"/>
                <w:kern w:val="0"/>
                <w:sz w:val="24"/>
              </w:rPr>
              <w:t>所投包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91"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4810" w:type="dxa"/>
            <w:vAlign w:val="center"/>
          </w:tcPr>
          <w:p>
            <w:pPr>
              <w:spacing w:line="360" w:lineRule="auto"/>
              <w:jc w:val="left"/>
              <w:rPr>
                <w:rFonts w:ascii="仿宋" w:hAnsi="仿宋" w:eastAsia="仿宋"/>
                <w:sz w:val="24"/>
              </w:rPr>
            </w:pPr>
            <w:r>
              <w:rPr>
                <w:rStyle w:val="48"/>
                <w:rFonts w:hint="eastAsia"/>
                <w:sz w:val="24"/>
              </w:rPr>
              <w:t>营业执照</w:t>
            </w:r>
          </w:p>
        </w:tc>
        <w:tc>
          <w:tcPr>
            <w:tcW w:w="2187" w:type="dxa"/>
            <w:vAlign w:val="center"/>
          </w:tcPr>
          <w:p>
            <w:pPr>
              <w:spacing w:line="360" w:lineRule="auto"/>
              <w:jc w:val="center"/>
              <w:rPr>
                <w:rStyle w:val="48"/>
                <w:sz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48"/>
                <w:rFonts w:hint="eastAsia"/>
                <w:sz w:val="24"/>
              </w:rPr>
              <w:t>原件或</w:t>
            </w:r>
            <w:r>
              <w:rPr>
                <w:rFonts w:hint="eastAsia"/>
                <w:sz w:val="24"/>
              </w:rPr>
              <w:fldChar w:fldCharType="begin"/>
            </w:r>
            <w:r>
              <w:rPr>
                <w:rStyle w:val="48"/>
                <w:rFonts w:hint="eastAsia"/>
                <w:sz w:val="24"/>
              </w:rPr>
              <w:instrText xml:space="preserve"> eq \o\ac(□,√)</w:instrText>
            </w:r>
            <w:r>
              <w:rPr>
                <w:rFonts w:hint="eastAsia"/>
                <w:sz w:val="24"/>
              </w:rPr>
              <w:fldChar w:fldCharType="end"/>
            </w:r>
            <w:r>
              <w:rPr>
                <w:rStyle w:val="48"/>
                <w:rFonts w:hint="eastAsia"/>
                <w:sz w:val="24"/>
              </w:rPr>
              <w:t>复印件</w:t>
            </w:r>
          </w:p>
        </w:tc>
        <w:tc>
          <w:tcPr>
            <w:tcW w:w="1070" w:type="dxa"/>
            <w:vAlign w:val="center"/>
          </w:tcPr>
          <w:p>
            <w:pPr>
              <w:spacing w:line="360" w:lineRule="auto"/>
              <w:jc w:val="center"/>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791"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4810" w:type="dxa"/>
            <w:vAlign w:val="center"/>
          </w:tcPr>
          <w:p>
            <w:pPr>
              <w:spacing w:line="360" w:lineRule="auto"/>
              <w:jc w:val="left"/>
              <w:rPr>
                <w:rStyle w:val="48"/>
                <w:sz w:val="24"/>
              </w:rPr>
            </w:pPr>
            <w:r>
              <w:rPr>
                <w:rFonts w:hint="eastAsia" w:ascii="仿宋" w:hAnsi="仿宋" w:eastAsia="仿宋"/>
                <w:kern w:val="1"/>
                <w:sz w:val="24"/>
              </w:rPr>
              <w:t>通过“信用中国”网站（www.creditchina.gov.cn）查询，未被列入失信被执行人、重大税收违法案件当事人名单查询截图加盖供应商公章。</w:t>
            </w:r>
          </w:p>
        </w:tc>
        <w:tc>
          <w:tcPr>
            <w:tcW w:w="2187" w:type="dxa"/>
            <w:vAlign w:val="center"/>
          </w:tcPr>
          <w:p>
            <w:pPr>
              <w:spacing w:line="360" w:lineRule="auto"/>
              <w:jc w:val="center"/>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48"/>
                <w:rFonts w:hint="eastAsia"/>
                <w:sz w:val="24"/>
              </w:rPr>
              <w:t>原件或</w:t>
            </w:r>
            <w:r>
              <w:rPr>
                <w:rFonts w:hint="eastAsia"/>
                <w:sz w:val="24"/>
              </w:rPr>
              <w:fldChar w:fldCharType="begin"/>
            </w:r>
            <w:r>
              <w:rPr>
                <w:rStyle w:val="48"/>
                <w:rFonts w:hint="eastAsia"/>
                <w:sz w:val="24"/>
              </w:rPr>
              <w:instrText xml:space="preserve"> eq \o\ac(□,√)</w:instrText>
            </w:r>
            <w:r>
              <w:rPr>
                <w:rFonts w:hint="eastAsia"/>
                <w:sz w:val="24"/>
              </w:rPr>
              <w:fldChar w:fldCharType="end"/>
            </w:r>
            <w:r>
              <w:rPr>
                <w:rStyle w:val="48"/>
                <w:rFonts w:hint="eastAsia"/>
                <w:sz w:val="24"/>
              </w:rPr>
              <w:t>复印件</w:t>
            </w:r>
          </w:p>
        </w:tc>
        <w:tc>
          <w:tcPr>
            <w:tcW w:w="1070" w:type="dxa"/>
            <w:vAlign w:val="center"/>
          </w:tcPr>
          <w:p>
            <w:pPr>
              <w:spacing w:line="360" w:lineRule="auto"/>
              <w:jc w:val="center"/>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791" w:type="dxa"/>
            <w:vAlign w:val="center"/>
          </w:tcPr>
          <w:p>
            <w:pPr>
              <w:spacing w:line="360" w:lineRule="auto"/>
              <w:jc w:val="center"/>
              <w:rPr>
                <w:rFonts w:ascii="仿宋" w:hAnsi="仿宋" w:eastAsia="仿宋"/>
                <w:sz w:val="24"/>
              </w:rPr>
            </w:pPr>
            <w:r>
              <w:rPr>
                <w:rFonts w:hint="eastAsia" w:ascii="仿宋" w:hAnsi="仿宋" w:eastAsia="仿宋"/>
                <w:sz w:val="24"/>
              </w:rPr>
              <w:t>3</w:t>
            </w:r>
          </w:p>
        </w:tc>
        <w:tc>
          <w:tcPr>
            <w:tcW w:w="4810" w:type="dxa"/>
            <w:vAlign w:val="center"/>
          </w:tcPr>
          <w:p>
            <w:pPr>
              <w:spacing w:line="360" w:lineRule="auto"/>
              <w:jc w:val="left"/>
              <w:rPr>
                <w:rFonts w:ascii="仿宋" w:hAnsi="仿宋" w:eastAsia="仿宋" w:cs="仿宋"/>
                <w:kern w:val="1"/>
                <w:sz w:val="24"/>
                <w:u w:val="single"/>
              </w:rPr>
            </w:pPr>
            <w:r>
              <w:rPr>
                <w:rFonts w:hint="eastAsia" w:ascii="仿宋" w:hAnsi="仿宋" w:eastAsia="仿宋"/>
                <w:sz w:val="24"/>
                <w:lang w:val="zh-CN"/>
              </w:rPr>
              <w:t>无行贿犯罪查询证明【开标时须提供中国裁判文书网</w:t>
            </w:r>
            <w:r>
              <w:rPr>
                <w:rFonts w:hint="eastAsia" w:ascii="仿宋" w:hAnsi="仿宋" w:eastAsia="仿宋"/>
                <w:sz w:val="24"/>
              </w:rPr>
              <w:t>（http：//wenshu.court.gov.cn/）</w:t>
            </w:r>
            <w:r>
              <w:rPr>
                <w:rFonts w:hint="eastAsia" w:ascii="仿宋" w:hAnsi="仿宋" w:eastAsia="仿宋"/>
                <w:sz w:val="24"/>
                <w:lang w:val="zh-CN"/>
              </w:rPr>
              <w:t>查询截图加盖供应商公章】</w:t>
            </w:r>
          </w:p>
        </w:tc>
        <w:tc>
          <w:tcPr>
            <w:tcW w:w="2187" w:type="dxa"/>
            <w:vAlign w:val="center"/>
          </w:tcPr>
          <w:p>
            <w:pPr>
              <w:spacing w:line="360" w:lineRule="auto"/>
              <w:jc w:val="center"/>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48"/>
                <w:rFonts w:hint="eastAsia"/>
                <w:sz w:val="24"/>
              </w:rPr>
              <w:t>原件或</w:t>
            </w:r>
            <w:r>
              <w:rPr>
                <w:rFonts w:hint="eastAsia"/>
                <w:sz w:val="24"/>
              </w:rPr>
              <w:fldChar w:fldCharType="begin"/>
            </w:r>
            <w:r>
              <w:rPr>
                <w:rStyle w:val="48"/>
                <w:rFonts w:hint="eastAsia"/>
                <w:sz w:val="24"/>
              </w:rPr>
              <w:instrText xml:space="preserve"> eq \o\ac(□,√)</w:instrText>
            </w:r>
            <w:r>
              <w:rPr>
                <w:rFonts w:hint="eastAsia"/>
                <w:sz w:val="24"/>
              </w:rPr>
              <w:fldChar w:fldCharType="end"/>
            </w:r>
            <w:r>
              <w:rPr>
                <w:rStyle w:val="48"/>
                <w:rFonts w:hint="eastAsia"/>
                <w:sz w:val="24"/>
              </w:rPr>
              <w:t>复印件</w:t>
            </w:r>
          </w:p>
        </w:tc>
        <w:tc>
          <w:tcPr>
            <w:tcW w:w="1070" w:type="dxa"/>
            <w:vAlign w:val="center"/>
          </w:tcPr>
          <w:p>
            <w:pPr>
              <w:spacing w:line="360" w:lineRule="auto"/>
              <w:jc w:val="center"/>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91"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4810" w:type="dxa"/>
            <w:vAlign w:val="center"/>
          </w:tcPr>
          <w:p>
            <w:pPr>
              <w:spacing w:line="360" w:lineRule="auto"/>
              <w:rPr>
                <w:rFonts w:ascii="仿宋" w:hAnsi="仿宋" w:eastAsia="仿宋"/>
                <w:sz w:val="24"/>
              </w:rPr>
            </w:pPr>
            <w:r>
              <w:rPr>
                <w:rStyle w:val="48"/>
                <w:rFonts w:hint="eastAsia"/>
                <w:sz w:val="24"/>
              </w:rPr>
              <w:t>在经营活动中无重大违法记录和行贿犯罪记录的承诺</w:t>
            </w:r>
          </w:p>
        </w:tc>
        <w:tc>
          <w:tcPr>
            <w:tcW w:w="2187" w:type="dxa"/>
            <w:vAlign w:val="center"/>
          </w:tcPr>
          <w:p>
            <w:pPr>
              <w:spacing w:line="360" w:lineRule="auto"/>
              <w:jc w:val="center"/>
              <w:rPr>
                <w:rFonts w:ascii="仿宋" w:hAnsi="仿宋" w:eastAsia="仿宋" w:cs="仿宋"/>
                <w:sz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48"/>
                <w:rFonts w:hint="eastAsia"/>
                <w:sz w:val="24"/>
              </w:rPr>
              <w:t>原件或</w:t>
            </w:r>
            <w:r>
              <w:rPr>
                <w:rFonts w:hint="eastAsia"/>
                <w:sz w:val="24"/>
              </w:rPr>
              <w:fldChar w:fldCharType="begin"/>
            </w:r>
            <w:r>
              <w:rPr>
                <w:rStyle w:val="48"/>
                <w:rFonts w:hint="eastAsia"/>
                <w:sz w:val="24"/>
              </w:rPr>
              <w:instrText xml:space="preserve"> eq \o\ac(□,√)</w:instrText>
            </w:r>
            <w:r>
              <w:rPr>
                <w:rFonts w:hint="eastAsia"/>
                <w:sz w:val="24"/>
              </w:rPr>
              <w:fldChar w:fldCharType="end"/>
            </w:r>
            <w:r>
              <w:rPr>
                <w:rStyle w:val="48"/>
                <w:rFonts w:hint="eastAsia"/>
                <w:sz w:val="24"/>
              </w:rPr>
              <w:t>复印件</w:t>
            </w:r>
          </w:p>
        </w:tc>
        <w:tc>
          <w:tcPr>
            <w:tcW w:w="1070" w:type="dxa"/>
            <w:vAlign w:val="center"/>
          </w:tcPr>
          <w:p>
            <w:pPr>
              <w:spacing w:line="360" w:lineRule="auto"/>
              <w:jc w:val="center"/>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1" w:type="dxa"/>
            <w:vAlign w:val="center"/>
          </w:tcPr>
          <w:p>
            <w:pPr>
              <w:spacing w:line="360" w:lineRule="auto"/>
              <w:jc w:val="center"/>
              <w:rPr>
                <w:rFonts w:ascii="仿宋" w:hAnsi="仿宋" w:eastAsia="仿宋"/>
                <w:sz w:val="24"/>
              </w:rPr>
            </w:pPr>
            <w:r>
              <w:rPr>
                <w:rFonts w:hint="eastAsia" w:ascii="仿宋" w:hAnsi="仿宋" w:eastAsia="仿宋"/>
                <w:sz w:val="24"/>
              </w:rPr>
              <w:t>5</w:t>
            </w:r>
          </w:p>
        </w:tc>
        <w:tc>
          <w:tcPr>
            <w:tcW w:w="4810" w:type="dxa"/>
            <w:vAlign w:val="center"/>
          </w:tcPr>
          <w:p>
            <w:pPr>
              <w:spacing w:line="360" w:lineRule="auto"/>
              <w:rPr>
                <w:rStyle w:val="48"/>
                <w:sz w:val="24"/>
              </w:rPr>
            </w:pPr>
            <w:r>
              <w:rPr>
                <w:rStyle w:val="48"/>
                <w:rFonts w:hint="eastAsia"/>
                <w:sz w:val="24"/>
              </w:rPr>
              <w:t>采购诚信承诺书</w:t>
            </w:r>
          </w:p>
        </w:tc>
        <w:tc>
          <w:tcPr>
            <w:tcW w:w="2187" w:type="dxa"/>
            <w:vAlign w:val="center"/>
          </w:tcPr>
          <w:p>
            <w:pPr>
              <w:spacing w:line="360" w:lineRule="auto"/>
              <w:jc w:val="center"/>
              <w:rPr>
                <w:rStyle w:val="48"/>
                <w:sz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Style w:val="48"/>
                <w:rFonts w:hint="eastAsia"/>
                <w:sz w:val="24"/>
              </w:rPr>
              <w:t>原件或</w:t>
            </w:r>
            <w:r>
              <w:rPr>
                <w:rFonts w:hint="eastAsia"/>
                <w:sz w:val="24"/>
              </w:rPr>
              <w:fldChar w:fldCharType="begin"/>
            </w:r>
            <w:r>
              <w:rPr>
                <w:rStyle w:val="48"/>
                <w:rFonts w:hint="eastAsia"/>
                <w:sz w:val="24"/>
              </w:rPr>
              <w:instrText xml:space="preserve"> eq \o\ac(□,√)</w:instrText>
            </w:r>
            <w:r>
              <w:rPr>
                <w:rFonts w:hint="eastAsia"/>
                <w:sz w:val="24"/>
              </w:rPr>
              <w:fldChar w:fldCharType="end"/>
            </w:r>
            <w:r>
              <w:rPr>
                <w:rStyle w:val="48"/>
                <w:rFonts w:hint="eastAsia"/>
                <w:sz w:val="24"/>
              </w:rPr>
              <w:t>复印件</w:t>
            </w:r>
          </w:p>
        </w:tc>
        <w:tc>
          <w:tcPr>
            <w:tcW w:w="1070" w:type="dxa"/>
            <w:vAlign w:val="center"/>
          </w:tcPr>
          <w:p>
            <w:pPr>
              <w:spacing w:line="360" w:lineRule="auto"/>
              <w:jc w:val="center"/>
              <w:rPr>
                <w:rFonts w:ascii="仿宋" w:hAnsi="仿宋" w:eastAsia="仿宋"/>
                <w:sz w:val="24"/>
              </w:rPr>
            </w:pPr>
            <w:r>
              <w:rPr>
                <w:rFonts w:hint="eastAsia" w:ascii="仿宋" w:hAnsi="仿宋" w:eastAsia="仿宋"/>
                <w:sz w:val="24"/>
              </w:rPr>
              <w:t>/</w:t>
            </w:r>
          </w:p>
        </w:tc>
      </w:tr>
    </w:tbl>
    <w:p>
      <w:pPr>
        <w:spacing w:line="360" w:lineRule="auto"/>
        <w:rPr>
          <w:rFonts w:ascii="仿宋" w:hAnsi="仿宋" w:eastAsia="仿宋"/>
          <w:sz w:val="24"/>
          <w:szCs w:val="24"/>
        </w:rPr>
      </w:pPr>
      <w:r>
        <w:rPr>
          <w:rFonts w:ascii="仿宋" w:hAnsi="仿宋" w:eastAsia="仿宋"/>
          <w:sz w:val="24"/>
          <w:szCs w:val="24"/>
        </w:rPr>
        <w:t>备注：</w:t>
      </w:r>
      <w:r>
        <w:rPr>
          <w:rFonts w:hint="eastAsia" w:ascii="仿宋" w:hAnsi="仿宋" w:eastAsia="仿宋"/>
          <w:sz w:val="24"/>
          <w:szCs w:val="24"/>
        </w:rPr>
        <w:t xml:space="preserve"> </w:t>
      </w:r>
    </w:p>
    <w:p>
      <w:pPr>
        <w:spacing w:line="360" w:lineRule="auto"/>
        <w:ind w:firstLine="482" w:firstLineChars="200"/>
        <w:rPr>
          <w:rFonts w:ascii="仿宋" w:hAnsi="仿宋" w:eastAsia="仿宋"/>
          <w:b/>
          <w:sz w:val="24"/>
          <w:szCs w:val="24"/>
        </w:rPr>
      </w:pPr>
      <w:r>
        <w:rPr>
          <w:rFonts w:ascii="仿宋" w:hAnsi="仿宋" w:eastAsia="仿宋"/>
          <w:b/>
          <w:sz w:val="24"/>
          <w:szCs w:val="24"/>
        </w:rPr>
        <w:t>（</w:t>
      </w:r>
      <w:r>
        <w:rPr>
          <w:rFonts w:hint="eastAsia" w:ascii="仿宋" w:hAnsi="仿宋" w:eastAsia="仿宋"/>
          <w:b/>
          <w:sz w:val="24"/>
          <w:szCs w:val="24"/>
        </w:rPr>
        <w:t>1）</w:t>
      </w:r>
      <w:r>
        <w:rPr>
          <w:rFonts w:ascii="仿宋" w:hAnsi="仿宋" w:eastAsia="仿宋"/>
          <w:b/>
          <w:sz w:val="24"/>
          <w:szCs w:val="24"/>
        </w:rPr>
        <w:t>开标时，供应商应当提交上述证明材料</w:t>
      </w:r>
      <w:r>
        <w:rPr>
          <w:rFonts w:hint="eastAsia" w:ascii="仿宋" w:hAnsi="仿宋" w:eastAsia="仿宋"/>
          <w:b/>
          <w:sz w:val="24"/>
          <w:szCs w:val="24"/>
        </w:rPr>
        <w:t>，未提交或提交不全的视为资格性、符合性审查不合格；</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2）要求提供的证明材料可以是复印件的，需加盖供应商公章。</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缴纳税收的证明材料是指供应商税务登记证（或统一社会信用代码营业执照）原件和参加采购活动前一段时间内缴纳税收的凭据。缴纳社会保障资金的证明材料是指参加采购活动前一段时间内缴纳社会保险的凭据（专用收据或社会保险缴纳清单，提供复印件并加盖单位公章），其他组织和自然人也需要提供缴纳税收的凭据和缴纳社会保险的凭据。依法免税或不需要缴纳社会保障资金的供应商，应提供相应文件证明其依法免税或不需要缴纳社会保障资金。财务状况报告是经审计的上一年度财务报告或其基本开户银行出具的资信证明。</w:t>
      </w:r>
    </w:p>
    <w:p>
      <w:pPr>
        <w:spacing w:after="156" w:afterLines="50" w:line="360" w:lineRule="auto"/>
        <w:ind w:firstLine="560" w:firstLineChars="200"/>
        <w:outlineLvl w:val="2"/>
        <w:rPr>
          <w:rFonts w:ascii="楷体" w:hAnsi="楷体" w:eastAsia="楷体"/>
          <w:sz w:val="28"/>
          <w:szCs w:val="28"/>
        </w:rPr>
      </w:pPr>
      <w:bookmarkStart w:id="5" w:name="_Toc103096381"/>
      <w:r>
        <w:rPr>
          <w:rFonts w:ascii="楷体" w:hAnsi="楷体" w:eastAsia="楷体"/>
          <w:sz w:val="28"/>
          <w:szCs w:val="28"/>
        </w:rPr>
        <w:t>2</w:t>
      </w:r>
      <w:r>
        <w:rPr>
          <w:rFonts w:hint="eastAsia" w:ascii="楷体" w:hAnsi="楷体" w:eastAsia="楷体"/>
          <w:sz w:val="28"/>
          <w:szCs w:val="28"/>
        </w:rPr>
        <w:t>.其他规定</w:t>
      </w:r>
      <w:bookmarkEnd w:id="5"/>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.1供应商的资格证明材料应当真实、有效、完整，字迹、印章要清晰。</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采购文件中所要求的相关证明资料原件，应当在递交响应文件截止时间前与响应文件一并递交，逾期拒绝接收。</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供应商需收回的证明材料（如合同书、营业执照、相关许可证等）待评审完毕后退还。不需收回的证明材料原件和响应文件一起不予退还，需收回的证明材料的复印件（页数过多时，可以提供证明材料的主要条款页复印件）、其他证明材料的复印件应当装订于响应文件中。</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.4营业执照等原件无法提供的，可提供由发证机关出具的证明材料原件或公证处出具的公证书原件。</w:t>
      </w:r>
    </w:p>
    <w:p>
      <w:pPr>
        <w:spacing w:line="360" w:lineRule="auto"/>
        <w:ind w:firstLine="420" w:firstLineChars="200"/>
        <w:rPr>
          <w:rFonts w:ascii="宋体" w:hAnsi="宋体"/>
          <w:szCs w:val="21"/>
        </w:rPr>
      </w:pPr>
    </w:p>
    <w:p>
      <w:p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6" w:name="_Toc103096382"/>
      <w:r>
        <w:rPr>
          <w:rFonts w:ascii="黑体" w:hAnsi="黑体" w:eastAsia="黑体"/>
          <w:sz w:val="28"/>
          <w:szCs w:val="28"/>
        </w:rPr>
        <w:t>第四章</w:t>
      </w:r>
      <w:r>
        <w:rPr>
          <w:rFonts w:hint="eastAsia" w:ascii="黑体" w:hAnsi="黑体" w:eastAsia="黑体"/>
          <w:sz w:val="28"/>
          <w:szCs w:val="28"/>
        </w:rPr>
        <w:t xml:space="preserve">  采购需求</w:t>
      </w:r>
      <w:bookmarkEnd w:id="6"/>
    </w:p>
    <w:p>
      <w:pPr>
        <w:spacing w:after="156" w:afterLines="50" w:line="360" w:lineRule="auto"/>
        <w:ind w:firstLine="560" w:firstLineChars="200"/>
        <w:outlineLvl w:val="2"/>
        <w:rPr>
          <w:rFonts w:ascii="楷体" w:hAnsi="楷体" w:eastAsia="楷体"/>
          <w:sz w:val="28"/>
          <w:szCs w:val="28"/>
        </w:rPr>
      </w:pPr>
      <w:bookmarkStart w:id="7" w:name="_Toc103096383"/>
      <w:r>
        <w:rPr>
          <w:rFonts w:hint="eastAsia" w:ascii="楷体" w:hAnsi="楷体" w:eastAsia="楷体"/>
          <w:sz w:val="28"/>
          <w:szCs w:val="28"/>
        </w:rPr>
        <w:t>1.项目说明</w:t>
      </w:r>
      <w:bookmarkEnd w:id="7"/>
    </w:p>
    <w:p>
      <w:pPr>
        <w:spacing w:line="400" w:lineRule="exact"/>
        <w:ind w:firstLine="480" w:firstLineChars="200"/>
        <w:rPr>
          <w:rFonts w:ascii="仿宋" w:hAnsi="仿宋" w:eastAsia="仿宋"/>
          <w:sz w:val="24"/>
          <w:szCs w:val="24"/>
        </w:rPr>
      </w:pPr>
      <w:r>
        <w:rPr>
          <w:rFonts w:hint="eastAsia" w:ascii="仿宋" w:hAnsi="仿宋" w:eastAsia="仿宋"/>
          <w:sz w:val="24"/>
          <w:szCs w:val="24"/>
        </w:rPr>
        <w:t>1.1本章内容是根据采购项目的实际需求制定的。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货物必须为合格产品，质量达到国家相关标准、行业标准、地方标准或者其他标准、规范，成交人供货时应当提供有关货物的合格证明材料等。</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供应商应保证货物是全新、未使用过的合格产品。并完全符合合同规定的质量、规格和性能的要求。成交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pPr>
        <w:spacing w:after="156" w:afterLines="50" w:line="360" w:lineRule="auto"/>
        <w:ind w:firstLine="560" w:firstLineChars="200"/>
        <w:outlineLvl w:val="2"/>
        <w:rPr>
          <w:rFonts w:ascii="楷体" w:hAnsi="楷体" w:eastAsia="楷体"/>
          <w:sz w:val="28"/>
          <w:szCs w:val="28"/>
        </w:rPr>
      </w:pPr>
      <w:bookmarkStart w:id="8" w:name="_Toc103096384"/>
      <w:r>
        <w:rPr>
          <w:rFonts w:hint="eastAsia" w:ascii="楷体" w:hAnsi="楷体" w:eastAsia="楷体"/>
          <w:sz w:val="28"/>
          <w:szCs w:val="28"/>
        </w:rPr>
        <w:t>2. 采购产品技术规格、要求和数量</w:t>
      </w:r>
      <w:bookmarkEnd w:id="8"/>
    </w:p>
    <w:tbl>
      <w:tblPr>
        <w:tblStyle w:val="24"/>
        <w:tblpPr w:leftFromText="180" w:rightFromText="180" w:vertAnchor="text" w:horzAnchor="margin" w:tblpY="198"/>
        <w:tblW w:w="9825" w:type="dxa"/>
        <w:tblInd w:w="0" w:type="dxa"/>
        <w:tblLayout w:type="fixed"/>
        <w:tblCellMar>
          <w:top w:w="0" w:type="dxa"/>
          <w:left w:w="108" w:type="dxa"/>
          <w:bottom w:w="0" w:type="dxa"/>
          <w:right w:w="108" w:type="dxa"/>
        </w:tblCellMar>
      </w:tblPr>
      <w:tblGrid>
        <w:gridCol w:w="817"/>
        <w:gridCol w:w="1276"/>
        <w:gridCol w:w="6379"/>
        <w:gridCol w:w="708"/>
        <w:gridCol w:w="645"/>
      </w:tblGrid>
      <w:tr>
        <w:tblPrEx>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bookmarkStart w:id="9" w:name="_Toc2341524"/>
            <w:bookmarkStart w:id="10" w:name="_Toc464831127"/>
            <w:bookmarkStart w:id="11" w:name="_Toc500142493"/>
            <w:bookmarkStart w:id="12" w:name="_Toc427823747"/>
            <w:bookmarkStart w:id="13" w:name="_Toc495939431"/>
            <w:bookmarkStart w:id="14" w:name="_Toc514155759"/>
            <w:bookmarkStart w:id="15" w:name="_Toc464831080"/>
            <w:r>
              <w:rPr>
                <w:rFonts w:hint="eastAsia" w:ascii="仿宋" w:hAnsi="仿宋" w:eastAsia="仿宋" w:cs="仿宋"/>
                <w:b/>
                <w:bCs/>
                <w:kern w:val="0"/>
                <w:sz w:val="24"/>
                <w:szCs w:val="24"/>
              </w:rPr>
              <w:t>序号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szCs w:val="24"/>
              </w:rPr>
              <w:t>设备名称</w:t>
            </w:r>
          </w:p>
        </w:tc>
        <w:tc>
          <w:tcPr>
            <w:tcW w:w="6379"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b/>
                <w:bCs/>
                <w:kern w:val="0"/>
                <w:sz w:val="24"/>
              </w:rPr>
            </w:pPr>
            <w:r>
              <w:rPr>
                <w:rFonts w:hint="eastAsia" w:ascii="仿宋" w:hAnsi="仿宋" w:eastAsia="仿宋" w:cs="仿宋"/>
                <w:b/>
                <w:bCs/>
                <w:kern w:val="0"/>
                <w:sz w:val="24"/>
                <w:szCs w:val="24"/>
              </w:rPr>
              <w:t>主要技术参数</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szCs w:val="24"/>
              </w:rPr>
              <w:t>数量</w:t>
            </w:r>
          </w:p>
        </w:tc>
        <w:tc>
          <w:tcPr>
            <w:tcW w:w="64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szCs w:val="24"/>
              </w:rPr>
              <w:t>单位</w:t>
            </w:r>
          </w:p>
        </w:tc>
      </w:tr>
      <w:tr>
        <w:tblPrEx>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显示屏</w:t>
            </w:r>
          </w:p>
        </w:tc>
        <w:tc>
          <w:tcPr>
            <w:tcW w:w="6379" w:type="dxa"/>
            <w:tcBorders>
              <w:top w:val="single" w:color="auto" w:sz="4" w:space="0"/>
              <w:left w:val="single" w:color="auto" w:sz="4" w:space="0"/>
              <w:bottom w:val="single" w:color="auto" w:sz="4" w:space="0"/>
              <w:right w:val="single" w:color="auto" w:sz="4" w:space="0"/>
            </w:tcBorders>
            <w:vAlign w:val="center"/>
          </w:tcPr>
          <w:p>
            <w:r>
              <w:rPr>
                <w:rFonts w:hint="eastAsia"/>
              </w:rPr>
              <w:t>1、☆像素构成：表贴三合一2121（1RIGIB）；</w:t>
            </w:r>
          </w:p>
          <w:p>
            <w:r>
              <w:rPr>
                <w:rFonts w:hint="eastAsia"/>
              </w:rPr>
              <w:t>2、☆点间距：2.5mm ；</w:t>
            </w:r>
          </w:p>
          <w:p>
            <w:r>
              <w:rPr>
                <w:rFonts w:hint="eastAsia"/>
              </w:rPr>
              <w:t>3、☆像素密度：160000；</w:t>
            </w:r>
          </w:p>
          <w:p>
            <w:r>
              <w:rPr>
                <w:rFonts w:hint="eastAsia"/>
              </w:rPr>
              <w:t>4、☆单元面积：㎡；</w:t>
            </w:r>
          </w:p>
          <w:p>
            <w:r>
              <w:rPr>
                <w:rFonts w:hint="eastAsia"/>
              </w:rPr>
              <w:t>5、☆模组重量：0.420kg；</w:t>
            </w:r>
          </w:p>
          <w:p>
            <w:r>
              <w:rPr>
                <w:rFonts w:hint="eastAsia"/>
              </w:rPr>
              <w:t>6、☆模组分辨率（WH）：128*64；</w:t>
            </w:r>
          </w:p>
          <w:p>
            <w:r>
              <w:rPr>
                <w:rFonts w:hint="eastAsia"/>
              </w:rPr>
              <w:t>7、☆模组尺寸（W*H*D）：320×160×14.2mm；</w:t>
            </w:r>
          </w:p>
          <w:p>
            <w:r>
              <w:rPr>
                <w:rFonts w:hint="eastAsia"/>
              </w:rPr>
              <w:t>8、视角（水平、垂直）： H≥160°V≥140°；</w:t>
            </w:r>
          </w:p>
          <w:p>
            <w:r>
              <w:rPr>
                <w:rFonts w:hint="eastAsia"/>
              </w:rPr>
              <w:t>9、平整度：≤0.05mm ；</w:t>
            </w:r>
          </w:p>
          <w:p>
            <w:r>
              <w:rPr>
                <w:rFonts w:hint="eastAsia"/>
              </w:rPr>
              <w:t>10、☆箱体间缝隙：≤0.2mm；</w:t>
            </w:r>
          </w:p>
          <w:p>
            <w:r>
              <w:rPr>
                <w:rFonts w:hint="eastAsia"/>
              </w:rPr>
              <w:t>11、☆白平衡亮度：≥615.02cd/㎡；</w:t>
            </w:r>
          </w:p>
          <w:p>
            <w:r>
              <w:rPr>
                <w:rFonts w:hint="eastAsia"/>
              </w:rPr>
              <w:t>12、☆亮度调节功能：0-100%亮度可调，屏幕亮度具有随环境照度的变化任意调整功能；</w:t>
            </w:r>
          </w:p>
          <w:p>
            <w:pPr>
              <w:numPr>
                <w:ilvl w:val="0"/>
                <w:numId w:val="1"/>
              </w:numPr>
            </w:pPr>
            <w:r>
              <w:rPr>
                <w:rFonts w:hint="eastAsia"/>
              </w:rPr>
              <w:t>换帧频率：60Hz；</w:t>
            </w:r>
          </w:p>
          <w:p>
            <w:pPr>
              <w:numPr>
                <w:ilvl w:val="0"/>
                <w:numId w:val="1"/>
              </w:numPr>
            </w:pPr>
            <w:r>
              <w:rPr>
                <w:rFonts w:hint="eastAsia"/>
              </w:rPr>
              <w:t>☆刷新频率：≥</w:t>
            </w:r>
            <w:r>
              <w:t>3840</w:t>
            </w:r>
            <w:r>
              <w:rPr>
                <w:rFonts w:hint="eastAsia"/>
              </w:rPr>
              <w:t>Hz ；</w:t>
            </w:r>
          </w:p>
          <w:p>
            <w:r>
              <w:rPr>
                <w:rFonts w:hint="eastAsia"/>
              </w:rPr>
              <w:t>15、最大对比度：≥5000:1；</w:t>
            </w:r>
          </w:p>
          <w:p>
            <w:r>
              <w:rPr>
                <w:rFonts w:hint="eastAsia"/>
              </w:rPr>
              <w:t>16、☆色温：3000～18000可调；</w:t>
            </w:r>
          </w:p>
          <w:p>
            <w:r>
              <w:rPr>
                <w:rFonts w:hint="eastAsia"/>
              </w:rPr>
              <w:t>17、☆最大功耗：≤271W/㎡；</w:t>
            </w:r>
          </w:p>
          <w:p>
            <w:r>
              <w:rPr>
                <w:rFonts w:hint="eastAsia"/>
              </w:rPr>
              <w:t>18、☆平均功耗：≤135W/㎡；</w:t>
            </w:r>
          </w:p>
          <w:p>
            <w:r>
              <w:rPr>
                <w:rFonts w:hint="eastAsia"/>
              </w:rPr>
              <w:t>19、亮度均匀性：≥99%；</w:t>
            </w:r>
          </w:p>
          <w:p>
            <w:r>
              <w:rPr>
                <w:rFonts w:hint="eastAsia"/>
              </w:rPr>
              <w:t>20、☆色度均匀性：±0.003Cx，Cy之内；</w:t>
            </w:r>
          </w:p>
          <w:p>
            <w:r>
              <w:rPr>
                <w:rFonts w:hint="eastAsia"/>
              </w:rPr>
              <w:t>21、☆发光点间距偏差：&lt;2.41%；</w:t>
            </w:r>
          </w:p>
          <w:p>
            <w:r>
              <w:rPr>
                <w:rFonts w:hint="eastAsia"/>
              </w:rPr>
              <w:t>22、☆低亮高灰：</w:t>
            </w:r>
          </w:p>
          <w:p>
            <w:r>
              <w:rPr>
                <w:rFonts w:hint="eastAsia"/>
              </w:rPr>
              <w:t>100%亮度时，16bit灰度</w:t>
            </w:r>
          </w:p>
          <w:p>
            <w:r>
              <w:rPr>
                <w:rFonts w:hint="eastAsia"/>
              </w:rPr>
              <w:t>70%亮度时，16bit灰度</w:t>
            </w:r>
          </w:p>
          <w:p>
            <w:r>
              <w:rPr>
                <w:rFonts w:hint="eastAsia"/>
              </w:rPr>
              <w:t>50%亮度时，16bit灰度</w:t>
            </w:r>
          </w:p>
          <w:p>
            <w:r>
              <w:rPr>
                <w:rFonts w:hint="eastAsia"/>
              </w:rPr>
              <w:t>20%亮度时，16bit灰度</w:t>
            </w:r>
          </w:p>
          <w:p>
            <w:r>
              <w:rPr>
                <w:rFonts w:hint="eastAsia"/>
              </w:rPr>
              <w:t>23、☆单点亮度校正：支持单点亮度校正功能；</w:t>
            </w:r>
          </w:p>
          <w:p>
            <w:r>
              <w:rPr>
                <w:rFonts w:hint="eastAsia"/>
              </w:rPr>
              <w:t>24、☆驱动方式：恒流驱动；</w:t>
            </w:r>
          </w:p>
          <w:p>
            <w:r>
              <w:rPr>
                <w:rFonts w:hint="eastAsia"/>
              </w:rPr>
              <w:t>25、☆维护：支持箱体前拆前维护、后拆后维护功能；</w:t>
            </w:r>
          </w:p>
          <w:p>
            <w:r>
              <w:rPr>
                <w:rFonts w:hint="eastAsia"/>
              </w:rPr>
              <w:t>26、☆拼接功能：模组、箱体定位柱快速拼接，精准定位；</w:t>
            </w:r>
          </w:p>
          <w:p>
            <w:r>
              <w:rPr>
                <w:rFonts w:hint="eastAsia"/>
              </w:rPr>
              <w:t>27、☆模组表面结构：不反射环境光，对比度高，色彩柔和，墨色一致性好；</w:t>
            </w:r>
          </w:p>
          <w:p>
            <w:r>
              <w:rPr>
                <w:rFonts w:hint="eastAsia"/>
              </w:rPr>
              <w:t>28、☆材质：采用PC+GF高强度塑胶套件，产品轻巧安装精度高；</w:t>
            </w:r>
          </w:p>
          <w:p>
            <w:r>
              <w:rPr>
                <w:rFonts w:hint="eastAsia"/>
              </w:rPr>
              <w:t>29、☆接口：信号接口HUB75接口，电源和信号接口均采用防呆插头设计避免反接，均设计有防脱落结构；</w:t>
            </w:r>
          </w:p>
          <w:p>
            <w:r>
              <w:rPr>
                <w:rFonts w:hint="eastAsia"/>
              </w:rPr>
              <w:t>30、☆软件亮、暗线功能：软件支持亮暗线校正功能；</w:t>
            </w:r>
          </w:p>
          <w:p>
            <w:r>
              <w:rPr>
                <w:rFonts w:hint="eastAsia"/>
              </w:rPr>
              <w:t>31、☆电源系统：支持N+1冗余备份，支持双电网供电，当其中一路交流电网跳闸后，另外一路电网继续供电，实现不间断供电，支持热备份，当其中一块电源失效后，另外一块电源继续工作，从而实现不间断供电；</w:t>
            </w:r>
          </w:p>
          <w:p>
            <w:r>
              <w:rPr>
                <w:rFonts w:hint="eastAsia"/>
              </w:rPr>
              <w:t>32、☆安全防护功能：具有防潮、防尘、防腐蚀、防虫、防静电、防撞、抗震动、防电磁干扰、抗雷击等功能，支持电源过压、过流、断电保护、分布上电措施、支持有实时监控温度、故障报警功能；</w:t>
            </w:r>
          </w:p>
          <w:p>
            <w:r>
              <w:rPr>
                <w:rFonts w:hint="eastAsia"/>
              </w:rPr>
              <w:t>33、☆系统双备份：支持系统双备份；</w:t>
            </w:r>
          </w:p>
          <w:p>
            <w:r>
              <w:rPr>
                <w:rFonts w:hint="eastAsia"/>
              </w:rPr>
              <w:t>34、☆模组供电：屏体发光模组采用DC5V安全电压供电；</w:t>
            </w:r>
          </w:p>
          <w:p>
            <w:r>
              <w:rPr>
                <w:rFonts w:hint="eastAsia"/>
              </w:rPr>
              <w:t>35、☆PFC电源：支持PFC电源；</w:t>
            </w:r>
          </w:p>
          <w:p>
            <w:r>
              <w:rPr>
                <w:rFonts w:hint="eastAsia"/>
              </w:rPr>
              <w:t>36、☆屏体散热：无风扇空气散热；</w:t>
            </w:r>
          </w:p>
          <w:p>
            <w:r>
              <w:rPr>
                <w:rFonts w:hint="eastAsia"/>
              </w:rPr>
              <w:t>37、☆彩色信号处理位数：≥16；</w:t>
            </w:r>
          </w:p>
          <w:p>
            <w:r>
              <w:rPr>
                <w:rFonts w:hint="eastAsia"/>
              </w:rPr>
              <w:t>38、☆模块组校正☆故障智能自查诊断：支持模块级校正，数据存储及回读；</w:t>
            </w:r>
          </w:p>
          <w:p>
            <w:r>
              <w:rPr>
                <w:rFonts w:hint="eastAsia"/>
              </w:rPr>
              <w:t>39、☆故障智能自查诊断排查：支持显示屏状态显示与故障智能诊断；</w:t>
            </w:r>
          </w:p>
          <w:p>
            <w:r>
              <w:rPr>
                <w:rFonts w:hint="eastAsia"/>
              </w:rPr>
              <w:t>40、☆智能节电：支持智能节电功能；</w:t>
            </w:r>
          </w:p>
          <w:p>
            <w:r>
              <w:rPr>
                <w:rFonts w:hint="eastAsia"/>
              </w:rPr>
              <w:t>41、☆图像处理：图像有降噪、增强、运动补偿、色坐标变换处理、钝化处理；</w:t>
            </w:r>
          </w:p>
          <w:p>
            <w:r>
              <w:rPr>
                <w:rFonts w:hint="eastAsia"/>
              </w:rPr>
              <w:t>42、☆软件功能：可具有亮度/对比度/色度/视觉修正等图像调整功能；</w:t>
            </w:r>
          </w:p>
          <w:p>
            <w:r>
              <w:rPr>
                <w:rFonts w:hint="eastAsia"/>
              </w:rPr>
              <w:t>43、☆图像处理：无几何失真和非线性失真现象、消鬼影拖尾，无毛毛虫、鬼影跟随现象；</w:t>
            </w:r>
          </w:p>
          <w:p>
            <w:r>
              <w:rPr>
                <w:rFonts w:hint="eastAsia"/>
              </w:rPr>
              <w:t>44、☆支持热拔插：支持热拔插功能；</w:t>
            </w:r>
          </w:p>
          <w:p>
            <w:r>
              <w:rPr>
                <w:rFonts w:hint="eastAsia"/>
              </w:rPr>
              <w:t>45：☆软件功能：1、LED显示屏可实时监控显示屏工作状态，具有故障自动告警功能，发生故障立即发消息到指定邮箱，及时处理。2、LED显示屏具有多点测温系统，均衡散热，防止局部温度过高造成色彩漂移，并提高显示屏寿命。2、LED显示屏具有电源温度控制系统，提供电源实时温度监控，超出设定温度自动报，防止过温失效。</w:t>
            </w:r>
          </w:p>
          <w:p>
            <w:pPr>
              <w:numPr>
                <w:ilvl w:val="0"/>
                <w:numId w:val="2"/>
              </w:numPr>
            </w:pPr>
            <w:r>
              <w:rPr>
                <w:rFonts w:hint="eastAsia"/>
              </w:rPr>
              <w:t>☆LED显示屏图像质量：优</w:t>
            </w:r>
          </w:p>
          <w:p>
            <w:pPr>
              <w:numPr>
                <w:ilvl w:val="0"/>
                <w:numId w:val="2"/>
              </w:numPr>
            </w:pPr>
            <w:r>
              <w:rPr>
                <w:rFonts w:hint="eastAsia"/>
              </w:rPr>
              <w:t>☆寿命典型值（hrs）：≥100000hrs</w:t>
            </w:r>
          </w:p>
          <w:p>
            <w:r>
              <w:rPr>
                <w:rFonts w:hint="eastAsia"/>
              </w:rPr>
              <w:t>48、☆无故障时间：≥10000hrs</w:t>
            </w:r>
          </w:p>
          <w:p>
            <w:r>
              <w:rPr>
                <w:rFonts w:hint="eastAsia"/>
              </w:rPr>
              <w:t>控标项：</w:t>
            </w:r>
          </w:p>
          <w:p>
            <w:r>
              <w:rPr>
                <w:rFonts w:hint="eastAsia"/>
              </w:rPr>
              <w:t>49、☆稳定性：支持7*24H连续工作；</w:t>
            </w:r>
          </w:p>
          <w:p>
            <w:r>
              <w:rPr>
                <w:rFonts w:hint="eastAsia"/>
              </w:rPr>
              <w:t>50、泄漏电流：对地漏电流∶I（漏）≤0.764mA/㎡</w:t>
            </w:r>
          </w:p>
          <w:p>
            <w:r>
              <w:rPr>
                <w:rFonts w:hint="eastAsia"/>
              </w:rPr>
              <w:t>51、抗电强度：显示模组或LED显示屏应承受50Hz、1500VAC（交流有效值）的试验电压60S不发生绝缘击穿；</w:t>
            </w:r>
          </w:p>
          <w:p>
            <w:r>
              <w:rPr>
                <w:rFonts w:hint="eastAsia"/>
              </w:rPr>
              <w:t>52、☆蓝光安全：蓝光对皮肤和眼睛紫外线危害、宽波段的光源对视网膜危害、蓝光对皮肤表面及角膜和视网膜的曝辐射值检测；试验结果：无危害；</w:t>
            </w:r>
          </w:p>
          <w:p>
            <w:r>
              <w:rPr>
                <w:rFonts w:hint="eastAsia"/>
              </w:rPr>
              <w:t>53、高温、高湿工作：将样品放入85℃，85%RH环境中，通电工作8h，再恢复到常温。样品在试验中、试验后外观结构和功能均无异常；</w:t>
            </w:r>
          </w:p>
          <w:p>
            <w:r>
              <w:rPr>
                <w:rFonts w:hint="eastAsia"/>
              </w:rPr>
              <w:t>54、高温、高湿存储：将样品放入85℃，5%H环境中放置h，再恢复到常温。样品在试验中、试验后外观结构和功能均无异常；</w:t>
            </w:r>
          </w:p>
          <w:p>
            <w:r>
              <w:rPr>
                <w:rFonts w:hint="eastAsia"/>
              </w:rPr>
              <w:t>55、低温工作：将样品放入-40℃环境中，通电工作24h，再恢复到常温。样品在试验中、试验后外观结构和功能均无异常；</w:t>
            </w:r>
          </w:p>
          <w:p>
            <w:r>
              <w:rPr>
                <w:rFonts w:hint="eastAsia"/>
              </w:rPr>
              <w:t>56、低温存储：将样品放入-40℃环境中，放置24h，再恢复到常温。样品在试验中、试验后外观结构和功能均无异常；</w:t>
            </w:r>
          </w:p>
          <w:p>
            <w:r>
              <w:rPr>
                <w:rFonts w:hint="eastAsia"/>
              </w:rPr>
              <w:t>57、☆IP等级：IP40（灯面）；</w:t>
            </w:r>
          </w:p>
          <w:p>
            <w:r>
              <w:rPr>
                <w:rFonts w:hint="eastAsia"/>
              </w:rPr>
              <w:t>58、☆保护技术：显示屏具有防潮、防尘，防腐蚀，防电磁干扰，抗静电功能;搭配多功能卡具有过流、短路、过热保护等功能；</w:t>
            </w:r>
          </w:p>
          <w:p>
            <w:r>
              <w:rPr>
                <w:rFonts w:hint="eastAsia"/>
              </w:rPr>
              <w:t>59、☆工作噪音声压级：处理距离 r=1.0米 ≤6dB；</w:t>
            </w:r>
          </w:p>
          <w:p>
            <w:r>
              <w:rPr>
                <w:rFonts w:hint="eastAsia"/>
              </w:rPr>
              <w:t>60、☆振动试验：模拟震动试验后，样品外观无变化、无破损，功能正常。</w:t>
            </w:r>
          </w:p>
          <w:p>
            <w:r>
              <w:rPr>
                <w:rFonts w:hint="eastAsia"/>
              </w:rPr>
              <w:t>61、盐雾：</w:t>
            </w:r>
          </w:p>
          <w:p>
            <w:r>
              <w:rPr>
                <w:rFonts w:hint="eastAsia"/>
              </w:rPr>
              <w:t>试验标准：</w:t>
            </w:r>
          </w:p>
          <w:p>
            <w:r>
              <w:rPr>
                <w:rFonts w:hint="eastAsia"/>
              </w:rPr>
              <w:t>NaCl标准液浓度∶5%</w:t>
            </w:r>
          </w:p>
          <w:p>
            <w:r>
              <w:rPr>
                <w:rFonts w:hint="eastAsia"/>
              </w:rPr>
              <w:t>标准液PH∶6.68</w:t>
            </w:r>
          </w:p>
          <w:p>
            <w:r>
              <w:rPr>
                <w:rFonts w:hint="eastAsia"/>
              </w:rPr>
              <w:t>盐雾收集量∶1-2ml/80c㎡/h</w:t>
            </w:r>
          </w:p>
          <w:p>
            <w:r>
              <w:rPr>
                <w:rFonts w:hint="eastAsia"/>
              </w:rPr>
              <w:t>连续喷雾时间∶24h</w:t>
            </w:r>
          </w:p>
          <w:p>
            <w:r>
              <w:rPr>
                <w:rFonts w:hint="eastAsia"/>
              </w:rPr>
              <w:t>实验箱温度∶35℃</w:t>
            </w:r>
          </w:p>
          <w:p>
            <w:r>
              <w:rPr>
                <w:rFonts w:hint="eastAsia"/>
              </w:rPr>
              <w:t>压力桶温度∶47℃</w:t>
            </w:r>
          </w:p>
          <w:p>
            <w:r>
              <w:rPr>
                <w:rFonts w:hint="eastAsia"/>
              </w:rPr>
              <w:t>试验结果：试验结束后，样品表面无起泡、裂纹、毛刺、锈蚀现象；</w:t>
            </w:r>
          </w:p>
          <w:p>
            <w:r>
              <w:rPr>
                <w:rFonts w:hint="eastAsia"/>
              </w:rPr>
              <w:t>62、☆阻燃（防火）：PCB板样品点燃无滴落物，能在10S内熄灭，阻燃等级UL94V-0；</w:t>
            </w:r>
          </w:p>
          <w:p>
            <w:r>
              <w:rPr>
                <w:rFonts w:hint="eastAsia"/>
              </w:rPr>
              <w:t>63、☆电源端子骚扰电压(EMC)：150kHz~30MHz电源端子骚扰电压，符合GB/T9254-2008Class B限值要求；</w:t>
            </w:r>
          </w:p>
          <w:p>
            <w:r>
              <w:rPr>
                <w:rFonts w:hint="eastAsia"/>
              </w:rPr>
              <w:t>64、☆电信端口传导共模（非对称）骚扰电压限值（EMC）：符合GB/T9254-2008Class B限值要求；</w:t>
            </w:r>
          </w:p>
          <w:p>
            <w:r>
              <w:rPr>
                <w:rFonts w:hint="eastAsia"/>
              </w:rPr>
              <w:t>65、☆电信端口传导共模（非对称）骚扰电流限值（EMC）：符合GB/T9254-2008Class B限值要求；</w:t>
            </w:r>
          </w:p>
          <w:p>
            <w:r>
              <w:rPr>
                <w:rFonts w:hint="eastAsia"/>
              </w:rPr>
              <w:t>66、☆辐射骚扰（EMC）：30MHz21000MHz符合GB/T9254-2008 Class B限值要求；</w:t>
            </w:r>
          </w:p>
          <w:p>
            <w:r>
              <w:rPr>
                <w:rFonts w:hint="eastAsia"/>
              </w:rPr>
              <w:t>67、☆抗紫外UV辐射：辐射强度∶0.3W/F、温度∶70℃、时间∶24h，无异常；</w:t>
            </w:r>
          </w:p>
          <w:p>
            <w:r>
              <w:rPr>
                <w:rFonts w:hint="eastAsia"/>
              </w:rPr>
              <w:t>68、像素失控率：SJ/T11281-2017.5.3.5、P2≤1×10'；PZ=0；</w:t>
            </w:r>
          </w:p>
          <w:p>
            <w:r>
              <w:rPr>
                <w:rFonts w:hint="eastAsia"/>
              </w:rPr>
              <w:t>69、☆温升：≤45℃；</w:t>
            </w:r>
          </w:p>
          <w:p>
            <w:r>
              <w:rPr>
                <w:rFonts w:hint="eastAsia"/>
              </w:rPr>
              <w:t>70、温度变化试验：温度范围∶-40℃~85℃、循环次数∶6次、暴露时间∶4h、温度变化速率∶1K/min，试验前后样品无异常；</w:t>
            </w:r>
          </w:p>
          <w:p>
            <w:r>
              <w:rPr>
                <w:rFonts w:hint="eastAsia"/>
              </w:rPr>
              <w:t>71、☆电源座牛角座材质：电源座牛角座均使用纯铜镀锡工艺，信号传导效果好，耐腐蚀；铜镀锡，信号传导效果好，耐腐蚀；</w:t>
            </w:r>
          </w:p>
          <w:p>
            <w:r>
              <w:rPr>
                <w:rFonts w:hint="eastAsia"/>
              </w:rPr>
              <w:t>72、☆灯珠耐焊耐热：Tmax=260℃，回流焊2次，灯珠引脚无氧化，焊接正常，灯珠胶体正常，点亮正常；</w:t>
            </w:r>
          </w:p>
          <w:p>
            <w:r>
              <w:rPr>
                <w:rFonts w:hint="eastAsia"/>
              </w:rPr>
              <w:t>73、☆灯珠常温寿命：Te=25℃ Ifr=10mA IFg-10mA Ifb=10mA、通电1000H；灯珠点亮无异常；</w:t>
            </w:r>
          </w:p>
          <w:p>
            <w:r>
              <w:rPr>
                <w:rFonts w:hint="eastAsia"/>
              </w:rPr>
              <w:t>74、☆灯珠冷热冲击：-50℃～130℃各15min 200次，光电特性及表面构造正常，点亮正常；</w:t>
            </w:r>
          </w:p>
          <w:p>
            <w:r>
              <w:rPr>
                <w:rFonts w:hint="eastAsia"/>
              </w:rPr>
              <w:t>75、灯珠高温贮存：Ta=100℃ 贮存500H，灯珠点亮无异常；</w:t>
            </w:r>
          </w:p>
          <w:p>
            <w:r>
              <w:rPr>
                <w:rFonts w:hint="eastAsia"/>
              </w:rPr>
              <w:t>76、灯珠抗静电（ESD）测试：HBM模式∶ESD&gt;2000V，灯珠点亮无异常；</w:t>
            </w:r>
          </w:p>
          <w:p>
            <w:r>
              <w:rPr>
                <w:rFonts w:hint="eastAsia"/>
              </w:rPr>
              <w:t>77、☆灯珠漏电流：反向电压VYr=10V、漏电流0.2uA，符合要求；</w:t>
            </w:r>
          </w:p>
          <w:p>
            <w:pPr>
              <w:rPr>
                <w:rFonts w:ascii="宋体" w:hAnsi="宋体" w:cs="宋体"/>
                <w:bCs/>
                <w:szCs w:val="21"/>
              </w:rPr>
            </w:pPr>
            <w:r>
              <w:rPr>
                <w:rFonts w:hint="eastAsia"/>
              </w:rPr>
              <w:t>78、☆灯珠红墨水试验：回流焊1次，纯红墨水常温浸泡24H，无渗透。</w:t>
            </w:r>
          </w:p>
          <w:p>
            <w:pPr>
              <w:jc w:val="left"/>
              <w:rPr>
                <w:rFonts w:ascii="宋体" w:hAnsi="宋体" w:cs="宋体"/>
                <w:bCs/>
                <w:kern w:val="0"/>
                <w:sz w:val="18"/>
                <w:szCs w:val="18"/>
              </w:rPr>
            </w:pPr>
            <w:r>
              <w:rPr>
                <w:rFonts w:hint="eastAsia" w:ascii="宋体" w:hAnsi="宋体" w:cs="宋体"/>
                <w:bCs/>
                <w:kern w:val="0"/>
                <w:sz w:val="18"/>
                <w:szCs w:val="18"/>
              </w:rPr>
              <w:t>以上带</w:t>
            </w:r>
            <w:r>
              <w:rPr>
                <w:rFonts w:hint="eastAsia" w:ascii="宋体" w:hAnsi="宋体" w:cs="宋体"/>
                <w:bCs/>
                <w:szCs w:val="21"/>
              </w:rPr>
              <w:t>★</w:t>
            </w:r>
            <w:r>
              <w:rPr>
                <w:rFonts w:hint="eastAsia" w:ascii="宋体" w:hAnsi="宋体" w:cs="宋体"/>
                <w:bCs/>
                <w:kern w:val="0"/>
                <w:sz w:val="18"/>
                <w:szCs w:val="18"/>
              </w:rPr>
              <w:t>需提供第三方检测报告并加盖原厂公章；</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70.09</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CellMar>
            <w:top w:w="0" w:type="dxa"/>
            <w:left w:w="108" w:type="dxa"/>
            <w:bottom w:w="0" w:type="dxa"/>
            <w:right w:w="108" w:type="dxa"/>
          </w:tblCellMar>
        </w:tblPrEx>
        <w:trPr>
          <w:trHeight w:val="4038"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color w:val="000000"/>
                <w:sz w:val="18"/>
                <w:szCs w:val="18"/>
              </w:rPr>
              <w:t>显示屏接收系统</w:t>
            </w:r>
          </w:p>
        </w:tc>
        <w:tc>
          <w:tcPr>
            <w:tcW w:w="63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kern w:val="0"/>
                <w:sz w:val="18"/>
                <w:szCs w:val="18"/>
              </w:rPr>
            </w:pPr>
            <w:r>
              <w:rPr>
                <w:rFonts w:hint="eastAsia" w:ascii="宋体" w:hAnsi="宋体" w:cs="宋体"/>
                <w:bCs/>
                <w:kern w:val="0"/>
                <w:sz w:val="18"/>
                <w:szCs w:val="18"/>
              </w:rPr>
              <w:t>1、单卡12个标准HUB75E接口，输出24组RGB数据。</w:t>
            </w:r>
          </w:p>
          <w:p>
            <w:pPr>
              <w:jc w:val="left"/>
              <w:rPr>
                <w:rFonts w:ascii="宋体" w:hAnsi="宋体" w:cs="宋体"/>
                <w:bCs/>
                <w:kern w:val="0"/>
                <w:sz w:val="18"/>
                <w:szCs w:val="18"/>
              </w:rPr>
            </w:pPr>
            <w:r>
              <w:rPr>
                <w:rFonts w:hint="eastAsia" w:ascii="宋体" w:hAnsi="宋体" w:cs="宋体"/>
                <w:bCs/>
                <w:kern w:val="0"/>
                <w:sz w:val="18"/>
                <w:szCs w:val="18"/>
              </w:rPr>
              <w:t>★2、支持向导式设置，用户根据软件提示即可完成操作，便于完成模组的点亮（提供CNAS、ilac-MRA认可实验室出具的测试报告）。</w:t>
            </w:r>
          </w:p>
          <w:p>
            <w:pPr>
              <w:jc w:val="left"/>
              <w:rPr>
                <w:rFonts w:ascii="宋体" w:hAnsi="宋体" w:cs="宋体"/>
                <w:bCs/>
                <w:kern w:val="0"/>
                <w:sz w:val="18"/>
                <w:szCs w:val="18"/>
              </w:rPr>
            </w:pPr>
            <w:r>
              <w:rPr>
                <w:rFonts w:hint="eastAsia" w:ascii="宋体" w:hAnsi="宋体" w:cs="宋体"/>
                <w:bCs/>
                <w:kern w:val="0"/>
                <w:sz w:val="18"/>
                <w:szCs w:val="18"/>
              </w:rPr>
              <w:t>3、支持高灰高刷、低亮高灰显示，可消除某行偏暗、低灰偏红、鬼影等细节问题。</w:t>
            </w:r>
          </w:p>
          <w:p>
            <w:pPr>
              <w:jc w:val="left"/>
              <w:rPr>
                <w:rFonts w:ascii="宋体" w:hAnsi="宋体" w:cs="宋体"/>
                <w:bCs/>
                <w:kern w:val="0"/>
                <w:sz w:val="18"/>
                <w:szCs w:val="18"/>
              </w:rPr>
            </w:pPr>
            <w:r>
              <w:rPr>
                <w:rFonts w:hint="eastAsia" w:ascii="宋体" w:hAnsi="宋体" w:cs="宋体"/>
                <w:bCs/>
                <w:kern w:val="0"/>
                <w:sz w:val="18"/>
                <w:szCs w:val="18"/>
              </w:rPr>
              <w:t>4、为保障屏幕色彩一致性，支持亮度、色度逐点校正，提供校正低灰补偿，保障低灰显示效果。</w:t>
            </w:r>
          </w:p>
          <w:p>
            <w:pPr>
              <w:jc w:val="left"/>
              <w:rPr>
                <w:rFonts w:ascii="宋体" w:hAnsi="宋体" w:cs="宋体"/>
                <w:bCs/>
                <w:kern w:val="0"/>
                <w:sz w:val="18"/>
                <w:szCs w:val="18"/>
              </w:rPr>
            </w:pPr>
            <w:r>
              <w:rPr>
                <w:rFonts w:hint="eastAsia" w:ascii="宋体" w:hAnsi="宋体" w:cs="宋体"/>
                <w:bCs/>
                <w:kern w:val="0"/>
                <w:sz w:val="18"/>
                <w:szCs w:val="18"/>
              </w:rPr>
              <w:t>5、支持一键修缝功能，可消除显示单元间的亮暗线，且不影响原始校正系数。</w:t>
            </w:r>
          </w:p>
          <w:p>
            <w:pPr>
              <w:jc w:val="left"/>
              <w:rPr>
                <w:rFonts w:ascii="宋体" w:hAnsi="宋体" w:cs="宋体"/>
                <w:bCs/>
                <w:kern w:val="0"/>
                <w:sz w:val="18"/>
                <w:szCs w:val="18"/>
              </w:rPr>
            </w:pPr>
            <w:r>
              <w:rPr>
                <w:rFonts w:hint="eastAsia" w:ascii="宋体" w:hAnsi="宋体" w:cs="宋体"/>
                <w:bCs/>
                <w:kern w:val="0"/>
                <w:sz w:val="18"/>
                <w:szCs w:val="18"/>
              </w:rPr>
              <w:t>6、支持各种PWM芯片、双锁存芯片、通用芯片；支持静态屏、1/2~1/64扫之间的任意扫描类型。</w:t>
            </w:r>
          </w:p>
          <w:p>
            <w:pPr>
              <w:jc w:val="left"/>
              <w:rPr>
                <w:rFonts w:ascii="宋体" w:hAnsi="宋体" w:cs="宋体"/>
                <w:bCs/>
                <w:kern w:val="0"/>
                <w:sz w:val="18"/>
                <w:szCs w:val="18"/>
              </w:rPr>
            </w:pPr>
            <w:r>
              <w:rPr>
                <w:rFonts w:hint="eastAsia" w:ascii="宋体" w:hAnsi="宋体" w:cs="宋体"/>
                <w:bCs/>
                <w:kern w:val="0"/>
                <w:sz w:val="18"/>
                <w:szCs w:val="18"/>
              </w:rPr>
              <w:t>★7、支持智能串线功能，无需了解接收卡串线顺序，用户可根据屏幕闪烁提示，在软件上完成映射设置（提供CNAS、ilac-MRA认可实验室出具的测试报告）。</w:t>
            </w:r>
          </w:p>
          <w:p>
            <w:pPr>
              <w:jc w:val="left"/>
              <w:rPr>
                <w:rFonts w:ascii="宋体" w:hAnsi="宋体" w:cs="宋体"/>
                <w:bCs/>
                <w:kern w:val="0"/>
                <w:sz w:val="18"/>
                <w:szCs w:val="18"/>
              </w:rPr>
            </w:pPr>
            <w:r>
              <w:rPr>
                <w:rFonts w:hint="eastAsia" w:ascii="宋体" w:hAnsi="宋体" w:cs="宋体"/>
                <w:bCs/>
                <w:kern w:val="0"/>
                <w:sz w:val="18"/>
                <w:szCs w:val="18"/>
              </w:rPr>
              <w:t>8、支持抽点显示与数据偏移，可完成异形屏带载。</w:t>
            </w:r>
          </w:p>
          <w:p>
            <w:pPr>
              <w:jc w:val="left"/>
              <w:rPr>
                <w:rFonts w:ascii="宋体" w:hAnsi="宋体" w:cs="宋体"/>
                <w:bCs/>
                <w:kern w:val="0"/>
                <w:sz w:val="18"/>
                <w:szCs w:val="18"/>
              </w:rPr>
            </w:pPr>
            <w:r>
              <w:rPr>
                <w:rFonts w:hint="eastAsia" w:ascii="宋体" w:hAnsi="宋体" w:cs="宋体"/>
                <w:bCs/>
                <w:kern w:val="0"/>
                <w:sz w:val="18"/>
                <w:szCs w:val="18"/>
              </w:rPr>
              <w:t>9、支持一键回读，通过软件可一键回读所有配置文件信息，方便进行产品维护。</w:t>
            </w:r>
          </w:p>
          <w:p>
            <w:pPr>
              <w:jc w:val="left"/>
              <w:rPr>
                <w:rFonts w:ascii="宋体" w:hAnsi="宋体" w:cs="宋体"/>
                <w:bCs/>
                <w:kern w:val="0"/>
                <w:sz w:val="18"/>
                <w:szCs w:val="18"/>
              </w:rPr>
            </w:pPr>
            <w:r>
              <w:rPr>
                <w:rFonts w:hint="eastAsia" w:ascii="宋体" w:hAnsi="宋体" w:cs="宋体"/>
                <w:bCs/>
                <w:kern w:val="0"/>
                <w:sz w:val="18"/>
                <w:szCs w:val="18"/>
              </w:rPr>
              <w:t>10、支持一键修复，维护更换卡时无需对其重新调试，可一键恢复参数设置。</w:t>
            </w:r>
          </w:p>
          <w:p>
            <w:pPr>
              <w:jc w:val="left"/>
              <w:rPr>
                <w:rFonts w:ascii="宋体" w:hAnsi="宋体" w:cs="宋体"/>
                <w:bCs/>
                <w:kern w:val="0"/>
                <w:sz w:val="18"/>
                <w:szCs w:val="18"/>
              </w:rPr>
            </w:pPr>
            <w:r>
              <w:rPr>
                <w:rFonts w:hint="eastAsia" w:ascii="宋体" w:hAnsi="宋体" w:cs="宋体"/>
                <w:bCs/>
                <w:kern w:val="0"/>
                <w:sz w:val="18"/>
                <w:szCs w:val="18"/>
              </w:rPr>
              <w:t>11、可对产品网络通信状态进行实时检测，反馈数据包总数、错误包数及网线连接顺序、在线接收卡数量等数据。</w:t>
            </w:r>
          </w:p>
          <w:p>
            <w:pPr>
              <w:jc w:val="left"/>
              <w:rPr>
                <w:rFonts w:ascii="宋体" w:hAnsi="宋体" w:cs="宋体"/>
                <w:bCs/>
                <w:kern w:val="0"/>
                <w:sz w:val="18"/>
                <w:szCs w:val="18"/>
              </w:rPr>
            </w:pPr>
            <w:r>
              <w:rPr>
                <w:rFonts w:hint="eastAsia" w:ascii="宋体" w:hAnsi="宋体" w:cs="宋体"/>
                <w:bCs/>
                <w:kern w:val="0"/>
                <w:sz w:val="18"/>
                <w:szCs w:val="18"/>
              </w:rPr>
              <w:t>12、支持接收卡网口备份功能，备份状态下，接收卡网络数据为双向传输，保障显示屏播出正常。</w:t>
            </w:r>
          </w:p>
          <w:p>
            <w:pPr>
              <w:jc w:val="left"/>
              <w:rPr>
                <w:rFonts w:ascii="宋体" w:hAnsi="宋体" w:cs="宋体"/>
                <w:bCs/>
                <w:kern w:val="0"/>
                <w:sz w:val="18"/>
                <w:szCs w:val="18"/>
              </w:rPr>
            </w:pPr>
            <w:r>
              <w:rPr>
                <w:rFonts w:hint="eastAsia" w:ascii="宋体" w:hAnsi="宋体" w:cs="宋体"/>
                <w:bCs/>
                <w:kern w:val="0"/>
                <w:sz w:val="18"/>
                <w:szCs w:val="18"/>
              </w:rPr>
              <w:t>13、支持程序升级断电保护功能，保证产品后续升级的安全性。</w:t>
            </w:r>
          </w:p>
          <w:p>
            <w:pPr>
              <w:jc w:val="left"/>
              <w:rPr>
                <w:rFonts w:ascii="宋体" w:hAnsi="宋体" w:cs="宋体"/>
                <w:bCs/>
                <w:kern w:val="0"/>
                <w:sz w:val="18"/>
                <w:szCs w:val="18"/>
              </w:rPr>
            </w:pPr>
            <w:r>
              <w:rPr>
                <w:rFonts w:hint="eastAsia" w:ascii="宋体" w:hAnsi="宋体" w:cs="宋体"/>
                <w:bCs/>
                <w:kern w:val="0"/>
                <w:sz w:val="18"/>
                <w:szCs w:val="18"/>
              </w:rPr>
              <w:t>14、用户可使用控制软件识别接收卡版本情况，由软件自动推荐升级固件，防止固件错误加载。</w:t>
            </w:r>
          </w:p>
          <w:p>
            <w:pPr>
              <w:jc w:val="left"/>
              <w:rPr>
                <w:rFonts w:ascii="宋体" w:hAnsi="宋体" w:cs="宋体"/>
                <w:bCs/>
                <w:kern w:val="0"/>
                <w:sz w:val="18"/>
                <w:szCs w:val="18"/>
              </w:rPr>
            </w:pPr>
            <w:r>
              <w:rPr>
                <w:rFonts w:hint="eastAsia" w:ascii="宋体" w:hAnsi="宋体" w:cs="宋体"/>
                <w:bCs/>
                <w:kern w:val="0"/>
                <w:sz w:val="18"/>
                <w:szCs w:val="18"/>
              </w:rPr>
              <w:t>15、为保证产品使用安全，产品具备抗电击及能量危险防护特性。</w:t>
            </w:r>
          </w:p>
          <w:p>
            <w:pPr>
              <w:jc w:val="left"/>
              <w:rPr>
                <w:rFonts w:ascii="宋体" w:hAnsi="宋体" w:cs="宋体"/>
                <w:bCs/>
                <w:kern w:val="0"/>
                <w:sz w:val="18"/>
                <w:szCs w:val="18"/>
              </w:rPr>
            </w:pPr>
            <w:r>
              <w:rPr>
                <w:rFonts w:hint="eastAsia" w:ascii="宋体" w:hAnsi="宋体" w:cs="宋体"/>
                <w:bCs/>
                <w:kern w:val="0"/>
                <w:sz w:val="18"/>
                <w:szCs w:val="18"/>
              </w:rPr>
              <w:t>★16、具备色彩还原技术，能够针对LED屏显示特性，真实地展现图像原本色彩（提供CNAS、ilac-MRA认可实验室出具的测试报告以及相应计算机软件著作权登记证）。</w:t>
            </w:r>
          </w:p>
          <w:p>
            <w:pPr>
              <w:jc w:val="left"/>
              <w:rPr>
                <w:rFonts w:ascii="宋体" w:hAnsi="宋体" w:cs="宋体"/>
                <w:bCs/>
                <w:kern w:val="0"/>
                <w:sz w:val="18"/>
                <w:szCs w:val="18"/>
              </w:rPr>
            </w:pPr>
            <w:r>
              <w:rPr>
                <w:rFonts w:hint="eastAsia" w:ascii="宋体" w:hAnsi="宋体" w:cs="宋体"/>
                <w:bCs/>
                <w:kern w:val="0"/>
                <w:sz w:val="18"/>
                <w:szCs w:val="18"/>
              </w:rPr>
              <w:t>17、支持任意倍频技术，能够有效消除手机拍摄时出现的扫描线。</w:t>
            </w:r>
          </w:p>
          <w:p>
            <w:pPr>
              <w:jc w:val="left"/>
              <w:rPr>
                <w:rFonts w:ascii="宋体" w:hAnsi="宋体" w:cs="宋体"/>
                <w:bCs/>
                <w:kern w:val="0"/>
                <w:sz w:val="18"/>
                <w:szCs w:val="18"/>
              </w:rPr>
            </w:pPr>
            <w:r>
              <w:rPr>
                <w:rFonts w:hint="eastAsia" w:ascii="宋体" w:hAnsi="宋体" w:cs="宋体"/>
                <w:bCs/>
                <w:kern w:val="0"/>
                <w:sz w:val="18"/>
                <w:szCs w:val="18"/>
              </w:rPr>
              <w:t>18、支持3D显示功能，配合3D发送控制器或3D图像处理器可使屏幕具备3D显示效果。</w:t>
            </w:r>
          </w:p>
          <w:p>
            <w:pPr>
              <w:jc w:val="left"/>
              <w:rPr>
                <w:rFonts w:ascii="宋体" w:hAnsi="宋体" w:cs="宋体"/>
                <w:bCs/>
                <w:kern w:val="0"/>
                <w:sz w:val="18"/>
                <w:szCs w:val="18"/>
              </w:rPr>
            </w:pPr>
            <w:r>
              <w:rPr>
                <w:rFonts w:hint="eastAsia" w:ascii="宋体" w:hAnsi="宋体" w:cs="宋体"/>
                <w:bCs/>
                <w:kern w:val="0"/>
                <w:sz w:val="18"/>
                <w:szCs w:val="18"/>
              </w:rPr>
              <w:t>19、为保证显示效果，接收卡的亮度有效率与刷新率、灰度等级相对独立，可单独对亮度有效率进行调节而不引起其他两项参数变化。</w:t>
            </w:r>
          </w:p>
          <w:p>
            <w:pPr>
              <w:jc w:val="left"/>
              <w:rPr>
                <w:rFonts w:ascii="宋体" w:hAnsi="宋体" w:cs="宋体"/>
                <w:bCs/>
                <w:kern w:val="0"/>
                <w:sz w:val="18"/>
                <w:szCs w:val="18"/>
              </w:rPr>
            </w:pPr>
            <w:r>
              <w:rPr>
                <w:rFonts w:hint="eastAsia" w:ascii="宋体" w:hAnsi="宋体" w:cs="宋体"/>
                <w:bCs/>
                <w:kern w:val="0"/>
                <w:sz w:val="18"/>
                <w:szCs w:val="18"/>
              </w:rPr>
              <w:t>20、为保障信号传输稳定性，图像数据由发送端到接收端只有一帧延迟。</w:t>
            </w:r>
          </w:p>
          <w:p>
            <w:pPr>
              <w:jc w:val="left"/>
              <w:rPr>
                <w:rFonts w:ascii="宋体" w:hAnsi="宋体" w:cs="宋体"/>
                <w:bCs/>
                <w:kern w:val="0"/>
                <w:sz w:val="18"/>
                <w:szCs w:val="18"/>
              </w:rPr>
            </w:pPr>
            <w:r>
              <w:rPr>
                <w:rFonts w:hint="eastAsia" w:ascii="宋体" w:hAnsi="宋体" w:cs="宋体"/>
                <w:bCs/>
                <w:kern w:val="0"/>
                <w:sz w:val="18"/>
                <w:szCs w:val="18"/>
              </w:rPr>
              <w:t>21、为保障系统信息安全，本产品核心运算芯片采用高性能国产芯片。</w:t>
            </w:r>
          </w:p>
          <w:p>
            <w:pPr>
              <w:jc w:val="left"/>
              <w:rPr>
                <w:rFonts w:ascii="宋体" w:hAnsi="宋体" w:cs="宋体"/>
                <w:bCs/>
                <w:kern w:val="0"/>
                <w:sz w:val="18"/>
                <w:szCs w:val="18"/>
              </w:rPr>
            </w:pPr>
            <w:r>
              <w:rPr>
                <w:rFonts w:hint="eastAsia" w:ascii="宋体" w:hAnsi="宋体" w:cs="宋体"/>
                <w:bCs/>
                <w:kern w:val="0"/>
                <w:sz w:val="18"/>
                <w:szCs w:val="18"/>
              </w:rPr>
              <w:t xml:space="preserve">22、具备电源接反保护电路，防范电源反接伤害。 </w:t>
            </w:r>
          </w:p>
          <w:p>
            <w:pPr>
              <w:jc w:val="left"/>
              <w:rPr>
                <w:rFonts w:ascii="宋体" w:hAnsi="宋体" w:cs="宋体"/>
                <w:bCs/>
                <w:kern w:val="0"/>
                <w:sz w:val="18"/>
                <w:szCs w:val="18"/>
              </w:rPr>
            </w:pPr>
            <w:r>
              <w:rPr>
                <w:rFonts w:hint="eastAsia" w:ascii="宋体" w:hAnsi="宋体" w:cs="宋体"/>
                <w:bCs/>
                <w:kern w:val="0"/>
                <w:sz w:val="18"/>
                <w:szCs w:val="18"/>
              </w:rPr>
              <w:t xml:space="preserve">23、序列化升级：支持编辑需要升级的接收卡序列，便于多类型接收卡统一升级维护（提供CNAS、ilac-MRA认可实验室出具的测试报告）。 </w:t>
            </w:r>
          </w:p>
          <w:p>
            <w:pPr>
              <w:jc w:val="left"/>
              <w:rPr>
                <w:rFonts w:ascii="宋体" w:hAnsi="宋体" w:cs="宋体"/>
                <w:bCs/>
                <w:kern w:val="0"/>
                <w:sz w:val="18"/>
                <w:szCs w:val="18"/>
              </w:rPr>
            </w:pPr>
            <w:r>
              <w:rPr>
                <w:rFonts w:hint="eastAsia" w:ascii="宋体" w:hAnsi="宋体" w:cs="宋体"/>
                <w:bCs/>
                <w:kern w:val="0"/>
                <w:sz w:val="18"/>
                <w:szCs w:val="18"/>
              </w:rPr>
              <w:t>24、可提供LED控制系统计算机软件著作权登记证书。</w:t>
            </w:r>
          </w:p>
          <w:p>
            <w:pPr>
              <w:jc w:val="left"/>
              <w:rPr>
                <w:rFonts w:ascii="宋体" w:hAnsi="宋体" w:cs="宋体"/>
                <w:bCs/>
                <w:kern w:val="0"/>
                <w:sz w:val="18"/>
                <w:szCs w:val="18"/>
              </w:rPr>
            </w:pPr>
            <w:r>
              <w:rPr>
                <w:rFonts w:hint="eastAsia" w:ascii="宋体" w:hAnsi="宋体" w:cs="宋体"/>
                <w:bCs/>
                <w:kern w:val="0"/>
                <w:sz w:val="18"/>
                <w:szCs w:val="18"/>
              </w:rPr>
              <w:t>25、可提供控制卡生产厂家针对本项目的售后服务承诺函（加盖厂家鲜章）。</w:t>
            </w:r>
          </w:p>
          <w:p>
            <w:pPr>
              <w:jc w:val="left"/>
              <w:rPr>
                <w:rFonts w:ascii="宋体" w:hAnsi="宋体" w:cs="宋体"/>
                <w:bCs/>
                <w:kern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项</w:t>
            </w:r>
          </w:p>
        </w:tc>
      </w:tr>
      <w:tr>
        <w:tblPrEx>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LED视频拼接器</w:t>
            </w:r>
          </w:p>
        </w:tc>
        <w:tc>
          <w:tcPr>
            <w:tcW w:w="63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kern w:val="0"/>
                <w:sz w:val="18"/>
                <w:szCs w:val="18"/>
              </w:rPr>
            </w:pPr>
            <w:r>
              <w:rPr>
                <w:rFonts w:hint="eastAsia" w:ascii="宋体" w:hAnsi="宋体" w:cs="宋体"/>
                <w:bCs/>
                <w:kern w:val="0"/>
                <w:sz w:val="18"/>
                <w:szCs w:val="18"/>
              </w:rPr>
              <w:t> 1、纯硬件FPGA架构：无CPU、无内核、无中毒与崩溃风险，系统运行稳定，平均故障时间MTBF&gt;30,000小时，支持365×24小时的连续运行。</w:t>
            </w:r>
          </w:p>
          <w:p>
            <w:pPr>
              <w:jc w:val="left"/>
              <w:rPr>
                <w:rFonts w:ascii="宋体" w:hAnsi="宋体" w:cs="宋体"/>
                <w:bCs/>
                <w:kern w:val="0"/>
                <w:sz w:val="18"/>
                <w:szCs w:val="18"/>
              </w:rPr>
            </w:pPr>
            <w:r>
              <w:rPr>
                <w:rFonts w:hint="eastAsia" w:ascii="宋体" w:hAnsi="宋体" w:cs="宋体"/>
                <w:bCs/>
                <w:kern w:val="0"/>
                <w:sz w:val="18"/>
                <w:szCs w:val="18"/>
              </w:rPr>
              <w:t>2、设备的输入卡、输出卡、控制卡等都是可插拔模块化的设计，方便以后升级维护。</w:t>
            </w:r>
          </w:p>
          <w:p>
            <w:pPr>
              <w:jc w:val="left"/>
              <w:rPr>
                <w:rFonts w:ascii="宋体" w:hAnsi="宋体" w:cs="宋体"/>
                <w:bCs/>
                <w:kern w:val="0"/>
                <w:sz w:val="18"/>
                <w:szCs w:val="18"/>
              </w:rPr>
            </w:pPr>
            <w:r>
              <w:rPr>
                <w:rFonts w:hint="eastAsia" w:ascii="宋体" w:hAnsi="宋体" w:cs="宋体"/>
                <w:bCs/>
                <w:kern w:val="0"/>
                <w:sz w:val="18"/>
                <w:szCs w:val="18"/>
              </w:rPr>
              <w:t>3、★设备具有2路DVI、2路HDMI1.3 、1路HDMI2.0、1路DP1.2输入接口；设备具有24路网口输出，可直接连接接收卡点屏。（需提供CNAS、ilac-MRA认可机构出具的检测报告）</w:t>
            </w:r>
          </w:p>
          <w:p>
            <w:pPr>
              <w:jc w:val="left"/>
              <w:rPr>
                <w:rFonts w:ascii="宋体" w:hAnsi="宋体" w:cs="宋体"/>
                <w:bCs/>
                <w:kern w:val="0"/>
                <w:sz w:val="18"/>
                <w:szCs w:val="18"/>
              </w:rPr>
            </w:pPr>
            <w:r>
              <w:rPr>
                <w:rFonts w:hint="eastAsia" w:ascii="宋体" w:hAnsi="宋体" w:cs="宋体"/>
                <w:bCs/>
                <w:kern w:val="0"/>
                <w:sz w:val="18"/>
                <w:szCs w:val="18"/>
              </w:rPr>
              <w:t>4、设备配备4K@60Hz输入接口，支持4096×2160@60Hz或7680×1080@60Hz分辨率，并支持自定义分辨率，最宽8000像素，最高4000像素。</w:t>
            </w:r>
          </w:p>
          <w:p>
            <w:pPr>
              <w:jc w:val="left"/>
              <w:rPr>
                <w:rFonts w:ascii="宋体" w:hAnsi="宋体" w:cs="宋体"/>
                <w:bCs/>
                <w:kern w:val="0"/>
                <w:sz w:val="18"/>
                <w:szCs w:val="18"/>
              </w:rPr>
            </w:pPr>
            <w:r>
              <w:rPr>
                <w:rFonts w:hint="eastAsia" w:ascii="宋体" w:hAnsi="宋体" w:cs="宋体"/>
                <w:bCs/>
                <w:kern w:val="0"/>
                <w:sz w:val="18"/>
                <w:szCs w:val="18"/>
              </w:rPr>
              <w:t>5、设备可自定义输出分辨率，可设置输出时钟频率、行列前沿、行列同步、行列后沿参数，以达到完美的适应性输出。</w:t>
            </w:r>
          </w:p>
          <w:p>
            <w:pPr>
              <w:jc w:val="left"/>
              <w:rPr>
                <w:rFonts w:ascii="宋体" w:hAnsi="宋体" w:cs="宋体"/>
                <w:bCs/>
                <w:kern w:val="0"/>
                <w:sz w:val="18"/>
                <w:szCs w:val="18"/>
              </w:rPr>
            </w:pPr>
            <w:r>
              <w:rPr>
                <w:rFonts w:hint="eastAsia" w:ascii="宋体" w:hAnsi="宋体" w:cs="宋体"/>
                <w:bCs/>
                <w:kern w:val="0"/>
                <w:sz w:val="18"/>
                <w:szCs w:val="18"/>
              </w:rPr>
              <w:t>6、软件控制与B/S架构管理：用户可通过上位机软件进行直连或局域网控制；同时设备支持B/S架构，用户可使用浏览器通过局域网或互联网直接访问设备进行管理，无需安装软件，实现跨平台管理。</w:t>
            </w:r>
          </w:p>
          <w:p>
            <w:pPr>
              <w:jc w:val="left"/>
              <w:rPr>
                <w:rFonts w:ascii="宋体" w:hAnsi="宋体" w:cs="宋体"/>
                <w:bCs/>
                <w:kern w:val="0"/>
                <w:sz w:val="18"/>
                <w:szCs w:val="18"/>
              </w:rPr>
            </w:pPr>
            <w:r>
              <w:rPr>
                <w:rFonts w:hint="eastAsia" w:ascii="宋体" w:hAnsi="宋体" w:cs="宋体"/>
                <w:bCs/>
                <w:kern w:val="0"/>
                <w:sz w:val="18"/>
                <w:szCs w:val="18"/>
              </w:rPr>
              <w:t>7、★设备最高可实现8个画面同时显示，画面可跨输出口显示、支持任意叠加，大小可任意设置。（需提供CNAS、ilac-MRA认可机构出具的检测报告）</w:t>
            </w:r>
          </w:p>
          <w:p>
            <w:pPr>
              <w:jc w:val="left"/>
              <w:rPr>
                <w:rFonts w:ascii="宋体" w:hAnsi="宋体" w:cs="宋体"/>
                <w:bCs/>
                <w:kern w:val="0"/>
                <w:sz w:val="18"/>
                <w:szCs w:val="18"/>
              </w:rPr>
            </w:pPr>
            <w:r>
              <w:rPr>
                <w:rFonts w:hint="eastAsia" w:ascii="宋体" w:hAnsi="宋体" w:cs="宋体"/>
                <w:bCs/>
                <w:kern w:val="0"/>
                <w:sz w:val="18"/>
                <w:szCs w:val="18"/>
              </w:rPr>
              <w:t>8、设备可以将多路输入信号组合成单路信号，以完成组合信号开窗、切换操作，简捷便利。</w:t>
            </w:r>
          </w:p>
          <w:p>
            <w:pPr>
              <w:jc w:val="left"/>
              <w:rPr>
                <w:rFonts w:ascii="宋体" w:hAnsi="宋体" w:cs="宋体"/>
                <w:bCs/>
                <w:kern w:val="0"/>
                <w:sz w:val="18"/>
                <w:szCs w:val="18"/>
              </w:rPr>
            </w:pPr>
            <w:r>
              <w:rPr>
                <w:rFonts w:hint="eastAsia" w:ascii="宋体" w:hAnsi="宋体" w:cs="宋体"/>
                <w:bCs/>
                <w:kern w:val="0"/>
                <w:sz w:val="18"/>
                <w:szCs w:val="18"/>
              </w:rPr>
              <w:t>9、设备具备画面缩放/裁剪功能，可通过客户端软件对输出的视频图像进行缩放、裁剪操作。</w:t>
            </w:r>
          </w:p>
          <w:p>
            <w:pPr>
              <w:jc w:val="left"/>
              <w:rPr>
                <w:rFonts w:ascii="宋体" w:hAnsi="宋体" w:cs="宋体"/>
                <w:bCs/>
                <w:kern w:val="0"/>
                <w:sz w:val="18"/>
                <w:szCs w:val="18"/>
              </w:rPr>
            </w:pPr>
            <w:r>
              <w:rPr>
                <w:rFonts w:hint="eastAsia" w:ascii="宋体" w:hAnsi="宋体" w:cs="宋体"/>
                <w:bCs/>
                <w:kern w:val="0"/>
                <w:sz w:val="18"/>
                <w:szCs w:val="18"/>
              </w:rPr>
              <w:t>10、设备支持两组屏幕管理，每组屏幕相应的输出口分辨率可分别设定，以应对异形屏或复杂场景下多种显示终端的混合控制。</w:t>
            </w:r>
          </w:p>
          <w:p>
            <w:pPr>
              <w:jc w:val="left"/>
              <w:rPr>
                <w:rFonts w:ascii="宋体" w:hAnsi="宋体" w:cs="宋体"/>
                <w:bCs/>
                <w:kern w:val="0"/>
                <w:sz w:val="18"/>
                <w:szCs w:val="18"/>
              </w:rPr>
            </w:pPr>
            <w:r>
              <w:rPr>
                <w:rFonts w:hint="eastAsia" w:ascii="宋体" w:hAnsi="宋体" w:cs="宋体"/>
                <w:bCs/>
                <w:kern w:val="0"/>
                <w:sz w:val="18"/>
                <w:szCs w:val="18"/>
              </w:rPr>
              <w:t>11、设备支持EDID（Extended Display Identification Data，扩展显示识别数据）的读取、修改、自定义。</w:t>
            </w:r>
          </w:p>
          <w:p>
            <w:pPr>
              <w:jc w:val="left"/>
              <w:rPr>
                <w:rFonts w:ascii="宋体" w:hAnsi="宋体" w:cs="宋体"/>
                <w:bCs/>
                <w:kern w:val="0"/>
                <w:sz w:val="18"/>
                <w:szCs w:val="18"/>
              </w:rPr>
            </w:pPr>
            <w:r>
              <w:rPr>
                <w:rFonts w:hint="eastAsia" w:ascii="宋体" w:hAnsi="宋体" w:cs="宋体"/>
                <w:bCs/>
                <w:kern w:val="0"/>
                <w:sz w:val="18"/>
                <w:szCs w:val="18"/>
              </w:rPr>
              <w:t>12、设备支持Super Resolution放大技术，画面缩小无尺寸限制，并保留图像细节，减轻画面放大多倍后产生的失焦现象 。</w:t>
            </w:r>
          </w:p>
          <w:p>
            <w:pPr>
              <w:jc w:val="left"/>
              <w:rPr>
                <w:rFonts w:ascii="宋体" w:hAnsi="宋体" w:cs="宋体"/>
                <w:bCs/>
                <w:kern w:val="0"/>
                <w:sz w:val="18"/>
                <w:szCs w:val="18"/>
              </w:rPr>
            </w:pPr>
            <w:r>
              <w:rPr>
                <w:rFonts w:hint="eastAsia" w:ascii="宋体" w:hAnsi="宋体" w:cs="宋体"/>
                <w:bCs/>
                <w:kern w:val="0"/>
                <w:sz w:val="18"/>
                <w:szCs w:val="18"/>
              </w:rPr>
              <w:t>13、设备支持CrossInt拼接技术，可解决跨板卡缩放的相位误差，彻底杜绝图像拼接处错位、撕裂等问题。</w:t>
            </w:r>
          </w:p>
          <w:p>
            <w:pPr>
              <w:jc w:val="left"/>
              <w:rPr>
                <w:rFonts w:ascii="宋体" w:hAnsi="宋体" w:cs="宋体"/>
                <w:bCs/>
                <w:kern w:val="0"/>
                <w:sz w:val="18"/>
                <w:szCs w:val="18"/>
              </w:rPr>
            </w:pPr>
            <w:r>
              <w:rPr>
                <w:rFonts w:hint="eastAsia" w:ascii="宋体" w:hAnsi="宋体" w:cs="宋体"/>
                <w:bCs/>
                <w:kern w:val="0"/>
                <w:sz w:val="18"/>
                <w:szCs w:val="18"/>
              </w:rPr>
              <w:t>14、可通过客户端软件对设备不同的预设参数保存为场景，并可一键调用，场景数量不少于1000个，可自定义设置场景名称。同时支持轮巡功能，不同场景可按用户制定的计划自动进行切换。</w:t>
            </w:r>
          </w:p>
          <w:p>
            <w:pPr>
              <w:jc w:val="left"/>
              <w:rPr>
                <w:rFonts w:ascii="宋体" w:hAnsi="宋体" w:cs="宋体"/>
                <w:bCs/>
                <w:kern w:val="0"/>
                <w:sz w:val="18"/>
                <w:szCs w:val="18"/>
              </w:rPr>
            </w:pPr>
            <w:r>
              <w:rPr>
                <w:rFonts w:hint="eastAsia" w:ascii="宋体" w:hAnsi="宋体" w:cs="宋体"/>
                <w:bCs/>
                <w:kern w:val="0"/>
                <w:sz w:val="18"/>
                <w:szCs w:val="18"/>
              </w:rPr>
              <w:t>15、设备支持与任意指定输入信号进行同步，用以保证本机设备信号与系统中的其他设备保持同步。</w:t>
            </w:r>
          </w:p>
          <w:p>
            <w:pPr>
              <w:jc w:val="left"/>
              <w:rPr>
                <w:rFonts w:ascii="宋体" w:hAnsi="宋体" w:cs="宋体"/>
                <w:bCs/>
                <w:kern w:val="0"/>
                <w:sz w:val="18"/>
                <w:szCs w:val="18"/>
              </w:rPr>
            </w:pPr>
            <w:r>
              <w:rPr>
                <w:rFonts w:hint="eastAsia" w:ascii="宋体" w:hAnsi="宋体" w:cs="宋体"/>
                <w:bCs/>
                <w:kern w:val="0"/>
                <w:sz w:val="18"/>
                <w:szCs w:val="18"/>
              </w:rPr>
              <w:t>16、可通过移动端设备APP软件对设备进行参数设置及信号管理，支持安卓、IOS及Windows系统。</w:t>
            </w:r>
          </w:p>
          <w:p>
            <w:pPr>
              <w:jc w:val="left"/>
              <w:rPr>
                <w:rFonts w:ascii="宋体" w:hAnsi="宋体" w:cs="宋体"/>
                <w:bCs/>
                <w:kern w:val="0"/>
                <w:sz w:val="18"/>
                <w:szCs w:val="18"/>
              </w:rPr>
            </w:pPr>
            <w:r>
              <w:rPr>
                <w:rFonts w:hint="eastAsia" w:ascii="宋体" w:hAnsi="宋体" w:cs="宋体"/>
                <w:bCs/>
                <w:kern w:val="0"/>
                <w:sz w:val="18"/>
                <w:szCs w:val="18"/>
              </w:rPr>
              <w:t>17、设备支持硬件运行状态监测，用户可在上位机软件查看到各个板卡的硬件实时工作温度、自测试结果、运行状态和程序版本。</w:t>
            </w:r>
          </w:p>
          <w:p>
            <w:pPr>
              <w:jc w:val="left"/>
              <w:rPr>
                <w:rFonts w:ascii="宋体" w:hAnsi="宋体" w:cs="宋体"/>
                <w:bCs/>
                <w:kern w:val="0"/>
                <w:sz w:val="18"/>
                <w:szCs w:val="18"/>
              </w:rPr>
            </w:pPr>
            <w:r>
              <w:rPr>
                <w:rFonts w:hint="eastAsia" w:ascii="宋体" w:hAnsi="宋体" w:cs="宋体"/>
                <w:bCs/>
                <w:kern w:val="0"/>
                <w:sz w:val="18"/>
                <w:szCs w:val="18"/>
              </w:rPr>
              <w:t>18、产品通过CCC，CE、FCC、RoHS2.0等认证，可提供产品认证证书并加盖生产商公章。</w:t>
            </w:r>
          </w:p>
          <w:p>
            <w:pPr>
              <w:jc w:val="left"/>
              <w:rPr>
                <w:rFonts w:ascii="宋体" w:hAnsi="宋体" w:cs="宋体"/>
                <w:bCs/>
                <w:kern w:val="0"/>
                <w:sz w:val="18"/>
                <w:szCs w:val="18"/>
              </w:rPr>
            </w:pPr>
            <w:r>
              <w:rPr>
                <w:rFonts w:hint="eastAsia" w:ascii="宋体" w:hAnsi="宋体" w:cs="宋体"/>
                <w:bCs/>
                <w:kern w:val="0"/>
                <w:sz w:val="18"/>
                <w:szCs w:val="18"/>
              </w:rPr>
              <w:t>19、产品生产商通过ISO9001、ISO14001、ISO45001管理体系认证，可提供体系认证证书并加盖生产商公章。</w:t>
            </w:r>
          </w:p>
          <w:p>
            <w:pPr>
              <w:jc w:val="left"/>
              <w:rPr>
                <w:rFonts w:ascii="宋体" w:hAnsi="宋体" w:cs="宋体"/>
                <w:bCs/>
                <w:kern w:val="0"/>
                <w:sz w:val="18"/>
                <w:szCs w:val="18"/>
              </w:rPr>
            </w:pPr>
            <w:r>
              <w:rPr>
                <w:rFonts w:hint="eastAsia" w:ascii="宋体" w:hAnsi="宋体" w:cs="宋体"/>
                <w:bCs/>
                <w:kern w:val="0"/>
                <w:sz w:val="18"/>
                <w:szCs w:val="18"/>
              </w:rPr>
              <w:t>20、可提供设备生产商针对本项目的售后服务承诺函并加盖厂家公章。</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套</w:t>
            </w:r>
          </w:p>
        </w:tc>
      </w:tr>
      <w:tr>
        <w:tblPrEx>
          <w:tblCellMar>
            <w:top w:w="0" w:type="dxa"/>
            <w:left w:w="108" w:type="dxa"/>
            <w:bottom w:w="0" w:type="dxa"/>
            <w:right w:w="108" w:type="dxa"/>
          </w:tblCellMar>
        </w:tblPrEx>
        <w:trPr>
          <w:trHeight w:val="425"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LED屏标准箱体</w:t>
            </w:r>
          </w:p>
        </w:tc>
        <w:tc>
          <w:tcPr>
            <w:tcW w:w="63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kern w:val="0"/>
                <w:sz w:val="18"/>
                <w:szCs w:val="18"/>
              </w:rPr>
            </w:pPr>
            <w:r>
              <w:rPr>
                <w:rFonts w:hint="eastAsia" w:ascii="宋体" w:hAnsi="宋体" w:cs="宋体"/>
                <w:bCs/>
                <w:kern w:val="0"/>
                <w:sz w:val="18"/>
                <w:szCs w:val="18"/>
              </w:rPr>
              <w:t>1，箱体额定输入电压为200V-240V/50HZ，极限输入电压为190V-260V/50Hz。</w:t>
            </w:r>
          </w:p>
          <w:p>
            <w:pPr>
              <w:jc w:val="left"/>
              <w:rPr>
                <w:rFonts w:ascii="宋体" w:hAnsi="宋体" w:cs="宋体"/>
                <w:bCs/>
                <w:kern w:val="0"/>
                <w:sz w:val="18"/>
                <w:szCs w:val="18"/>
              </w:rPr>
            </w:pPr>
            <w:r>
              <w:rPr>
                <w:rFonts w:hint="eastAsia" w:ascii="宋体" w:hAnsi="宋体" w:cs="宋体"/>
                <w:bCs/>
                <w:kern w:val="0"/>
                <w:sz w:val="18"/>
                <w:szCs w:val="18"/>
              </w:rPr>
              <w:t>2，箱体电源输出电压为4.45V-4.6V，电源支持可调节，调节范围为4.0V至5V。</w:t>
            </w:r>
          </w:p>
          <w:p>
            <w:pPr>
              <w:jc w:val="left"/>
              <w:rPr>
                <w:rFonts w:ascii="宋体" w:hAnsi="宋体" w:cs="宋体"/>
                <w:bCs/>
                <w:kern w:val="0"/>
                <w:sz w:val="18"/>
                <w:szCs w:val="18"/>
              </w:rPr>
            </w:pPr>
            <w:r>
              <w:rPr>
                <w:rFonts w:hint="eastAsia" w:ascii="宋体" w:hAnsi="宋体" w:cs="宋体"/>
                <w:bCs/>
                <w:kern w:val="0"/>
                <w:sz w:val="18"/>
                <w:szCs w:val="18"/>
              </w:rPr>
              <w:t>3，箱体最大输入电流≤2.5A，输入浪涌电流≤100安。</w:t>
            </w:r>
          </w:p>
          <w:p>
            <w:pPr>
              <w:jc w:val="left"/>
              <w:rPr>
                <w:rFonts w:ascii="宋体" w:hAnsi="宋体" w:cs="宋体"/>
                <w:bCs/>
                <w:kern w:val="0"/>
                <w:sz w:val="18"/>
                <w:szCs w:val="18"/>
              </w:rPr>
            </w:pPr>
            <w:r>
              <w:rPr>
                <w:rFonts w:hint="eastAsia" w:ascii="宋体" w:hAnsi="宋体" w:cs="宋体"/>
                <w:bCs/>
                <w:kern w:val="0"/>
                <w:sz w:val="18"/>
                <w:szCs w:val="18"/>
              </w:rPr>
              <w:t>4，箱体抗电强度：测试部位（电压）：电源输入端对外壳（接地）； 试验电压：AC1.5kV； 测试时间：1分钟； 判定标准：应无击穿、飞弧或超漏现象。</w:t>
            </w:r>
          </w:p>
          <w:p>
            <w:pPr>
              <w:jc w:val="left"/>
              <w:rPr>
                <w:rFonts w:ascii="宋体" w:hAnsi="宋体" w:cs="宋体"/>
                <w:bCs/>
                <w:kern w:val="0"/>
                <w:sz w:val="18"/>
                <w:szCs w:val="18"/>
              </w:rPr>
            </w:pPr>
            <w:r>
              <w:rPr>
                <w:rFonts w:hint="eastAsia" w:ascii="宋体" w:hAnsi="宋体" w:cs="宋体"/>
                <w:bCs/>
                <w:kern w:val="0"/>
                <w:sz w:val="18"/>
                <w:szCs w:val="18"/>
              </w:rPr>
              <w:t>5，箱体抗电强度：测试部位（电压）：电源输入端L/N对绝缘外壳（未接地）；试验电压：AC3. OkV；测试时间：1分钟； 判定标准：应无击穿、飞孤或超漏现象。</w:t>
            </w:r>
          </w:p>
          <w:p>
            <w:pPr>
              <w:jc w:val="left"/>
              <w:rPr>
                <w:rFonts w:ascii="宋体" w:hAnsi="宋体" w:cs="宋体"/>
                <w:bCs/>
                <w:kern w:val="0"/>
                <w:sz w:val="18"/>
                <w:szCs w:val="18"/>
              </w:rPr>
            </w:pPr>
            <w:r>
              <w:rPr>
                <w:rFonts w:hint="eastAsia" w:ascii="宋体" w:hAnsi="宋体" w:cs="宋体"/>
                <w:bCs/>
                <w:kern w:val="0"/>
                <w:sz w:val="18"/>
                <w:szCs w:val="18"/>
              </w:rPr>
              <w:t>6，箱体符合绝缘电阻试验（表面绝缘），电源插头或电源引入端子与外壳裸露金属部件之间的绝缘电阻在正常大气条件下应≥100MΩ,湿热条件下应≥32MΩ。</w:t>
            </w:r>
          </w:p>
          <w:p>
            <w:pPr>
              <w:jc w:val="left"/>
              <w:rPr>
                <w:rFonts w:ascii="宋体" w:hAnsi="宋体" w:cs="宋体"/>
                <w:bCs/>
                <w:kern w:val="0"/>
                <w:sz w:val="18"/>
                <w:szCs w:val="18"/>
              </w:rPr>
            </w:pPr>
            <w:r>
              <w:rPr>
                <w:rFonts w:hint="eastAsia" w:ascii="宋体" w:hAnsi="宋体" w:cs="宋体"/>
                <w:bCs/>
                <w:kern w:val="0"/>
                <w:sz w:val="18"/>
                <w:szCs w:val="18"/>
              </w:rPr>
              <w:t>7，箱体低温工作，将受试样品放入-30℃环境中，通电工作8h,再恢复到常温，箱体外观结构和功能均正常。试验后试样外观结构和 功能均无异常。</w:t>
            </w:r>
          </w:p>
          <w:p>
            <w:pPr>
              <w:jc w:val="left"/>
              <w:rPr>
                <w:rFonts w:ascii="宋体" w:hAnsi="宋体" w:cs="宋体"/>
                <w:bCs/>
                <w:kern w:val="0"/>
                <w:sz w:val="18"/>
                <w:szCs w:val="18"/>
              </w:rPr>
            </w:pPr>
            <w:r>
              <w:rPr>
                <w:rFonts w:hint="eastAsia" w:ascii="宋体" w:hAnsi="宋体" w:cs="宋体"/>
                <w:bCs/>
                <w:kern w:val="0"/>
                <w:sz w:val="18"/>
                <w:szCs w:val="18"/>
              </w:rPr>
              <w:t>8，箱体冷热冲击，高温60°C,低温-40℃,高温和低 温各保持30min,中间转换时间不大于5min,循环10次，常温恢复2h, 外观结构和功能均正常，试验后试样外观结构和 功能均无异常。</w:t>
            </w:r>
          </w:p>
          <w:p>
            <w:pPr>
              <w:jc w:val="left"/>
              <w:rPr>
                <w:rFonts w:ascii="宋体" w:hAnsi="宋体" w:cs="宋体"/>
                <w:bCs/>
                <w:kern w:val="0"/>
                <w:sz w:val="18"/>
                <w:szCs w:val="18"/>
              </w:rPr>
            </w:pPr>
            <w:r>
              <w:rPr>
                <w:rFonts w:hint="eastAsia" w:ascii="宋体" w:hAnsi="宋体" w:cs="宋体"/>
                <w:bCs/>
                <w:kern w:val="0"/>
                <w:sz w:val="18"/>
                <w:szCs w:val="18"/>
              </w:rPr>
              <w:t>9，箱体高温、高湿工作，正常点亮放入温度85℃,湿度85%的环境中放置8h,外观结构和功能均正常，试验中、试验后试样外观结构和功能均无异常。</w:t>
            </w:r>
          </w:p>
          <w:p>
            <w:pPr>
              <w:jc w:val="left"/>
              <w:rPr>
                <w:rFonts w:ascii="宋体" w:hAnsi="宋体" w:cs="宋体"/>
                <w:bCs/>
                <w:kern w:val="0"/>
                <w:sz w:val="18"/>
                <w:szCs w:val="18"/>
              </w:rPr>
            </w:pPr>
            <w:r>
              <w:rPr>
                <w:rFonts w:hint="eastAsia" w:ascii="宋体" w:hAnsi="宋体" w:cs="宋体"/>
                <w:bCs/>
                <w:kern w:val="0"/>
                <w:sz w:val="18"/>
                <w:szCs w:val="18"/>
              </w:rPr>
              <w:t>10，箱体高温、高湿存储过程中，高温、高湿存储放入温度60°C,湿度86%的环境中放置8h,外观结构和功能均正常，试验后试样外观结构和功能均无异常。</w:t>
            </w:r>
          </w:p>
          <w:p>
            <w:pPr>
              <w:jc w:val="left"/>
              <w:rPr>
                <w:rFonts w:ascii="宋体" w:hAnsi="宋体" w:cs="宋体"/>
                <w:bCs/>
                <w:kern w:val="0"/>
                <w:sz w:val="18"/>
                <w:szCs w:val="18"/>
              </w:rPr>
            </w:pPr>
            <w:r>
              <w:rPr>
                <w:rFonts w:hint="eastAsia" w:ascii="宋体" w:hAnsi="宋体" w:cs="宋体"/>
                <w:bCs/>
                <w:kern w:val="0"/>
                <w:sz w:val="18"/>
                <w:szCs w:val="18"/>
              </w:rPr>
              <w:t>11，箱体盐雾测试，盐溶液釆用氯化钠和蒸馏水配制， 其浓度为（5±0.1）%，盐雾工作试验空间内的温度：35°C；PH 值：6.5 至 7.2；盐雾工作试验空间内放置时间：48 h；试验结束后，清洗样品表面盐沉积物，然后在标准的大气条件下恢复 l-2h,检测样品整机样品表面无起泡、裂纹、毛刺和锈蚀迹象。符合盐雾10级要求。</w:t>
            </w:r>
          </w:p>
          <w:p>
            <w:pPr>
              <w:jc w:val="left"/>
              <w:rPr>
                <w:rFonts w:ascii="宋体" w:hAnsi="宋体" w:cs="宋体"/>
                <w:bCs/>
                <w:kern w:val="0"/>
                <w:sz w:val="18"/>
                <w:szCs w:val="18"/>
              </w:rPr>
            </w:pPr>
            <w:r>
              <w:rPr>
                <w:rFonts w:hint="eastAsia" w:ascii="宋体" w:hAnsi="宋体" w:cs="宋体"/>
                <w:bCs/>
                <w:kern w:val="0"/>
                <w:sz w:val="18"/>
                <w:szCs w:val="18"/>
              </w:rPr>
              <w:t>12，箱体跌落测试，样品跌落高度750mm±10mm环境下，外观无变形，无危险现象呈现，样品无损坏，内部带电 部件无脱落和裸露。无使用危险。</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bCs/>
                <w:kern w:val="0"/>
                <w:sz w:val="18"/>
                <w:szCs w:val="18"/>
              </w:rPr>
              <w:t>项</w:t>
            </w:r>
          </w:p>
        </w:tc>
      </w:tr>
      <w:tr>
        <w:tblPrEx>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5</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 w:val="18"/>
                <w:szCs w:val="18"/>
              </w:rPr>
            </w:pPr>
            <w:r>
              <w:rPr>
                <w:rFonts w:hint="eastAsia" w:ascii="宋体" w:hAnsi="宋体" w:cs="宋体"/>
                <w:bCs/>
                <w:kern w:val="0"/>
                <w:sz w:val="18"/>
                <w:szCs w:val="18"/>
              </w:rPr>
              <w:t>视频处理器</w:t>
            </w:r>
          </w:p>
        </w:tc>
        <w:tc>
          <w:tcPr>
            <w:tcW w:w="63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kern w:val="0"/>
                <w:sz w:val="18"/>
                <w:szCs w:val="18"/>
              </w:rPr>
            </w:pPr>
            <w:r>
              <w:rPr>
                <w:rFonts w:ascii="宋体" w:hAnsi="宋体" w:cs="宋体"/>
                <w:bCs/>
                <w:kern w:val="0"/>
                <w:sz w:val="18"/>
                <w:szCs w:val="18"/>
              </w:rPr>
              <w:t>1</w:t>
            </w:r>
            <w:r>
              <w:rPr>
                <w:rFonts w:hint="eastAsia" w:ascii="宋体" w:hAnsi="宋体" w:cs="宋体"/>
                <w:bCs/>
                <w:kern w:val="0"/>
                <w:sz w:val="18"/>
                <w:szCs w:val="18"/>
              </w:rPr>
              <w:t>、CPU：</w:t>
            </w:r>
            <w:r>
              <w:rPr>
                <w:rFonts w:ascii="宋体" w:hAnsi="宋体" w:cs="宋体"/>
                <w:bCs/>
                <w:kern w:val="0"/>
                <w:sz w:val="18"/>
                <w:szCs w:val="18"/>
              </w:rPr>
              <w:t xml:space="preserve"> intel  i5 10400  6</w:t>
            </w:r>
            <w:r>
              <w:rPr>
                <w:rFonts w:hint="eastAsia" w:ascii="宋体" w:hAnsi="宋体" w:cs="宋体"/>
                <w:bCs/>
                <w:kern w:val="0"/>
                <w:sz w:val="18"/>
                <w:szCs w:val="18"/>
              </w:rPr>
              <w:t>核1</w:t>
            </w:r>
            <w:r>
              <w:rPr>
                <w:rFonts w:ascii="宋体" w:hAnsi="宋体" w:cs="宋体"/>
                <w:bCs/>
                <w:kern w:val="0"/>
                <w:sz w:val="18"/>
                <w:szCs w:val="18"/>
              </w:rPr>
              <w:t>2</w:t>
            </w:r>
            <w:r>
              <w:rPr>
                <w:rFonts w:hint="eastAsia" w:ascii="宋体" w:hAnsi="宋体" w:cs="宋体"/>
                <w:bCs/>
                <w:kern w:val="0"/>
                <w:sz w:val="18"/>
                <w:szCs w:val="18"/>
              </w:rPr>
              <w:t>线程处理器，</w:t>
            </w:r>
          </w:p>
          <w:p>
            <w:pPr>
              <w:jc w:val="left"/>
              <w:rPr>
                <w:rFonts w:ascii="宋体" w:hAnsi="宋体" w:cs="宋体"/>
                <w:bCs/>
                <w:kern w:val="0"/>
                <w:sz w:val="18"/>
                <w:szCs w:val="18"/>
              </w:rPr>
            </w:pPr>
            <w:r>
              <w:rPr>
                <w:rFonts w:hint="eastAsia" w:ascii="宋体" w:hAnsi="宋体" w:cs="宋体"/>
                <w:bCs/>
                <w:kern w:val="0"/>
                <w:sz w:val="18"/>
                <w:szCs w:val="18"/>
              </w:rPr>
              <w:t xml:space="preserve">2、内存： </w:t>
            </w:r>
            <w:r>
              <w:rPr>
                <w:rFonts w:ascii="宋体" w:hAnsi="宋体" w:cs="宋体"/>
                <w:bCs/>
                <w:kern w:val="0"/>
                <w:sz w:val="18"/>
                <w:szCs w:val="18"/>
              </w:rPr>
              <w:t>8GB</w:t>
            </w:r>
            <w:r>
              <w:rPr>
                <w:rFonts w:hint="eastAsia" w:ascii="宋体" w:hAnsi="宋体" w:cs="宋体"/>
                <w:bCs/>
                <w:kern w:val="0"/>
                <w:sz w:val="18"/>
                <w:szCs w:val="18"/>
              </w:rPr>
              <w:t>，</w:t>
            </w:r>
          </w:p>
          <w:p>
            <w:pPr>
              <w:jc w:val="left"/>
              <w:rPr>
                <w:rFonts w:ascii="宋体" w:hAnsi="宋体" w:cs="宋体"/>
                <w:bCs/>
                <w:kern w:val="0"/>
                <w:sz w:val="18"/>
                <w:szCs w:val="18"/>
              </w:rPr>
            </w:pPr>
            <w:r>
              <w:rPr>
                <w:rFonts w:hint="eastAsia" w:ascii="宋体" w:hAnsi="宋体" w:cs="宋体"/>
                <w:bCs/>
                <w:kern w:val="0"/>
                <w:sz w:val="18"/>
                <w:szCs w:val="18"/>
              </w:rPr>
              <w:t xml:space="preserve">3、驱动器： </w:t>
            </w:r>
            <w:r>
              <w:rPr>
                <w:rFonts w:ascii="宋体" w:hAnsi="宋体" w:cs="宋体"/>
                <w:bCs/>
                <w:kern w:val="0"/>
                <w:sz w:val="18"/>
                <w:szCs w:val="18"/>
              </w:rPr>
              <w:t>M.2  500G</w:t>
            </w:r>
            <w:r>
              <w:rPr>
                <w:rFonts w:hint="eastAsia" w:ascii="宋体" w:hAnsi="宋体" w:cs="宋体"/>
                <w:bCs/>
                <w:kern w:val="0"/>
                <w:sz w:val="18"/>
                <w:szCs w:val="18"/>
              </w:rPr>
              <w:t>高速硬盘，</w:t>
            </w:r>
          </w:p>
          <w:p>
            <w:pPr>
              <w:jc w:val="left"/>
              <w:rPr>
                <w:rFonts w:ascii="宋体" w:hAnsi="宋体" w:cs="宋体"/>
                <w:bCs/>
                <w:kern w:val="0"/>
                <w:sz w:val="18"/>
                <w:szCs w:val="18"/>
              </w:rPr>
            </w:pPr>
            <w:r>
              <w:rPr>
                <w:rFonts w:hint="eastAsia" w:ascii="宋体" w:hAnsi="宋体" w:cs="宋体"/>
                <w:bCs/>
                <w:kern w:val="0"/>
                <w:sz w:val="18"/>
                <w:szCs w:val="18"/>
              </w:rPr>
              <w:t xml:space="preserve">4、显卡： </w:t>
            </w:r>
            <w:r>
              <w:rPr>
                <w:rFonts w:ascii="宋体" w:hAnsi="宋体" w:cs="宋体"/>
                <w:bCs/>
                <w:kern w:val="0"/>
                <w:sz w:val="18"/>
                <w:szCs w:val="18"/>
              </w:rPr>
              <w:t>Nvidia 1660 super</w:t>
            </w:r>
            <w:r>
              <w:rPr>
                <w:rFonts w:hint="eastAsia" w:ascii="宋体" w:hAnsi="宋体" w:cs="宋体"/>
                <w:bCs/>
                <w:kern w:val="0"/>
                <w:sz w:val="18"/>
                <w:szCs w:val="18"/>
              </w:rPr>
              <w:t xml:space="preserve">专业卡 </w:t>
            </w:r>
            <w:r>
              <w:rPr>
                <w:rFonts w:ascii="宋体" w:hAnsi="宋体" w:cs="宋体"/>
                <w:bCs/>
                <w:kern w:val="0"/>
                <w:sz w:val="18"/>
                <w:szCs w:val="18"/>
              </w:rPr>
              <w:t>DP</w:t>
            </w:r>
            <w:r>
              <w:rPr>
                <w:rFonts w:hint="eastAsia" w:ascii="宋体" w:hAnsi="宋体" w:cs="宋体"/>
                <w:bCs/>
                <w:kern w:val="0"/>
                <w:sz w:val="18"/>
                <w:szCs w:val="18"/>
              </w:rPr>
              <w:t>输出，</w:t>
            </w:r>
          </w:p>
          <w:p>
            <w:pPr>
              <w:jc w:val="left"/>
              <w:rPr>
                <w:rFonts w:ascii="宋体" w:hAnsi="宋体" w:cs="宋体"/>
                <w:bCs/>
                <w:kern w:val="0"/>
                <w:sz w:val="18"/>
                <w:szCs w:val="18"/>
              </w:rPr>
            </w:pPr>
            <w:r>
              <w:rPr>
                <w:rFonts w:hint="eastAsia" w:ascii="宋体" w:hAnsi="宋体" w:cs="宋体"/>
                <w:bCs/>
                <w:kern w:val="0"/>
                <w:sz w:val="18"/>
                <w:szCs w:val="18"/>
              </w:rPr>
              <w:t>5、全面兼容A</w:t>
            </w:r>
            <w:r>
              <w:rPr>
                <w:rFonts w:ascii="宋体" w:hAnsi="宋体" w:cs="宋体"/>
                <w:bCs/>
                <w:kern w:val="0"/>
                <w:sz w:val="18"/>
                <w:szCs w:val="18"/>
              </w:rPr>
              <w:t>rkaos</w:t>
            </w:r>
            <w:r>
              <w:rPr>
                <w:rFonts w:hint="eastAsia" w:ascii="宋体" w:hAnsi="宋体" w:cs="宋体"/>
                <w:bCs/>
                <w:kern w:val="0"/>
                <w:sz w:val="18"/>
                <w:szCs w:val="18"/>
              </w:rPr>
              <w:t>，A</w:t>
            </w:r>
            <w:r>
              <w:rPr>
                <w:rFonts w:ascii="宋体" w:hAnsi="宋体" w:cs="宋体"/>
                <w:bCs/>
                <w:kern w:val="0"/>
                <w:sz w:val="18"/>
                <w:szCs w:val="18"/>
              </w:rPr>
              <w:t>rena</w:t>
            </w:r>
            <w:r>
              <w:rPr>
                <w:rFonts w:hint="eastAsia" w:ascii="宋体" w:hAnsi="宋体" w:cs="宋体"/>
                <w:bCs/>
                <w:kern w:val="0"/>
                <w:sz w:val="18"/>
                <w:szCs w:val="18"/>
              </w:rPr>
              <w:t>，V</w:t>
            </w:r>
            <w:r>
              <w:rPr>
                <w:rFonts w:ascii="宋体" w:hAnsi="宋体" w:cs="宋体"/>
                <w:bCs/>
                <w:kern w:val="0"/>
                <w:sz w:val="18"/>
                <w:szCs w:val="18"/>
              </w:rPr>
              <w:t>mix</w:t>
            </w:r>
            <w:r>
              <w:rPr>
                <w:rFonts w:hint="eastAsia" w:ascii="宋体" w:hAnsi="宋体" w:cs="宋体"/>
                <w:bCs/>
                <w:kern w:val="0"/>
                <w:sz w:val="18"/>
                <w:szCs w:val="18"/>
              </w:rPr>
              <w:t>等其它播放系统。</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 w:val="18"/>
                <w:szCs w:val="18"/>
              </w:rPr>
            </w:pPr>
            <w:r>
              <w:rPr>
                <w:rFonts w:hint="eastAsia" w:ascii="宋体" w:hAnsi="宋体" w:cs="宋体"/>
                <w:bCs/>
                <w:kern w:val="0"/>
                <w:sz w:val="18"/>
                <w:szCs w:val="18"/>
              </w:rPr>
              <w:t>套</w:t>
            </w:r>
          </w:p>
        </w:tc>
      </w:tr>
      <w:tr>
        <w:tblPrEx>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拆除费</w:t>
            </w:r>
          </w:p>
        </w:tc>
        <w:tc>
          <w:tcPr>
            <w:tcW w:w="63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kern w:val="0"/>
                <w:sz w:val="18"/>
                <w:szCs w:val="18"/>
              </w:rPr>
            </w:pPr>
            <w:r>
              <w:rPr>
                <w:rFonts w:hint="eastAsia" w:ascii="宋体" w:hAnsi="宋体" w:cs="宋体"/>
                <w:bCs/>
                <w:kern w:val="0"/>
                <w:sz w:val="18"/>
                <w:szCs w:val="18"/>
              </w:rPr>
              <w:t>原屏幕拆除处理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ascii="宋体" w:hAnsi="宋体" w:cs="宋体"/>
                <w:bCs/>
                <w:kern w:val="0"/>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 w:val="18"/>
                <w:szCs w:val="18"/>
              </w:rPr>
            </w:pPr>
            <w:r>
              <w:rPr>
                <w:rFonts w:hint="eastAsia" w:ascii="宋体" w:hAnsi="宋体" w:cs="宋体"/>
                <w:bCs/>
                <w:kern w:val="0"/>
                <w:sz w:val="18"/>
                <w:szCs w:val="18"/>
              </w:rPr>
              <w:t>项</w:t>
            </w:r>
          </w:p>
        </w:tc>
      </w:tr>
      <w:tr>
        <w:tblPrEx>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7</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安装调试费</w:t>
            </w:r>
          </w:p>
        </w:tc>
        <w:tc>
          <w:tcPr>
            <w:tcW w:w="63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kern w:val="0"/>
                <w:sz w:val="18"/>
                <w:szCs w:val="18"/>
              </w:rPr>
            </w:pPr>
            <w:r>
              <w:rPr>
                <w:rFonts w:hint="eastAsia" w:ascii="宋体" w:hAnsi="宋体" w:cs="宋体"/>
                <w:bCs/>
                <w:kern w:val="0"/>
                <w:sz w:val="18"/>
                <w:szCs w:val="18"/>
              </w:rPr>
              <w:t>小间距安装难度高，安装过程中容易损坏，需要专业的技术和工艺及工具</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 w:val="18"/>
                <w:szCs w:val="18"/>
              </w:rPr>
            </w:pPr>
            <w:r>
              <w:rPr>
                <w:rFonts w:hint="eastAsia" w:ascii="宋体" w:hAnsi="宋体" w:cs="宋体"/>
                <w:bCs/>
                <w:kern w:val="0"/>
                <w:sz w:val="18"/>
                <w:szCs w:val="18"/>
              </w:rPr>
              <w:t>项</w:t>
            </w:r>
          </w:p>
        </w:tc>
      </w:tr>
      <w:tr>
        <w:tblPrEx>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8</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开关电源</w:t>
            </w:r>
          </w:p>
        </w:tc>
        <w:tc>
          <w:tcPr>
            <w:tcW w:w="63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kern w:val="0"/>
                <w:sz w:val="18"/>
                <w:szCs w:val="18"/>
              </w:rPr>
            </w:pPr>
            <w:r>
              <w:rPr>
                <w:rFonts w:hint="eastAsia" w:ascii="宋体" w:hAnsi="宋体" w:cs="宋体"/>
                <w:bCs/>
                <w:kern w:val="0"/>
                <w:sz w:val="18"/>
                <w:szCs w:val="18"/>
              </w:rPr>
              <w:t>工作温度 -20℃-70℃</w:t>
            </w:r>
          </w:p>
          <w:p>
            <w:pPr>
              <w:jc w:val="left"/>
              <w:rPr>
                <w:rFonts w:ascii="宋体" w:hAnsi="宋体" w:cs="宋体"/>
                <w:bCs/>
                <w:kern w:val="0"/>
                <w:sz w:val="18"/>
                <w:szCs w:val="18"/>
              </w:rPr>
            </w:pPr>
            <w:r>
              <w:rPr>
                <w:rFonts w:hint="eastAsia" w:ascii="宋体" w:hAnsi="宋体" w:cs="宋体"/>
                <w:bCs/>
                <w:kern w:val="0"/>
                <w:sz w:val="18"/>
                <w:szCs w:val="18"/>
              </w:rPr>
              <w:t>低温启动特性 -40℃ -20℃，220Vac输入,热机5分钟，带载40A，可以启动</w:t>
            </w:r>
          </w:p>
          <w:p>
            <w:pPr>
              <w:jc w:val="left"/>
              <w:rPr>
                <w:rFonts w:ascii="宋体" w:hAnsi="宋体" w:cs="宋体"/>
                <w:bCs/>
                <w:kern w:val="0"/>
                <w:sz w:val="18"/>
                <w:szCs w:val="18"/>
              </w:rPr>
            </w:pPr>
            <w:r>
              <w:rPr>
                <w:rFonts w:hint="eastAsia" w:ascii="宋体" w:hAnsi="宋体" w:cs="宋体"/>
                <w:bCs/>
                <w:kern w:val="0"/>
                <w:sz w:val="18"/>
                <w:szCs w:val="18"/>
              </w:rPr>
              <w:t xml:space="preserve">储存温度  -40℃-85℃  </w:t>
            </w:r>
          </w:p>
          <w:p>
            <w:pPr>
              <w:jc w:val="left"/>
              <w:rPr>
                <w:rFonts w:ascii="宋体" w:hAnsi="宋体" w:cs="宋体"/>
                <w:bCs/>
                <w:kern w:val="0"/>
                <w:sz w:val="18"/>
                <w:szCs w:val="18"/>
              </w:rPr>
            </w:pPr>
            <w:r>
              <w:rPr>
                <w:rFonts w:hint="eastAsia" w:ascii="宋体" w:hAnsi="宋体" w:cs="宋体"/>
                <w:bCs/>
                <w:kern w:val="0"/>
                <w:sz w:val="18"/>
                <w:szCs w:val="18"/>
              </w:rPr>
              <w:t xml:space="preserve">工作湿度   20%RH-90%RH  </w:t>
            </w:r>
          </w:p>
          <w:p>
            <w:pPr>
              <w:jc w:val="left"/>
              <w:rPr>
                <w:rFonts w:ascii="宋体" w:hAnsi="宋体" w:cs="宋体"/>
                <w:bCs/>
                <w:kern w:val="0"/>
                <w:sz w:val="18"/>
                <w:szCs w:val="18"/>
              </w:rPr>
            </w:pPr>
            <w:r>
              <w:rPr>
                <w:rFonts w:hint="eastAsia" w:ascii="宋体" w:hAnsi="宋体" w:cs="宋体"/>
                <w:bCs/>
                <w:kern w:val="0"/>
                <w:sz w:val="18"/>
                <w:szCs w:val="18"/>
              </w:rPr>
              <w:t xml:space="preserve">储存湿度  10%RH-95%RH  </w:t>
            </w:r>
          </w:p>
          <w:p>
            <w:pPr>
              <w:jc w:val="left"/>
              <w:rPr>
                <w:rFonts w:ascii="宋体" w:hAnsi="宋体" w:cs="宋体"/>
                <w:bCs/>
                <w:kern w:val="0"/>
                <w:sz w:val="18"/>
                <w:szCs w:val="18"/>
              </w:rPr>
            </w:pPr>
            <w:r>
              <w:rPr>
                <w:rFonts w:hint="eastAsia" w:ascii="宋体" w:hAnsi="宋体" w:cs="宋体"/>
                <w:bCs/>
                <w:kern w:val="0"/>
                <w:sz w:val="18"/>
                <w:szCs w:val="18"/>
              </w:rPr>
              <w:t>散热方式 自然对流散热，需紧贴客户金属机箱外壳散热</w:t>
            </w:r>
          </w:p>
          <w:p>
            <w:pPr>
              <w:jc w:val="left"/>
              <w:rPr>
                <w:rFonts w:ascii="宋体" w:hAnsi="宋体" w:cs="宋体"/>
                <w:bCs/>
                <w:kern w:val="0"/>
                <w:sz w:val="18"/>
                <w:szCs w:val="18"/>
              </w:rPr>
            </w:pPr>
            <w:r>
              <w:rPr>
                <w:rFonts w:hint="eastAsia" w:ascii="宋体" w:hAnsi="宋体" w:cs="宋体"/>
                <w:bCs/>
                <w:kern w:val="0"/>
                <w:sz w:val="18"/>
                <w:szCs w:val="18"/>
              </w:rPr>
              <w:t xml:space="preserve">大气压  70-106KPa  </w:t>
            </w:r>
          </w:p>
          <w:p>
            <w:pPr>
              <w:jc w:val="left"/>
              <w:rPr>
                <w:rFonts w:ascii="宋体" w:hAnsi="宋体" w:cs="宋体"/>
                <w:bCs/>
                <w:kern w:val="0"/>
                <w:sz w:val="18"/>
                <w:szCs w:val="18"/>
              </w:rPr>
            </w:pPr>
            <w:r>
              <w:rPr>
                <w:rFonts w:hint="eastAsia" w:ascii="宋体" w:hAnsi="宋体" w:cs="宋体"/>
                <w:bCs/>
                <w:kern w:val="0"/>
                <w:sz w:val="18"/>
                <w:szCs w:val="18"/>
              </w:rPr>
              <w:t xml:space="preserve">可用最高海拔高度 Altitude 3000m  </w:t>
            </w:r>
          </w:p>
          <w:p>
            <w:pPr>
              <w:jc w:val="left"/>
              <w:rPr>
                <w:rFonts w:ascii="宋体" w:hAnsi="宋体" w:cs="宋体"/>
                <w:bCs/>
                <w:kern w:val="0"/>
                <w:sz w:val="18"/>
                <w:szCs w:val="18"/>
              </w:rPr>
            </w:pPr>
            <w:r>
              <w:rPr>
                <w:rFonts w:hint="eastAsia" w:ascii="宋体" w:hAnsi="宋体" w:cs="宋体"/>
                <w:bCs/>
                <w:kern w:val="0"/>
                <w:sz w:val="18"/>
                <w:szCs w:val="18"/>
              </w:rPr>
              <w:t>短路保护 可长期短路，消除短路后自动恢复工作</w:t>
            </w:r>
          </w:p>
          <w:p>
            <w:pPr>
              <w:jc w:val="left"/>
              <w:rPr>
                <w:rFonts w:ascii="宋体" w:hAnsi="宋体" w:cs="宋体"/>
                <w:bCs/>
                <w:kern w:val="0"/>
                <w:sz w:val="18"/>
                <w:szCs w:val="18"/>
              </w:rPr>
            </w:pPr>
            <w:r>
              <w:rPr>
                <w:rFonts w:hint="eastAsia" w:ascii="宋体" w:hAnsi="宋体" w:cs="宋体"/>
                <w:bCs/>
                <w:kern w:val="0"/>
                <w:sz w:val="18"/>
                <w:szCs w:val="18"/>
              </w:rPr>
              <w:t>过流保护  48~76A 故障消除后自动恢复工作</w:t>
            </w:r>
          </w:p>
          <w:p>
            <w:pPr>
              <w:jc w:val="left"/>
              <w:rPr>
                <w:rFonts w:ascii="宋体" w:hAnsi="宋体" w:cs="宋体"/>
                <w:bCs/>
                <w:kern w:val="0"/>
                <w:sz w:val="18"/>
                <w:szCs w:val="18"/>
              </w:rPr>
            </w:pPr>
            <w:r>
              <w:rPr>
                <w:rFonts w:hint="eastAsia" w:ascii="宋体" w:hAnsi="宋体" w:cs="宋体"/>
                <w:bCs/>
                <w:kern w:val="0"/>
                <w:sz w:val="18"/>
                <w:szCs w:val="18"/>
              </w:rPr>
              <w:t>效率 86%</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ascii="宋体" w:hAnsi="宋体" w:cs="宋体"/>
                <w:bCs/>
                <w:kern w:val="0"/>
                <w:sz w:val="18"/>
                <w:szCs w:val="18"/>
              </w:rPr>
              <w:t>70.09</w:t>
            </w:r>
          </w:p>
        </w:tc>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 w:val="18"/>
                <w:szCs w:val="18"/>
              </w:rPr>
            </w:pPr>
            <w:r>
              <w:rPr>
                <w:rFonts w:hint="eastAsia" w:ascii="宋体" w:hAnsi="宋体" w:cs="宋体"/>
                <w:bCs/>
                <w:kern w:val="0"/>
                <w:sz w:val="18"/>
                <w:szCs w:val="18"/>
              </w:rPr>
              <w:t>㎡</w:t>
            </w:r>
          </w:p>
        </w:tc>
      </w:tr>
      <w:tr>
        <w:tblPrEx>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9</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180" w:firstLineChars="100"/>
              <w:rPr>
                <w:rFonts w:ascii="宋体" w:hAnsi="宋体" w:cs="宋体"/>
                <w:bCs/>
                <w:kern w:val="0"/>
                <w:sz w:val="18"/>
                <w:szCs w:val="18"/>
              </w:rPr>
            </w:pPr>
            <w:r>
              <w:rPr>
                <w:rFonts w:hint="eastAsia" w:ascii="宋体" w:hAnsi="宋体" w:cs="宋体"/>
                <w:bCs/>
                <w:kern w:val="0"/>
                <w:sz w:val="18"/>
                <w:szCs w:val="18"/>
              </w:rPr>
              <w:t>视频播控</w:t>
            </w:r>
          </w:p>
        </w:tc>
        <w:tc>
          <w:tcPr>
            <w:tcW w:w="63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kern w:val="0"/>
                <w:sz w:val="18"/>
                <w:szCs w:val="18"/>
              </w:rPr>
            </w:pPr>
            <w:r>
              <w:rPr>
                <w:rFonts w:hint="eastAsia" w:ascii="宋体" w:hAnsi="宋体" w:cs="宋体"/>
                <w:bCs/>
                <w:kern w:val="0"/>
                <w:sz w:val="18"/>
                <w:szCs w:val="18"/>
              </w:rPr>
              <w:t>M3Pro芯片（可同时运行多个专业应用软件，神经网络引擎可快速处理处理器发送的信号，同时播放多达21条4K ProRes422视频流，可外接两台显示器），12核中央处理器、18核图形处理器；36GB统一内存（能处理大量文件和内容库，较为快速的将视频信号处理并播放）；1TB固态硬盘</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sz w:val="18"/>
                <w:szCs w:val="18"/>
              </w:rPr>
            </w:pPr>
            <w:r>
              <w:rPr>
                <w:rFonts w:hint="eastAsia" w:ascii="宋体" w:hAnsi="宋体" w:cs="宋体"/>
                <w:bCs/>
                <w:kern w:val="0"/>
                <w:sz w:val="18"/>
                <w:szCs w:val="18"/>
              </w:rPr>
              <w:t>套</w:t>
            </w:r>
          </w:p>
        </w:tc>
      </w:tr>
      <w:tr>
        <w:tblPrEx>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钢结构</w:t>
            </w:r>
          </w:p>
        </w:tc>
        <w:tc>
          <w:tcPr>
            <w:tcW w:w="63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kern w:val="0"/>
                <w:sz w:val="18"/>
                <w:szCs w:val="18"/>
              </w:rPr>
            </w:pPr>
            <w:r>
              <w:rPr>
                <w:rFonts w:hint="eastAsia" w:ascii="宋体" w:hAnsi="宋体" w:cs="宋体"/>
                <w:bCs/>
                <w:kern w:val="0"/>
                <w:sz w:val="18"/>
                <w:szCs w:val="18"/>
              </w:rPr>
              <w:t>显示屏结构框架（此部分主要为显示屏的整体承重、检修，及外部装修内结构，主要采用镀锌角钢，方管，焊接而成，）屏体外部装修（本部分主要采用不锈钢包边或其它装修，颜色及整体美观度均需与甲方协商而定）</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项</w:t>
            </w:r>
          </w:p>
        </w:tc>
      </w:tr>
      <w:tr>
        <w:tblPrEx>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线缆、辅材</w:t>
            </w:r>
          </w:p>
        </w:tc>
        <w:tc>
          <w:tcPr>
            <w:tcW w:w="63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kern w:val="0"/>
                <w:sz w:val="18"/>
                <w:szCs w:val="18"/>
              </w:rPr>
            </w:pPr>
            <w:r>
              <w:rPr>
                <w:rFonts w:hint="eastAsia" w:ascii="宋体" w:hAnsi="宋体" w:cs="宋体"/>
                <w:bCs/>
                <w:kern w:val="0"/>
                <w:sz w:val="18"/>
                <w:szCs w:val="18"/>
              </w:rPr>
              <w:t>网线、电源线、管材等</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1</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批</w:t>
            </w:r>
          </w:p>
        </w:tc>
      </w:tr>
      <w:tr>
        <w:tblPrEx>
          <w:tblCellMar>
            <w:top w:w="0" w:type="dxa"/>
            <w:left w:w="108" w:type="dxa"/>
            <w:bottom w:w="0" w:type="dxa"/>
            <w:right w:w="108" w:type="dxa"/>
          </w:tblCellMar>
        </w:tblPrEx>
        <w:trPr>
          <w:trHeight w:val="424"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备品备件</w:t>
            </w:r>
          </w:p>
        </w:tc>
        <w:tc>
          <w:tcPr>
            <w:tcW w:w="637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kern w:val="0"/>
                <w:sz w:val="18"/>
                <w:szCs w:val="18"/>
              </w:rPr>
            </w:pPr>
            <w:r>
              <w:rPr>
                <w:rFonts w:hint="eastAsia" w:ascii="宋体" w:hAnsi="宋体" w:cs="宋体"/>
                <w:bCs/>
                <w:kern w:val="0"/>
                <w:sz w:val="18"/>
                <w:szCs w:val="18"/>
              </w:rPr>
              <w:t>同批次模组</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ascii="宋体" w:hAnsi="宋体" w:cs="宋体"/>
                <w:bCs/>
                <w:kern w:val="0"/>
                <w:sz w:val="18"/>
                <w:szCs w:val="18"/>
              </w:rPr>
              <w:t>4</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块</w:t>
            </w:r>
          </w:p>
        </w:tc>
      </w:tr>
    </w:tbl>
    <w:p>
      <w:pPr>
        <w:spacing w:after="156" w:afterLines="50" w:line="360" w:lineRule="auto"/>
        <w:ind w:firstLine="560" w:firstLineChars="200"/>
        <w:outlineLvl w:val="2"/>
        <w:rPr>
          <w:rFonts w:ascii="楷体" w:hAnsi="楷体" w:eastAsia="楷体"/>
          <w:sz w:val="28"/>
          <w:szCs w:val="28"/>
        </w:rPr>
      </w:pPr>
      <w:bookmarkStart w:id="16" w:name="_Toc103096385"/>
      <w:r>
        <w:rPr>
          <w:rFonts w:hint="eastAsia" w:ascii="楷体" w:hAnsi="楷体" w:eastAsia="楷体"/>
          <w:sz w:val="28"/>
          <w:szCs w:val="28"/>
        </w:rPr>
        <w:t>3.商务条件</w:t>
      </w:r>
      <w:bookmarkEnd w:id="9"/>
      <w:bookmarkEnd w:id="16"/>
    </w:p>
    <w:p>
      <w:pPr>
        <w:spacing w:line="360" w:lineRule="auto"/>
        <w:ind w:firstLine="480" w:firstLineChars="200"/>
        <w:rPr>
          <w:rFonts w:ascii="仿宋" w:hAnsi="仿宋" w:eastAsia="仿宋"/>
          <w:sz w:val="24"/>
        </w:rPr>
      </w:pPr>
      <w:r>
        <w:rPr>
          <w:rFonts w:hint="eastAsia" w:ascii="仿宋" w:hAnsi="仿宋" w:eastAsia="仿宋"/>
          <w:sz w:val="24"/>
        </w:rPr>
        <w:t>3.1交货期：</w:t>
      </w:r>
      <w:r>
        <w:rPr>
          <w:rFonts w:hint="eastAsia" w:ascii="仿宋" w:eastAsia="仿宋"/>
          <w:sz w:val="24"/>
        </w:rPr>
        <w:t>自签订合同之日起</w:t>
      </w:r>
      <w:r>
        <w:rPr>
          <w:rFonts w:hint="eastAsia" w:ascii="仿宋" w:eastAsia="仿宋"/>
          <w:sz w:val="24"/>
          <w:u w:val="single"/>
        </w:rPr>
        <w:t>20</w:t>
      </w:r>
      <w:r>
        <w:rPr>
          <w:rFonts w:hint="eastAsia" w:ascii="仿宋" w:eastAsia="仿宋"/>
          <w:sz w:val="24"/>
        </w:rPr>
        <w:t>个工作日内交货并安装调试完毕。</w:t>
      </w:r>
    </w:p>
    <w:p>
      <w:pPr>
        <w:spacing w:line="360" w:lineRule="auto"/>
        <w:ind w:firstLine="480" w:firstLineChars="200"/>
        <w:rPr>
          <w:rFonts w:ascii="仿宋" w:hAnsi="仿宋" w:eastAsia="仿宋"/>
          <w:sz w:val="24"/>
        </w:rPr>
      </w:pPr>
      <w:r>
        <w:rPr>
          <w:rFonts w:hint="eastAsia" w:ascii="仿宋" w:hAnsi="仿宋" w:eastAsia="仿宋"/>
          <w:sz w:val="24"/>
        </w:rPr>
        <w:t>3.2交货地点：采购人指定地点。</w:t>
      </w:r>
    </w:p>
    <w:p>
      <w:pPr>
        <w:spacing w:line="360" w:lineRule="auto"/>
        <w:ind w:firstLine="480" w:firstLineChars="200"/>
        <w:rPr>
          <w:rFonts w:ascii="仿宋" w:eastAsia="仿宋"/>
          <w:sz w:val="24"/>
        </w:rPr>
      </w:pPr>
      <w:r>
        <w:rPr>
          <w:rFonts w:hint="eastAsia" w:ascii="仿宋" w:hAnsi="仿宋" w:eastAsia="仿宋"/>
          <w:sz w:val="24"/>
        </w:rPr>
        <w:t>3.3付款方式：具体在合同中约定。</w:t>
      </w:r>
      <w:r>
        <w:rPr>
          <w:rFonts w:hint="eastAsia" w:asci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 xml:space="preserve"> 3.4验收</w:t>
      </w:r>
    </w:p>
    <w:p>
      <w:pPr>
        <w:spacing w:line="360" w:lineRule="auto"/>
        <w:ind w:firstLine="480" w:firstLineChars="200"/>
        <w:rPr>
          <w:rFonts w:ascii="仿宋" w:hAnsi="仿宋" w:eastAsia="仿宋"/>
          <w:sz w:val="24"/>
        </w:rPr>
      </w:pPr>
      <w:r>
        <w:rPr>
          <w:rFonts w:hint="eastAsia" w:ascii="仿宋" w:hAnsi="仿宋" w:eastAsia="仿宋"/>
          <w:sz w:val="24"/>
        </w:rPr>
        <w:t>3.4.1货物运抵现场后，采购人将对货物数量、质量、规格等进行检验。如发现货物和规格或者两者都与招标文件、投标文件、合同不符，采购人有权根据检验结果要求成交人立即更换或者提出索赔要求。</w:t>
      </w:r>
    </w:p>
    <w:p>
      <w:pPr>
        <w:spacing w:line="360" w:lineRule="auto"/>
        <w:ind w:firstLine="480" w:firstLineChars="200"/>
        <w:rPr>
          <w:rFonts w:ascii="仿宋" w:hAnsi="仿宋" w:eastAsia="仿宋"/>
          <w:sz w:val="24"/>
        </w:rPr>
      </w:pPr>
      <w:r>
        <w:rPr>
          <w:rFonts w:hint="eastAsia" w:ascii="仿宋" w:hAnsi="仿宋" w:eastAsia="仿宋"/>
          <w:sz w:val="24"/>
        </w:rPr>
        <w:t>3.4.2货物由成交人进行安装调试，完毕后，采购人应对货物的数量、质量、规格、性能等进行详细而全面的检验。安装调试完毕7日后，证明货物以及安装质量无任何问题，由采购人组成的验收小组签署验收报告，作为付款凭据之一。</w:t>
      </w:r>
    </w:p>
    <w:p>
      <w:pPr>
        <w:spacing w:line="360" w:lineRule="auto"/>
        <w:ind w:firstLine="480" w:firstLineChars="200"/>
        <w:rPr>
          <w:rFonts w:ascii="仿宋" w:hAnsi="仿宋" w:eastAsia="仿宋"/>
          <w:sz w:val="24"/>
        </w:rPr>
      </w:pPr>
      <w:r>
        <w:rPr>
          <w:rFonts w:hint="eastAsia" w:ascii="仿宋" w:hAnsi="仿宋" w:eastAsia="仿宋"/>
          <w:sz w:val="24"/>
        </w:rPr>
        <w:t>3.5质量保证期</w:t>
      </w:r>
    </w:p>
    <w:p>
      <w:pPr>
        <w:spacing w:line="360" w:lineRule="auto"/>
        <w:ind w:firstLine="482" w:firstLineChars="200"/>
        <w:rPr>
          <w:rFonts w:ascii="仿宋" w:hAnsi="仿宋" w:eastAsia="仿宋"/>
          <w:sz w:val="24"/>
        </w:rPr>
      </w:pPr>
      <w:r>
        <w:rPr>
          <w:rFonts w:hint="eastAsia" w:ascii="仿宋" w:hAnsi="仿宋" w:eastAsia="仿宋"/>
          <w:b/>
          <w:sz w:val="24"/>
        </w:rPr>
        <w:t>3.5.1质保期：自验收合格之日起</w:t>
      </w:r>
      <w:r>
        <w:rPr>
          <w:rFonts w:hint="eastAsia" w:ascii="仿宋" w:hAnsi="仿宋" w:eastAsia="仿宋"/>
          <w:b/>
          <w:sz w:val="24"/>
          <w:u w:val="single"/>
        </w:rPr>
        <w:t>三</w:t>
      </w:r>
      <w:r>
        <w:rPr>
          <w:rFonts w:hint="eastAsia" w:ascii="仿宋" w:hAnsi="仿宋" w:eastAsia="仿宋"/>
          <w:b/>
          <w:sz w:val="24"/>
        </w:rPr>
        <w:t>年。</w:t>
      </w:r>
      <w:r>
        <w:rPr>
          <w:rFonts w:hint="eastAsia" w:ascii="仿宋" w:hAnsi="仿宋" w:eastAsia="仿宋"/>
          <w:sz w:val="24"/>
        </w:rPr>
        <w:t>国家主管部门或者行业标准对货物本身有更高要求的，从其规定并在合同中约定，供应商亦可提报更长的质保期。</w:t>
      </w:r>
    </w:p>
    <w:p>
      <w:pPr>
        <w:spacing w:line="360" w:lineRule="auto"/>
        <w:ind w:firstLine="480" w:firstLineChars="200"/>
        <w:rPr>
          <w:rFonts w:ascii="仿宋" w:hAnsi="仿宋" w:eastAsia="仿宋"/>
          <w:sz w:val="24"/>
        </w:rPr>
      </w:pPr>
      <w:r>
        <w:rPr>
          <w:rFonts w:hint="eastAsia" w:ascii="仿宋" w:hAnsi="仿宋" w:eastAsia="仿宋"/>
          <w:sz w:val="24"/>
        </w:rPr>
        <w:t>3.5.2质量保证期内，如果证实货物是有缺陷的，包括潜在的缺陷或者使用不符合要求的材料等，成交人应立即更换有缺陷的货物。如果成交人在收到通知后5天内没有弥补缺陷，采购人可自行采取必要的补救措施，但风险和费用由成交人承担，采购人同时保留通过法律途径进行索赔的权利。</w:t>
      </w:r>
    </w:p>
    <w:p>
      <w:pPr>
        <w:spacing w:line="360" w:lineRule="auto"/>
        <w:ind w:firstLine="480" w:firstLineChars="200"/>
        <w:rPr>
          <w:rFonts w:ascii="仿宋" w:hAnsi="仿宋" w:eastAsia="仿宋"/>
          <w:sz w:val="24"/>
        </w:rPr>
      </w:pPr>
      <w:r>
        <w:rPr>
          <w:rFonts w:hint="eastAsia" w:ascii="仿宋" w:hAnsi="仿宋" w:eastAsia="仿宋"/>
          <w:sz w:val="24"/>
        </w:rPr>
        <w:t>3.6售后服务</w:t>
      </w:r>
    </w:p>
    <w:p>
      <w:pPr>
        <w:spacing w:line="360" w:lineRule="auto"/>
        <w:ind w:firstLine="480" w:firstLineChars="200"/>
        <w:rPr>
          <w:rFonts w:ascii="仿宋" w:hAnsi="仿宋" w:eastAsia="仿宋"/>
          <w:sz w:val="24"/>
        </w:rPr>
      </w:pPr>
      <w:r>
        <w:rPr>
          <w:rFonts w:hint="eastAsia" w:ascii="仿宋" w:hAnsi="仿宋" w:eastAsia="仿宋"/>
          <w:sz w:val="24"/>
        </w:rPr>
        <w:t>3.6.1成交人应提供及时周到的售后服务，应保证每季度至少一次上门回访、检修。</w:t>
      </w:r>
    </w:p>
    <w:p>
      <w:pPr>
        <w:spacing w:line="360" w:lineRule="auto"/>
        <w:ind w:firstLine="480" w:firstLineChars="200"/>
        <w:rPr>
          <w:rFonts w:ascii="仿宋" w:hAnsi="仿宋" w:eastAsia="仿宋"/>
          <w:sz w:val="24"/>
        </w:rPr>
      </w:pPr>
      <w:r>
        <w:rPr>
          <w:rFonts w:hint="eastAsia" w:ascii="仿宋" w:hAnsi="仿宋" w:eastAsia="仿宋"/>
          <w:sz w:val="24"/>
        </w:rPr>
        <w:t>3.6.2成交人在接采购人通知1小时做出响应，2小时内到达现场，24小时内更换完毕。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注：上述要求以及标注中：</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带“★”条款为实质性条款，供应商必须按照采购文件的要求做出实质性响应。</w:t>
      </w:r>
      <w:bookmarkEnd w:id="10"/>
      <w:bookmarkEnd w:id="11"/>
      <w:bookmarkEnd w:id="12"/>
      <w:bookmarkEnd w:id="13"/>
      <w:bookmarkEnd w:id="14"/>
      <w:bookmarkEnd w:id="15"/>
    </w:p>
    <w:p>
      <w:bookmarkStart w:id="17" w:name="_Toc19722"/>
      <w:bookmarkStart w:id="18" w:name="_Toc464831128"/>
      <w:bookmarkStart w:id="19" w:name="_Toc464831175"/>
    </w:p>
    <w:p/>
    <w:p>
      <w:r>
        <w:br w:type="page"/>
      </w:r>
    </w:p>
    <w:p>
      <w:pPr>
        <w:spacing w:after="156" w:afterLines="50"/>
        <w:jc w:val="center"/>
        <w:outlineLvl w:val="1"/>
        <w:rPr>
          <w:rFonts w:ascii="黑体" w:hAnsi="黑体" w:eastAsia="黑体"/>
          <w:sz w:val="28"/>
          <w:szCs w:val="28"/>
        </w:rPr>
      </w:pPr>
      <w:bookmarkStart w:id="20" w:name="_Toc103096386"/>
      <w:r>
        <w:rPr>
          <w:rFonts w:ascii="黑体" w:hAnsi="黑体" w:eastAsia="黑体"/>
          <w:sz w:val="28"/>
          <w:szCs w:val="28"/>
        </w:rPr>
        <w:t>第</w:t>
      </w:r>
      <w:r>
        <w:rPr>
          <w:rFonts w:hint="eastAsia" w:ascii="黑体" w:hAnsi="黑体" w:eastAsia="黑体"/>
          <w:sz w:val="28"/>
          <w:szCs w:val="28"/>
        </w:rPr>
        <w:t>五</w:t>
      </w:r>
      <w:r>
        <w:rPr>
          <w:rFonts w:ascii="黑体" w:hAnsi="黑体" w:eastAsia="黑体"/>
          <w:sz w:val="28"/>
          <w:szCs w:val="28"/>
        </w:rPr>
        <w:t>章</w:t>
      </w:r>
      <w:r>
        <w:rPr>
          <w:rFonts w:hint="eastAsia" w:ascii="黑体" w:hAnsi="黑体" w:eastAsia="黑体"/>
          <w:sz w:val="28"/>
          <w:szCs w:val="28"/>
        </w:rPr>
        <w:t xml:space="preserve">  供应商须知</w:t>
      </w:r>
      <w:bookmarkEnd w:id="17"/>
      <w:bookmarkEnd w:id="18"/>
      <w:bookmarkEnd w:id="20"/>
    </w:p>
    <w:p>
      <w:pPr>
        <w:spacing w:line="360" w:lineRule="auto"/>
        <w:ind w:firstLine="560" w:firstLineChars="200"/>
        <w:outlineLvl w:val="2"/>
        <w:rPr>
          <w:rFonts w:ascii="楷体" w:hAnsi="楷体" w:eastAsia="楷体"/>
          <w:sz w:val="28"/>
          <w:szCs w:val="28"/>
        </w:rPr>
      </w:pPr>
      <w:bookmarkStart w:id="21" w:name="_Toc103096387"/>
      <w:bookmarkStart w:id="22" w:name="_Toc464831129"/>
      <w:bookmarkStart w:id="23" w:name="_Toc22399"/>
      <w:r>
        <w:rPr>
          <w:rFonts w:ascii="楷体" w:hAnsi="楷体" w:eastAsia="楷体"/>
          <w:sz w:val="28"/>
          <w:szCs w:val="28"/>
        </w:rPr>
        <w:t>1</w:t>
      </w:r>
      <w:r>
        <w:rPr>
          <w:rFonts w:hint="eastAsia" w:ascii="楷体" w:hAnsi="楷体" w:eastAsia="楷体"/>
          <w:sz w:val="28"/>
          <w:szCs w:val="28"/>
        </w:rPr>
        <w:t>.采购依据以及原则</w:t>
      </w:r>
      <w:bookmarkEnd w:id="21"/>
      <w:bookmarkEnd w:id="22"/>
      <w:bookmarkEnd w:id="23"/>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1《中华人民共和国民法典》；</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.2其他有关法律、行政法规以及省市规范性文件规定。</w:t>
      </w:r>
    </w:p>
    <w:p>
      <w:pPr>
        <w:spacing w:line="360" w:lineRule="auto"/>
        <w:ind w:firstLine="560" w:firstLineChars="200"/>
        <w:outlineLvl w:val="2"/>
        <w:rPr>
          <w:rFonts w:ascii="楷体" w:hAnsi="楷体" w:eastAsia="楷体"/>
          <w:sz w:val="28"/>
          <w:szCs w:val="28"/>
        </w:rPr>
      </w:pPr>
      <w:bookmarkStart w:id="24" w:name="_Toc13513"/>
      <w:bookmarkStart w:id="25" w:name="_Toc464831130"/>
      <w:bookmarkStart w:id="26" w:name="_Toc103096388"/>
      <w:r>
        <w:rPr>
          <w:rFonts w:ascii="楷体" w:hAnsi="楷体" w:eastAsia="楷体"/>
          <w:sz w:val="28"/>
          <w:szCs w:val="28"/>
        </w:rPr>
        <w:t>2</w:t>
      </w:r>
      <w:r>
        <w:rPr>
          <w:rFonts w:hint="eastAsia" w:ascii="楷体" w:hAnsi="楷体" w:eastAsia="楷体"/>
          <w:sz w:val="28"/>
          <w:szCs w:val="28"/>
        </w:rPr>
        <w:t>.合格的供应商</w:t>
      </w:r>
      <w:bookmarkEnd w:id="24"/>
      <w:bookmarkEnd w:id="25"/>
      <w:bookmarkEnd w:id="26"/>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.1符合本采购文件规定的资格要求，且按照要求提供相关证明材料；</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.2单位负责人为同一人或者存在直接控股、管理关系的不同供应商，不得参加同一合同项下的采购活动。</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3为采购项目提供整体设计、规范编制或者项目管理、监理、检测等服务的供应商，不得再参加该采购项目的其他采购活动。</w:t>
      </w:r>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4供应商提供的证明材料内容必须真实可靠。</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符合上述条件的供应商即为合格供应商，具有参与竞争性谈判的资格。</w:t>
      </w:r>
    </w:p>
    <w:p>
      <w:pPr>
        <w:spacing w:line="360" w:lineRule="auto"/>
        <w:ind w:firstLine="560" w:firstLineChars="200"/>
        <w:outlineLvl w:val="2"/>
        <w:rPr>
          <w:rFonts w:ascii="楷体" w:hAnsi="楷体" w:eastAsia="楷体"/>
          <w:sz w:val="28"/>
          <w:szCs w:val="28"/>
        </w:rPr>
      </w:pPr>
      <w:bookmarkStart w:id="27" w:name="_Toc464831131"/>
      <w:bookmarkStart w:id="28" w:name="_Toc28894"/>
      <w:bookmarkStart w:id="29" w:name="_Toc103096389"/>
      <w:r>
        <w:rPr>
          <w:rFonts w:ascii="楷体" w:hAnsi="楷体" w:eastAsia="楷体"/>
          <w:sz w:val="28"/>
          <w:szCs w:val="28"/>
        </w:rPr>
        <w:t>3</w:t>
      </w:r>
      <w:r>
        <w:rPr>
          <w:rFonts w:hint="eastAsia" w:ascii="楷体" w:hAnsi="楷体" w:eastAsia="楷体"/>
          <w:sz w:val="28"/>
          <w:szCs w:val="28"/>
        </w:rPr>
        <w:t>.保密</w:t>
      </w:r>
      <w:bookmarkEnd w:id="27"/>
      <w:bookmarkEnd w:id="28"/>
      <w:bookmarkEnd w:id="29"/>
    </w:p>
    <w:p>
      <w:pPr>
        <w:spacing w:line="360" w:lineRule="auto"/>
        <w:ind w:firstLine="480" w:firstLineChars="200"/>
        <w:rPr>
          <w:rFonts w:ascii="仿宋" w:hAnsi="仿宋" w:eastAsia="仿宋"/>
          <w:sz w:val="24"/>
          <w:szCs w:val="24"/>
        </w:rPr>
      </w:pPr>
      <w:r>
        <w:rPr>
          <w:rFonts w:hint="eastAsia" w:ascii="仿宋" w:hAnsi="仿宋" w:eastAsia="仿宋"/>
          <w:sz w:val="24"/>
          <w:szCs w:val="24"/>
        </w:rPr>
        <w:t>参与竞争性谈判活动的当事人应对采购文件和响应文件中的商业和技术等秘密保密，违者应对由此造成的后果承担法律责任。</w:t>
      </w:r>
    </w:p>
    <w:p>
      <w:pPr>
        <w:spacing w:line="360" w:lineRule="auto"/>
        <w:ind w:firstLine="560" w:firstLineChars="200"/>
        <w:outlineLvl w:val="2"/>
        <w:rPr>
          <w:rFonts w:ascii="楷体" w:hAnsi="楷体" w:eastAsia="楷体"/>
          <w:sz w:val="28"/>
          <w:szCs w:val="28"/>
        </w:rPr>
      </w:pPr>
      <w:bookmarkStart w:id="30" w:name="_Toc8950"/>
      <w:bookmarkStart w:id="31" w:name="_Toc103096390"/>
      <w:bookmarkStart w:id="32" w:name="_Toc464831132"/>
      <w:r>
        <w:rPr>
          <w:rFonts w:ascii="楷体" w:hAnsi="楷体" w:eastAsia="楷体"/>
          <w:sz w:val="28"/>
          <w:szCs w:val="28"/>
        </w:rPr>
        <w:t>4.</w:t>
      </w:r>
      <w:r>
        <w:rPr>
          <w:rFonts w:hint="eastAsia" w:ascii="楷体" w:hAnsi="楷体" w:eastAsia="楷体"/>
          <w:sz w:val="28"/>
          <w:szCs w:val="28"/>
        </w:rPr>
        <w:t>语言文字、计量单位、时间单位、报价有效期以及参与采购活动费用</w:t>
      </w:r>
      <w:bookmarkEnd w:id="30"/>
      <w:bookmarkEnd w:id="31"/>
      <w:bookmarkEnd w:id="32"/>
    </w:p>
    <w:p>
      <w:pPr>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1语言文字</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除专用术语外，与竞争性谈判活动有关的语言均使用简体中文。必要时专用术语应附有中文注释。如供应商提交的支持文件和印刷的文献使用另一种语言，应附有相应内容的中文翻译本，在解释响应文件时以中文翻译本为准。</w:t>
      </w:r>
    </w:p>
    <w:p>
      <w:pPr>
        <w:spacing w:line="360" w:lineRule="auto"/>
        <w:ind w:firstLine="480" w:firstLineChars="200"/>
        <w:rPr>
          <w:rFonts w:ascii="仿宋" w:hAnsi="仿宋" w:eastAsia="仿宋"/>
          <w:sz w:val="24"/>
          <w:szCs w:val="24"/>
        </w:rPr>
      </w:pPr>
      <w:r>
        <w:rPr>
          <w:rFonts w:ascii="仿宋" w:hAnsi="仿宋" w:eastAsia="仿宋"/>
          <w:sz w:val="24"/>
          <w:szCs w:val="24"/>
        </w:rPr>
        <w:t>4.2</w:t>
      </w:r>
      <w:r>
        <w:rPr>
          <w:rFonts w:hint="eastAsia" w:ascii="仿宋" w:hAnsi="仿宋" w:eastAsia="仿宋"/>
          <w:sz w:val="24"/>
          <w:szCs w:val="24"/>
        </w:rPr>
        <w:t>计量单位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除采购文件另有规定外，计量均应采用中华人民共和国法定计量单位；所有报价一律使用人民币，货币单位为“元”。</w:t>
      </w:r>
    </w:p>
    <w:p>
      <w:pPr>
        <w:spacing w:line="360" w:lineRule="auto"/>
        <w:ind w:firstLine="480" w:firstLineChars="200"/>
        <w:rPr>
          <w:rFonts w:ascii="仿宋" w:hAnsi="仿宋" w:eastAsia="仿宋"/>
          <w:sz w:val="24"/>
          <w:szCs w:val="24"/>
        </w:rPr>
      </w:pPr>
      <w:r>
        <w:rPr>
          <w:rFonts w:ascii="仿宋" w:hAnsi="仿宋" w:eastAsia="仿宋"/>
          <w:sz w:val="24"/>
          <w:szCs w:val="24"/>
        </w:rPr>
        <w:t>4.3</w:t>
      </w:r>
      <w:r>
        <w:rPr>
          <w:rFonts w:hint="eastAsia" w:ascii="仿宋" w:hAnsi="仿宋" w:eastAsia="仿宋"/>
          <w:sz w:val="24"/>
          <w:szCs w:val="24"/>
        </w:rPr>
        <w:t>时间单位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除采购文件中另有规定外，采购文件所使用的时间单位“天”、“日”均指日历天，时、分均为北京时间。</w:t>
      </w:r>
    </w:p>
    <w:p>
      <w:pPr>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报价</w:t>
      </w:r>
      <w:r>
        <w:rPr>
          <w:rFonts w:ascii="仿宋" w:hAnsi="仿宋" w:eastAsia="仿宋"/>
          <w:sz w:val="24"/>
          <w:szCs w:val="24"/>
        </w:rPr>
        <w:t>有效期</w:t>
      </w:r>
    </w:p>
    <w:p>
      <w:pPr>
        <w:spacing w:line="360" w:lineRule="auto"/>
        <w:ind w:firstLine="480" w:firstLineChars="200"/>
        <w:rPr>
          <w:rFonts w:ascii="仿宋" w:hAnsi="仿宋" w:eastAsia="仿宋"/>
          <w:sz w:val="24"/>
          <w:szCs w:val="24"/>
        </w:rPr>
      </w:pPr>
      <w:r>
        <w:rPr>
          <w:rFonts w:ascii="仿宋" w:hAnsi="仿宋" w:eastAsia="仿宋"/>
          <w:sz w:val="24"/>
          <w:szCs w:val="24"/>
        </w:rPr>
        <w:t>4.4.1</w:t>
      </w:r>
      <w:r>
        <w:rPr>
          <w:rFonts w:hint="eastAsia" w:ascii="仿宋" w:hAnsi="仿宋" w:eastAsia="仿宋"/>
          <w:sz w:val="24"/>
          <w:szCs w:val="24"/>
        </w:rPr>
        <w:t>在供应商须知前附表规定的报价有效期内，响应文件以及其补充、承诺等部分均保持有效。</w:t>
      </w:r>
    </w:p>
    <w:p>
      <w:pPr>
        <w:spacing w:line="360" w:lineRule="auto"/>
        <w:ind w:firstLine="480" w:firstLineChars="200"/>
        <w:rPr>
          <w:rFonts w:ascii="仿宋" w:hAnsi="仿宋" w:eastAsia="仿宋"/>
          <w:sz w:val="24"/>
          <w:szCs w:val="24"/>
        </w:rPr>
      </w:pPr>
      <w:r>
        <w:rPr>
          <w:rFonts w:ascii="仿宋" w:hAnsi="仿宋" w:eastAsia="仿宋"/>
          <w:sz w:val="24"/>
          <w:szCs w:val="24"/>
        </w:rPr>
        <w:t>4.4.2</w:t>
      </w:r>
      <w:r>
        <w:rPr>
          <w:rFonts w:hint="eastAsia" w:ascii="仿宋" w:hAnsi="仿宋" w:eastAsia="仿宋"/>
          <w:sz w:val="24"/>
          <w:szCs w:val="24"/>
        </w:rPr>
        <w:t>在采购文件规定的响应文件有效期满之前，如果出现特殊情况，采购人可在报价有效期内要求供应商延长有效期，要求与答复均以书面通知为准并作为采购文件和响应文件的组成部分。</w:t>
      </w:r>
    </w:p>
    <w:p>
      <w:pPr>
        <w:spacing w:line="360" w:lineRule="auto"/>
        <w:ind w:firstLine="480" w:firstLineChars="200"/>
        <w:rPr>
          <w:rFonts w:ascii="仿宋" w:hAnsi="仿宋" w:eastAsia="仿宋"/>
          <w:sz w:val="24"/>
          <w:szCs w:val="24"/>
        </w:rPr>
      </w:pPr>
      <w:r>
        <w:rPr>
          <w:rFonts w:ascii="仿宋" w:hAnsi="仿宋" w:eastAsia="仿宋"/>
          <w:sz w:val="24"/>
          <w:szCs w:val="24"/>
        </w:rPr>
        <w:t>4.5</w:t>
      </w:r>
      <w:r>
        <w:rPr>
          <w:rFonts w:hint="eastAsia" w:ascii="仿宋" w:hAnsi="仿宋" w:eastAsia="仿宋"/>
          <w:sz w:val="24"/>
          <w:szCs w:val="24"/>
        </w:rPr>
        <w:t>参与采购活动</w:t>
      </w:r>
      <w:r>
        <w:rPr>
          <w:rFonts w:ascii="仿宋" w:hAnsi="仿宋" w:eastAsia="仿宋"/>
          <w:sz w:val="24"/>
          <w:szCs w:val="24"/>
        </w:rPr>
        <w:t>费用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供应商应自行承担其准备和参加采购活动发生的所有费用。</w:t>
      </w:r>
    </w:p>
    <w:p>
      <w:pPr>
        <w:spacing w:line="360" w:lineRule="auto"/>
        <w:ind w:firstLine="560" w:firstLineChars="200"/>
        <w:outlineLvl w:val="2"/>
        <w:rPr>
          <w:rFonts w:ascii="楷体" w:hAnsi="楷体" w:eastAsia="楷体"/>
          <w:sz w:val="28"/>
          <w:szCs w:val="28"/>
        </w:rPr>
      </w:pPr>
      <w:bookmarkStart w:id="33" w:name="_Toc29462"/>
      <w:bookmarkStart w:id="34" w:name="_Toc103096391"/>
      <w:bookmarkStart w:id="35" w:name="_Toc464831133"/>
      <w:r>
        <w:rPr>
          <w:rFonts w:ascii="楷体" w:hAnsi="楷体" w:eastAsia="楷体"/>
          <w:sz w:val="28"/>
          <w:szCs w:val="28"/>
        </w:rPr>
        <w:t>5.</w:t>
      </w:r>
      <w:r>
        <w:rPr>
          <w:rFonts w:hint="eastAsia" w:ascii="楷体" w:hAnsi="楷体" w:eastAsia="楷体"/>
          <w:sz w:val="28"/>
          <w:szCs w:val="28"/>
        </w:rPr>
        <w:t>踏勘现场</w:t>
      </w:r>
      <w:bookmarkEnd w:id="33"/>
      <w:bookmarkEnd w:id="34"/>
      <w:bookmarkEnd w:id="35"/>
    </w:p>
    <w:p>
      <w:pPr>
        <w:spacing w:line="360" w:lineRule="auto"/>
        <w:ind w:firstLine="480" w:firstLineChars="200"/>
        <w:rPr>
          <w:rFonts w:ascii="仿宋" w:hAnsi="仿宋" w:eastAsia="仿宋"/>
          <w:sz w:val="24"/>
          <w:szCs w:val="24"/>
        </w:rPr>
      </w:pPr>
      <w:r>
        <w:rPr>
          <w:rFonts w:ascii="仿宋" w:hAnsi="仿宋" w:eastAsia="仿宋"/>
          <w:sz w:val="24"/>
          <w:szCs w:val="24"/>
        </w:rPr>
        <w:t>5.1</w:t>
      </w:r>
      <w:r>
        <w:rPr>
          <w:rFonts w:hint="eastAsia" w:ascii="仿宋" w:hAnsi="仿宋" w:eastAsia="仿宋"/>
          <w:sz w:val="24"/>
          <w:szCs w:val="24"/>
        </w:rPr>
        <w:t>供应商须知前附表规定组织踏勘现场的，采购人必须按照规定时间、地点组织供应商踏勘项目现场，以便供应商获取有关编制响应文件和签署合同所涉及现场的资料。供应商承担踏勘现场所发生的自身费用。</w:t>
      </w:r>
    </w:p>
    <w:p>
      <w:pPr>
        <w:spacing w:line="360" w:lineRule="auto"/>
        <w:ind w:firstLine="480" w:firstLineChars="200"/>
        <w:rPr>
          <w:rFonts w:ascii="仿宋" w:hAnsi="仿宋" w:eastAsia="仿宋"/>
          <w:sz w:val="24"/>
          <w:szCs w:val="24"/>
        </w:rPr>
      </w:pPr>
      <w:r>
        <w:rPr>
          <w:rFonts w:ascii="仿宋" w:hAnsi="仿宋" w:eastAsia="仿宋"/>
          <w:sz w:val="24"/>
          <w:szCs w:val="24"/>
        </w:rPr>
        <w:t>5.2</w:t>
      </w:r>
      <w:r>
        <w:rPr>
          <w:rFonts w:hint="eastAsia" w:ascii="仿宋" w:hAnsi="仿宋" w:eastAsia="仿宋"/>
          <w:sz w:val="24"/>
          <w:szCs w:val="24"/>
        </w:rPr>
        <w:t>采购人向供应商提供的有关现场的资料和数据，是采购人现有的能使供应商利用的资料，采购人对供应商由此而做出的推论、理解和结论不负责任。</w:t>
      </w:r>
    </w:p>
    <w:p>
      <w:pPr>
        <w:spacing w:line="360" w:lineRule="auto"/>
        <w:ind w:firstLine="480" w:firstLineChars="200"/>
        <w:rPr>
          <w:rFonts w:ascii="仿宋" w:hAnsi="仿宋" w:eastAsia="仿宋"/>
          <w:sz w:val="24"/>
          <w:szCs w:val="24"/>
        </w:rPr>
      </w:pPr>
      <w:r>
        <w:rPr>
          <w:rFonts w:ascii="仿宋" w:hAnsi="仿宋" w:eastAsia="仿宋"/>
          <w:sz w:val="24"/>
          <w:szCs w:val="24"/>
        </w:rPr>
        <w:t>5.3</w:t>
      </w:r>
      <w:r>
        <w:rPr>
          <w:rFonts w:hint="eastAsia" w:ascii="仿宋" w:hAnsi="仿宋" w:eastAsia="仿宋"/>
          <w:sz w:val="24"/>
          <w:szCs w:val="24"/>
        </w:rPr>
        <w:t>供应商经过采购人允许，可以进入项目现场踏勘，但不得因此使采购人承担有关责任和蒙受损失。除采购人原因外，供应商应对踏勘现场而造成的死亡、人身伤害、财产损失、损害以及其它任何损失、损害和引起的费用和开支承担责任。</w:t>
      </w:r>
    </w:p>
    <w:p>
      <w:pPr>
        <w:spacing w:line="360" w:lineRule="auto"/>
        <w:ind w:firstLine="560" w:firstLineChars="200"/>
        <w:outlineLvl w:val="2"/>
        <w:rPr>
          <w:rFonts w:ascii="楷体" w:hAnsi="楷体" w:eastAsia="楷体"/>
          <w:sz w:val="28"/>
          <w:szCs w:val="28"/>
        </w:rPr>
      </w:pPr>
      <w:bookmarkStart w:id="36" w:name="_Toc464831134"/>
      <w:bookmarkStart w:id="37" w:name="_Toc103096392"/>
      <w:bookmarkStart w:id="38" w:name="_Toc17194"/>
      <w:r>
        <w:rPr>
          <w:rFonts w:ascii="楷体" w:hAnsi="楷体" w:eastAsia="楷体"/>
          <w:sz w:val="28"/>
          <w:szCs w:val="28"/>
        </w:rPr>
        <w:t>6</w:t>
      </w:r>
      <w:r>
        <w:rPr>
          <w:rFonts w:hint="eastAsia" w:ascii="楷体" w:hAnsi="楷体" w:eastAsia="楷体"/>
          <w:sz w:val="28"/>
          <w:szCs w:val="28"/>
        </w:rPr>
        <w:t>.询问</w:t>
      </w:r>
      <w:bookmarkEnd w:id="36"/>
      <w:bookmarkEnd w:id="37"/>
      <w:bookmarkEnd w:id="38"/>
    </w:p>
    <w:p>
      <w:pPr>
        <w:spacing w:line="360" w:lineRule="auto"/>
        <w:ind w:firstLine="480" w:firstLineChars="200"/>
        <w:rPr>
          <w:rFonts w:ascii="仿宋" w:hAnsi="仿宋" w:eastAsia="仿宋"/>
          <w:sz w:val="24"/>
          <w:szCs w:val="24"/>
        </w:rPr>
      </w:pPr>
      <w:r>
        <w:rPr>
          <w:rFonts w:ascii="仿宋" w:hAnsi="仿宋" w:eastAsia="仿宋"/>
          <w:sz w:val="24"/>
          <w:szCs w:val="24"/>
        </w:rPr>
        <w:t>6.1</w:t>
      </w:r>
      <w:r>
        <w:rPr>
          <w:rFonts w:hint="eastAsia" w:ascii="仿宋" w:hAnsi="仿宋" w:eastAsia="仿宋"/>
          <w:sz w:val="24"/>
          <w:szCs w:val="24"/>
        </w:rPr>
        <w:t>供应商对竞争性谈判活动事项有疑问的，可以向</w:t>
      </w:r>
      <w:r>
        <w:rPr>
          <w:rFonts w:ascii="仿宋" w:hAnsi="仿宋" w:eastAsia="仿宋"/>
          <w:sz w:val="24"/>
          <w:szCs w:val="24"/>
        </w:rPr>
        <w:t>采购人</w:t>
      </w:r>
      <w:r>
        <w:rPr>
          <w:rFonts w:hint="eastAsia" w:ascii="仿宋" w:hAnsi="仿宋" w:eastAsia="仿宋"/>
          <w:sz w:val="24"/>
          <w:szCs w:val="24"/>
        </w:rPr>
        <w:t>提出询问；</w:t>
      </w:r>
      <w:r>
        <w:rPr>
          <w:rFonts w:ascii="仿宋" w:hAnsi="仿宋" w:eastAsia="仿宋"/>
          <w:sz w:val="24"/>
          <w:szCs w:val="24"/>
        </w:rPr>
        <w:t>采购人</w:t>
      </w:r>
      <w:r>
        <w:rPr>
          <w:rFonts w:hint="eastAsia" w:ascii="仿宋" w:hAnsi="仿宋" w:eastAsia="仿宋"/>
          <w:sz w:val="24"/>
          <w:szCs w:val="24"/>
        </w:rPr>
        <w:t>应当及时作出答复，但答复的内容不得涉及商业秘密。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2询问及答复既可以采取书面形式，也可以采取电话、面谈等口头方式。</w:t>
      </w:r>
    </w:p>
    <w:p>
      <w:pPr>
        <w:spacing w:line="360" w:lineRule="auto"/>
        <w:ind w:firstLine="560" w:firstLineChars="200"/>
        <w:outlineLvl w:val="2"/>
        <w:rPr>
          <w:rFonts w:ascii="楷体" w:hAnsi="楷体" w:eastAsia="楷体"/>
          <w:sz w:val="28"/>
          <w:szCs w:val="28"/>
        </w:rPr>
      </w:pPr>
      <w:bookmarkStart w:id="39" w:name="_Toc464831135"/>
      <w:bookmarkStart w:id="40" w:name="_Toc103096393"/>
      <w:bookmarkStart w:id="41" w:name="_Toc30337"/>
      <w:r>
        <w:rPr>
          <w:rFonts w:ascii="楷体" w:hAnsi="楷体" w:eastAsia="楷体"/>
          <w:sz w:val="28"/>
          <w:szCs w:val="28"/>
        </w:rPr>
        <w:t>7.</w:t>
      </w:r>
      <w:r>
        <w:rPr>
          <w:rFonts w:hint="eastAsia" w:ascii="楷体" w:hAnsi="楷体" w:eastAsia="楷体"/>
          <w:sz w:val="28"/>
          <w:szCs w:val="28"/>
        </w:rPr>
        <w:t>偏离</w:t>
      </w:r>
      <w:bookmarkEnd w:id="39"/>
      <w:bookmarkEnd w:id="40"/>
      <w:bookmarkEnd w:id="41"/>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采购人允许响应文件偏离采购文件某些非实质性要求的，偏离应当符合采购文件规定的偏离范围和幅度。</w:t>
      </w:r>
    </w:p>
    <w:p>
      <w:pPr>
        <w:spacing w:line="360" w:lineRule="auto"/>
        <w:ind w:firstLine="560" w:firstLineChars="200"/>
        <w:outlineLvl w:val="2"/>
        <w:rPr>
          <w:rFonts w:ascii="楷体" w:hAnsi="楷体" w:eastAsia="楷体"/>
          <w:sz w:val="28"/>
          <w:szCs w:val="28"/>
        </w:rPr>
      </w:pPr>
      <w:bookmarkStart w:id="42" w:name="_Toc756"/>
      <w:bookmarkStart w:id="43" w:name="_Toc464831136"/>
      <w:bookmarkStart w:id="44" w:name="_Toc103096394"/>
      <w:r>
        <w:rPr>
          <w:rFonts w:ascii="楷体" w:hAnsi="楷体" w:eastAsia="楷体"/>
          <w:sz w:val="28"/>
          <w:szCs w:val="28"/>
        </w:rPr>
        <w:t>8</w:t>
      </w:r>
      <w:r>
        <w:rPr>
          <w:rFonts w:hint="eastAsia" w:ascii="楷体" w:hAnsi="楷体" w:eastAsia="楷体"/>
          <w:sz w:val="28"/>
          <w:szCs w:val="28"/>
        </w:rPr>
        <w:t>.履约担保</w:t>
      </w:r>
      <w:bookmarkEnd w:id="42"/>
      <w:bookmarkEnd w:id="43"/>
      <w:bookmarkEnd w:id="44"/>
    </w:p>
    <w:p>
      <w:pPr>
        <w:spacing w:line="360" w:lineRule="auto"/>
        <w:ind w:firstLine="480" w:firstLineChars="200"/>
        <w:rPr>
          <w:rFonts w:ascii="仿宋" w:hAnsi="仿宋" w:eastAsia="仿宋"/>
          <w:sz w:val="24"/>
          <w:szCs w:val="24"/>
        </w:rPr>
      </w:pPr>
      <w:r>
        <w:rPr>
          <w:rFonts w:ascii="仿宋" w:hAnsi="仿宋" w:eastAsia="仿宋"/>
          <w:sz w:val="24"/>
          <w:szCs w:val="24"/>
        </w:rPr>
        <w:t>8.1</w:t>
      </w:r>
      <w:r>
        <w:rPr>
          <w:rFonts w:hint="eastAsia" w:ascii="仿宋" w:hAnsi="仿宋" w:eastAsia="仿宋"/>
          <w:sz w:val="24"/>
          <w:szCs w:val="24"/>
        </w:rPr>
        <w:t>在签订合同前，成交供应商应按照有关规定或者事先经过采购人书面认可的履约担保要求向采购人提交履约担保。除另有规定外，履约担保金额不超过成交合同金额的</w:t>
      </w:r>
      <w:r>
        <w:rPr>
          <w:rFonts w:ascii="仿宋" w:hAnsi="仿宋" w:eastAsia="仿宋"/>
          <w:sz w:val="24"/>
          <w:szCs w:val="24"/>
        </w:rPr>
        <w:t>10%</w:t>
      </w:r>
      <w:r>
        <w:rPr>
          <w:rFonts w:hint="eastAsia" w:ascii="仿宋" w:hAnsi="仿宋" w:eastAsia="仿宋"/>
          <w:sz w:val="24"/>
          <w:szCs w:val="24"/>
        </w:rPr>
        <w:t>。</w:t>
      </w:r>
    </w:p>
    <w:p>
      <w:pPr>
        <w:spacing w:line="360" w:lineRule="auto"/>
        <w:ind w:firstLine="560" w:firstLineChars="200"/>
        <w:outlineLvl w:val="2"/>
        <w:rPr>
          <w:rFonts w:ascii="楷体" w:hAnsi="楷体" w:eastAsia="楷体"/>
          <w:sz w:val="28"/>
          <w:szCs w:val="28"/>
        </w:rPr>
      </w:pPr>
      <w:bookmarkStart w:id="45" w:name="_Toc3744"/>
      <w:bookmarkStart w:id="46" w:name="_Toc103096396"/>
      <w:bookmarkStart w:id="47" w:name="_Toc464831138"/>
      <w:r>
        <w:rPr>
          <w:rFonts w:hint="eastAsia" w:ascii="楷体" w:hAnsi="楷体" w:eastAsia="楷体"/>
          <w:sz w:val="28"/>
          <w:szCs w:val="28"/>
        </w:rPr>
        <w:t>9</w:t>
      </w:r>
      <w:r>
        <w:rPr>
          <w:rFonts w:ascii="楷体" w:hAnsi="楷体" w:eastAsia="楷体"/>
          <w:sz w:val="28"/>
          <w:szCs w:val="28"/>
        </w:rPr>
        <w:t>.</w:t>
      </w:r>
      <w:r>
        <w:rPr>
          <w:rFonts w:hint="eastAsia" w:ascii="楷体" w:hAnsi="楷体" w:eastAsia="楷体"/>
          <w:sz w:val="28"/>
          <w:szCs w:val="28"/>
        </w:rPr>
        <w:t>采购文件</w:t>
      </w:r>
      <w:bookmarkEnd w:id="45"/>
      <w:bookmarkEnd w:id="46"/>
      <w:bookmarkEnd w:id="47"/>
    </w:p>
    <w:p>
      <w:pPr>
        <w:spacing w:line="360" w:lineRule="auto"/>
        <w:ind w:firstLine="480" w:firstLineChars="200"/>
        <w:rPr>
          <w:rFonts w:ascii="仿宋" w:hAnsi="仿宋" w:eastAsia="仿宋"/>
          <w:sz w:val="24"/>
          <w:szCs w:val="24"/>
        </w:rPr>
      </w:pPr>
      <w:r>
        <w:rPr>
          <w:rFonts w:hint="eastAsia" w:ascii="仿宋" w:hAnsi="仿宋" w:eastAsia="仿宋"/>
          <w:sz w:val="24"/>
          <w:szCs w:val="24"/>
        </w:rPr>
        <w:t>9.1</w:t>
      </w:r>
      <w:r>
        <w:rPr>
          <w:rFonts w:ascii="仿宋" w:hAnsi="仿宋" w:eastAsia="仿宋"/>
          <w:sz w:val="24"/>
          <w:szCs w:val="24"/>
        </w:rPr>
        <w:t>采购文件的组成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1.1</w:t>
      </w:r>
      <w:r>
        <w:rPr>
          <w:rFonts w:hint="eastAsia" w:ascii="仿宋" w:hAnsi="仿宋" w:eastAsia="仿宋"/>
          <w:sz w:val="24"/>
          <w:szCs w:val="24"/>
        </w:rPr>
        <w:t>采购文件是用以阐明所需货物以及服务、谈判程序和合同格式的规范性文件。采购文件主要由以下部分组成：</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1）采购公告；</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2）供应商须知前附表；</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3）供应商应当提交的资格、资信等证明文件；</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4）采购需求；</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5）供应商须知；</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6）开标、谈判、成交；</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7）纪律要求；</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8）签订合同、合同主要条款；</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9）响应文件格式；</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10）供应商须知前附表规定的其他材料。</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1.2</w:t>
      </w:r>
      <w:r>
        <w:rPr>
          <w:rFonts w:hint="eastAsia" w:ascii="仿宋" w:hAnsi="仿宋" w:eastAsia="仿宋"/>
          <w:sz w:val="24"/>
          <w:szCs w:val="24"/>
        </w:rPr>
        <w:t>根据本章第9.2款对采购文件所作的澄清和修改，构成采购文件的组成部分。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1.3</w:t>
      </w:r>
      <w:r>
        <w:rPr>
          <w:rFonts w:hint="eastAsia" w:ascii="仿宋" w:hAnsi="仿宋" w:eastAsia="仿宋"/>
          <w:sz w:val="24"/>
          <w:szCs w:val="24"/>
        </w:rPr>
        <w:t>除非有特殊要求，采购文件不单独提供项目所在地的自然环境、气候条件、公用设施等情况，供应商被视为熟悉上述与履行合同有关的一切情况。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采购文件的澄清和修改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.1采购人对已发出的采购文件进行必要澄清或者修改的，</w:t>
      </w:r>
      <w:r>
        <w:rPr>
          <w:rFonts w:hint="eastAsia" w:ascii="仿宋" w:hAnsi="仿宋" w:eastAsia="仿宋" w:cs="仿宋"/>
          <w:sz w:val="24"/>
          <w:lang w:val="zh-CN"/>
        </w:rPr>
        <w:t>应当在采购文件要求提交首次响应文件截止之日</w:t>
      </w:r>
      <w:r>
        <w:rPr>
          <w:rFonts w:hint="eastAsia" w:ascii="仿宋" w:hAnsi="仿宋" w:eastAsia="仿宋" w:cs="仿宋"/>
          <w:sz w:val="24"/>
        </w:rPr>
        <w:t>3</w:t>
      </w:r>
      <w:r>
        <w:rPr>
          <w:rFonts w:hint="eastAsia" w:ascii="仿宋" w:hAnsi="仿宋" w:eastAsia="仿宋" w:cs="仿宋"/>
          <w:sz w:val="24"/>
          <w:lang w:val="zh-CN"/>
        </w:rPr>
        <w:t>个工作日前</w:t>
      </w:r>
      <w:r>
        <w:rPr>
          <w:rFonts w:hint="eastAsia" w:ascii="仿宋" w:hAnsi="仿宋" w:eastAsia="仿宋" w:cs="仿宋"/>
          <w:sz w:val="24"/>
        </w:rPr>
        <w:t>，</w:t>
      </w:r>
      <w:r>
        <w:rPr>
          <w:rFonts w:hint="eastAsia" w:ascii="仿宋" w:hAnsi="仿宋" w:eastAsia="仿宋"/>
          <w:sz w:val="24"/>
          <w:szCs w:val="24"/>
        </w:rPr>
        <w:t>报青岛永安大戏院有限公司批准并在</w:t>
      </w:r>
      <w:r>
        <w:rPr>
          <w:rFonts w:hint="eastAsia" w:ascii="仿宋" w:hAnsi="仿宋" w:eastAsia="仿宋"/>
          <w:color w:val="000000"/>
          <w:sz w:val="24"/>
        </w:rPr>
        <w:t>青岛演艺集团官网（</w:t>
      </w:r>
      <w:r>
        <w:fldChar w:fldCharType="begin"/>
      </w:r>
      <w:r>
        <w:instrText xml:space="preserve"> HYPERLINK "http://www.qdyyjt.com/" </w:instrText>
      </w:r>
      <w:r>
        <w:fldChar w:fldCharType="separate"/>
      </w:r>
      <w:r>
        <w:rPr>
          <w:rStyle w:val="29"/>
          <w:rFonts w:hint="eastAsia" w:ascii="仿宋" w:hAnsi="仿宋" w:eastAsia="仿宋"/>
          <w:sz w:val="24"/>
        </w:rPr>
        <w:t>http://www.qdyyjt.com/</w:t>
      </w:r>
      <w:r>
        <w:rPr>
          <w:rStyle w:val="29"/>
          <w:rFonts w:hint="eastAsia" w:ascii="仿宋" w:hAnsi="仿宋" w:eastAsia="仿宋"/>
          <w:sz w:val="24"/>
        </w:rPr>
        <w:fldChar w:fldCharType="end"/>
      </w:r>
      <w:r>
        <w:rPr>
          <w:rFonts w:hint="eastAsia" w:ascii="仿宋" w:hAnsi="仿宋" w:eastAsia="仿宋"/>
          <w:color w:val="000000"/>
          <w:sz w:val="24"/>
        </w:rPr>
        <w:t>）</w:t>
      </w:r>
      <w:r>
        <w:rPr>
          <w:rFonts w:hint="eastAsia" w:ascii="仿宋" w:hAnsi="仿宋" w:eastAsia="仿宋"/>
          <w:sz w:val="24"/>
          <w:szCs w:val="24"/>
        </w:rPr>
        <w:t>发布更正公告，通知所有采购文件收受人，但不指明澄清问题的来源。不足3个工作</w:t>
      </w:r>
      <w:r>
        <w:rPr>
          <w:rFonts w:hint="eastAsia" w:ascii="仿宋" w:hAnsi="仿宋" w:eastAsia="仿宋" w:cs="仿宋"/>
          <w:sz w:val="24"/>
          <w:lang w:val="zh-CN"/>
        </w:rPr>
        <w:t>日的，采购人应</w:t>
      </w:r>
      <w:r>
        <w:rPr>
          <w:rFonts w:ascii="仿宋" w:hAnsi="仿宋" w:eastAsia="仿宋" w:cs="仿宋"/>
          <w:sz w:val="24"/>
          <w:lang w:val="zh-CN"/>
        </w:rPr>
        <w:t>当顺延提交首次响应文件截止</w:t>
      </w:r>
      <w:r>
        <w:rPr>
          <w:rFonts w:hint="eastAsia" w:ascii="仿宋" w:hAnsi="仿宋" w:eastAsia="仿宋" w:cs="仿宋"/>
          <w:sz w:val="24"/>
          <w:lang w:val="zh-CN"/>
        </w:rPr>
        <w:t>之日，具体时间将在更正公告中予以明确。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9.2.2供应商应仔细检查采购文件是否齐全。如有残缺、遗漏或者不清楚的，应在供应商须知前附表规定的时间前，以加盖供应商单位公章的书面文件提出，采用信函、或者直接送达的形式通知采购人，同时将电子版文件以电子邮件的形式发送至采购人</w:t>
      </w:r>
      <w:r>
        <w:rPr>
          <w:rFonts w:ascii="仿宋" w:hAnsi="仿宋" w:eastAsia="仿宋"/>
          <w:sz w:val="24"/>
          <w:szCs w:val="24"/>
        </w:rPr>
        <w:t>的电子信箱</w:t>
      </w:r>
      <w:r>
        <w:rPr>
          <w:rFonts w:hint="eastAsia" w:ascii="仿宋" w:hAnsi="仿宋" w:eastAsia="仿宋"/>
          <w:sz w:val="24"/>
          <w:szCs w:val="24"/>
        </w:rPr>
        <w:t>，否则，由此引起的损失由供应商自负。同时，供应商有义务对采购文件的准确性进行复核，如发现有任何错误（打印的错误、逻辑的错误）或者前后矛盾的，应在规定提交答疑的时间内提交给采购人，否则，供应商应无条件接受采购文件所有条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采购文件的澄清或者修改文件在</w:t>
      </w:r>
      <w:r>
        <w:rPr>
          <w:rFonts w:ascii="仿宋" w:hAnsi="仿宋" w:eastAsia="仿宋"/>
          <w:sz w:val="24"/>
          <w:szCs w:val="24"/>
        </w:rPr>
        <w:t>青岛演艺集团官网（http://www.qdyyjt.com/）</w:t>
      </w:r>
      <w:r>
        <w:rPr>
          <w:rFonts w:hint="eastAsia" w:ascii="仿宋" w:hAnsi="仿宋" w:eastAsia="仿宋"/>
          <w:sz w:val="24"/>
          <w:szCs w:val="24"/>
        </w:rPr>
        <w:t>上发布公告，方可作为采购文件组成部分并具有法律效力，任何口头答复、通知无效。采购文件的澄清或者修改在同一内容的表述上不一致时，以最后发出的公告为准。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.4供应商认为采购文件存在歧视性条款或者不合理要求等需要澄清的，应在规定时间内一次性全部提出。在规定时间未一次性提出或者对已澄清的条款再提异议者，即视为同意和接受相关条款。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.5从更正公告发布时间开始，供应商应在</w:t>
      </w:r>
      <w:r>
        <w:rPr>
          <w:rFonts w:ascii="仿宋" w:hAnsi="仿宋" w:eastAsia="仿宋"/>
          <w:sz w:val="24"/>
          <w:szCs w:val="24"/>
        </w:rPr>
        <w:t>供应商须知前附表规定的时间</w:t>
      </w:r>
      <w:r>
        <w:rPr>
          <w:rFonts w:hint="eastAsia" w:ascii="仿宋" w:hAnsi="仿宋" w:eastAsia="仿宋"/>
          <w:sz w:val="24"/>
          <w:szCs w:val="24"/>
        </w:rPr>
        <w:t>内从</w:t>
      </w:r>
      <w:r>
        <w:rPr>
          <w:rFonts w:ascii="仿宋" w:hAnsi="仿宋" w:eastAsia="仿宋"/>
          <w:sz w:val="24"/>
          <w:szCs w:val="24"/>
        </w:rPr>
        <w:t>青岛演艺集团官网（http://www.qdyyjt.com/）</w:t>
      </w:r>
      <w:r>
        <w:rPr>
          <w:rFonts w:hint="eastAsia" w:ascii="仿宋" w:hAnsi="仿宋" w:eastAsia="仿宋"/>
          <w:sz w:val="24"/>
          <w:szCs w:val="24"/>
        </w:rPr>
        <w:t>上下载或者从网上直接打印公告，加盖供应商单位公章以及确认日期，采用信函或者直接送达的形式通知采购人。否则，即视为同意和接受该公告内容。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9.3.延长报价截止时间和开标时间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采购人可以视采购具体情况，延长报价截止时间和开标时间，但至少应当在采购文件要求提交首次响应文件的截止时间3个工作日前，在</w:t>
      </w:r>
      <w:r>
        <w:rPr>
          <w:rFonts w:ascii="仿宋" w:hAnsi="仿宋" w:eastAsia="仿宋"/>
          <w:sz w:val="24"/>
          <w:szCs w:val="24"/>
        </w:rPr>
        <w:t>青岛演艺集团官网（http://www.qdyyjt.com/）</w:t>
      </w:r>
      <w:r>
        <w:rPr>
          <w:rFonts w:hint="eastAsia" w:ascii="仿宋" w:hAnsi="仿宋" w:eastAsia="仿宋"/>
          <w:sz w:val="24"/>
          <w:szCs w:val="24"/>
        </w:rPr>
        <w:t>上发布更正公告，通知所有采购文件收受人。</w:t>
      </w:r>
    </w:p>
    <w:p>
      <w:pPr>
        <w:spacing w:line="360" w:lineRule="auto"/>
        <w:ind w:firstLine="560" w:firstLineChars="200"/>
        <w:outlineLvl w:val="2"/>
        <w:rPr>
          <w:rFonts w:ascii="楷体" w:hAnsi="楷体" w:eastAsia="楷体"/>
          <w:sz w:val="28"/>
          <w:szCs w:val="28"/>
        </w:rPr>
      </w:pPr>
      <w:bookmarkStart w:id="48" w:name="_Toc4397"/>
      <w:bookmarkStart w:id="49" w:name="_Toc103096397"/>
      <w:bookmarkStart w:id="50" w:name="_Toc464831139"/>
      <w:r>
        <w:rPr>
          <w:rFonts w:hint="eastAsia" w:ascii="楷体" w:hAnsi="楷体" w:eastAsia="楷体"/>
          <w:sz w:val="28"/>
          <w:szCs w:val="28"/>
        </w:rPr>
        <w:t>10.响应文件的组成</w:t>
      </w:r>
      <w:bookmarkEnd w:id="48"/>
      <w:bookmarkEnd w:id="49"/>
      <w:bookmarkEnd w:id="50"/>
    </w:p>
    <w:p>
      <w:pPr>
        <w:spacing w:line="360" w:lineRule="auto"/>
        <w:ind w:firstLine="480" w:firstLineChars="200"/>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1</w:t>
      </w:r>
      <w:r>
        <w:rPr>
          <w:rFonts w:hint="eastAsia" w:ascii="仿宋" w:hAnsi="仿宋" w:eastAsia="仿宋"/>
          <w:sz w:val="24"/>
          <w:szCs w:val="24"/>
        </w:rPr>
        <w:t>供应商应按照采购文件的要求以及格式编制响应文件，并保证其真实性、准确性以及完整性，并按照采购文件要求提交全部资料并做出实质性响应。</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0</w:t>
      </w:r>
      <w:r>
        <w:rPr>
          <w:rFonts w:ascii="仿宋" w:hAnsi="仿宋" w:eastAsia="仿宋"/>
          <w:sz w:val="24"/>
          <w:szCs w:val="24"/>
        </w:rPr>
        <w:t>.2</w:t>
      </w:r>
      <w:r>
        <w:rPr>
          <w:rFonts w:hint="eastAsia" w:ascii="仿宋" w:hAnsi="仿宋" w:eastAsia="仿宋"/>
          <w:sz w:val="24"/>
          <w:szCs w:val="24"/>
        </w:rPr>
        <w:t>响应文件组成：</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0</w:t>
      </w:r>
      <w:r>
        <w:rPr>
          <w:rFonts w:ascii="仿宋" w:hAnsi="仿宋" w:eastAsia="仿宋"/>
          <w:sz w:val="24"/>
          <w:szCs w:val="24"/>
        </w:rPr>
        <w:t>.</w:t>
      </w:r>
      <w:r>
        <w:rPr>
          <w:rFonts w:hint="eastAsia" w:ascii="仿宋" w:hAnsi="仿宋" w:eastAsia="仿宋"/>
          <w:sz w:val="24"/>
          <w:szCs w:val="24"/>
        </w:rPr>
        <w:t>2</w:t>
      </w:r>
      <w:r>
        <w:rPr>
          <w:rFonts w:ascii="仿宋" w:hAnsi="仿宋" w:eastAsia="仿宋"/>
          <w:sz w:val="24"/>
          <w:szCs w:val="24"/>
        </w:rPr>
        <w:t>.1</w:t>
      </w:r>
      <w:r>
        <w:rPr>
          <w:rStyle w:val="48"/>
          <w:rFonts w:hint="eastAsia"/>
          <w:sz w:val="24"/>
          <w:szCs w:val="24"/>
        </w:rPr>
        <w:t>响应</w:t>
      </w:r>
      <w:r>
        <w:rPr>
          <w:rFonts w:hint="eastAsia" w:ascii="仿宋" w:hAnsi="仿宋" w:eastAsia="仿宋"/>
          <w:sz w:val="24"/>
          <w:szCs w:val="24"/>
        </w:rPr>
        <w:t>函；</w:t>
      </w:r>
    </w:p>
    <w:p>
      <w:pPr>
        <w:spacing w:line="360" w:lineRule="auto"/>
        <w:ind w:firstLine="480" w:firstLineChars="200"/>
        <w:rPr>
          <w:rFonts w:ascii="仿宋" w:hAnsi="仿宋" w:eastAsia="仿宋"/>
          <w:sz w:val="24"/>
          <w:szCs w:val="24"/>
        </w:rPr>
      </w:pPr>
      <w:r>
        <w:rPr>
          <w:rStyle w:val="48"/>
          <w:rFonts w:hint="eastAsia"/>
          <w:sz w:val="24"/>
          <w:szCs w:val="24"/>
        </w:rPr>
        <w:t>10.2.2在经营活动中没有重大违法记录的书面声明；</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0</w:t>
      </w:r>
      <w:r>
        <w:rPr>
          <w:rFonts w:ascii="仿宋" w:hAnsi="仿宋" w:eastAsia="仿宋"/>
          <w:sz w:val="24"/>
          <w:szCs w:val="24"/>
        </w:rPr>
        <w:t>.</w:t>
      </w: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3法定代表人授权委托书；</w:t>
      </w:r>
    </w:p>
    <w:p>
      <w:pPr>
        <w:spacing w:line="360" w:lineRule="auto"/>
        <w:ind w:firstLine="480" w:firstLineChars="200"/>
        <w:rPr>
          <w:rFonts w:ascii="仿宋" w:hAnsi="仿宋" w:eastAsia="仿宋"/>
          <w:sz w:val="24"/>
          <w:szCs w:val="24"/>
          <w:lang w:val="zh-CN"/>
        </w:rPr>
      </w:pPr>
      <w:r>
        <w:rPr>
          <w:rFonts w:hint="eastAsia" w:ascii="仿宋" w:hAnsi="仿宋" w:eastAsia="仿宋"/>
          <w:sz w:val="24"/>
          <w:szCs w:val="24"/>
        </w:rPr>
        <w:t>10.2</w:t>
      </w:r>
      <w:r>
        <w:rPr>
          <w:rFonts w:ascii="仿宋" w:hAnsi="仿宋" w:eastAsia="仿宋"/>
          <w:sz w:val="24"/>
          <w:szCs w:val="24"/>
        </w:rPr>
        <w:t>.</w:t>
      </w:r>
      <w:r>
        <w:rPr>
          <w:rFonts w:hint="eastAsia" w:ascii="仿宋" w:hAnsi="仿宋" w:eastAsia="仿宋"/>
          <w:sz w:val="24"/>
          <w:szCs w:val="24"/>
        </w:rPr>
        <w:t>4</w:t>
      </w:r>
      <w:r>
        <w:rPr>
          <w:rFonts w:ascii="仿宋" w:hAnsi="仿宋" w:eastAsia="仿宋"/>
          <w:sz w:val="24"/>
          <w:szCs w:val="24"/>
        </w:rPr>
        <w:t>响应报价</w:t>
      </w:r>
      <w:r>
        <w:rPr>
          <w:rFonts w:hint="eastAsia" w:ascii="仿宋" w:hAnsi="仿宋" w:eastAsia="仿宋"/>
          <w:sz w:val="24"/>
          <w:szCs w:val="24"/>
          <w:lang w:val="zh-CN"/>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报价一览表。是分项报价明细表的汇总表，响应报价（即响应报价总计金额）为各个分项报价金额之和。报价项不得空缺、删除或修改，也不可用“……”“--”“免费”“无”及“已包含在总价中”等表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分项报价明细表。各分项报价小计名称应当与《报价一览表》中费用名称、金额对应，供应商应当对分项报价明细表中各分项逐一报价，无此项报价的不得删除、修改报价项，可用阿拉伯数字“0.00”表示，供应商认为《分项报价明细表》有漏项的，可以增加分项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（3）报价需要说明的其他文件、材料。供应商认为需要对《报价一览表》、《分项报价明细表》中有关报价进一步说明或者证明其报价的文件和材料等。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10.2</w:t>
      </w:r>
      <w:r>
        <w:rPr>
          <w:rFonts w:ascii="仿宋" w:hAnsi="仿宋" w:eastAsia="仿宋"/>
          <w:sz w:val="24"/>
          <w:szCs w:val="24"/>
        </w:rPr>
        <w:t>.</w:t>
      </w:r>
      <w:r>
        <w:rPr>
          <w:rFonts w:hint="eastAsia" w:ascii="仿宋" w:hAnsi="仿宋" w:eastAsia="仿宋"/>
          <w:sz w:val="24"/>
          <w:szCs w:val="24"/>
        </w:rPr>
        <w:t>5资信以及商务响应表；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10.2</w:t>
      </w:r>
      <w:r>
        <w:rPr>
          <w:rFonts w:ascii="仿宋" w:hAnsi="仿宋" w:eastAsia="仿宋"/>
          <w:sz w:val="24"/>
          <w:szCs w:val="24"/>
        </w:rPr>
        <w:t>.</w:t>
      </w:r>
      <w:r>
        <w:rPr>
          <w:rFonts w:hint="eastAsia" w:ascii="仿宋" w:hAnsi="仿宋" w:eastAsia="仿宋"/>
          <w:sz w:val="24"/>
          <w:szCs w:val="24"/>
        </w:rPr>
        <w:t>6采购诚信承诺书；</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10.2</w:t>
      </w:r>
      <w:r>
        <w:rPr>
          <w:rFonts w:ascii="仿宋" w:hAnsi="仿宋" w:eastAsia="仿宋"/>
          <w:sz w:val="24"/>
          <w:szCs w:val="24"/>
        </w:rPr>
        <w:t>.</w:t>
      </w:r>
      <w:r>
        <w:rPr>
          <w:rFonts w:hint="eastAsia" w:ascii="仿宋" w:hAnsi="仿宋" w:eastAsia="仿宋"/>
          <w:sz w:val="24"/>
          <w:szCs w:val="24"/>
        </w:rPr>
        <w:t>7货物清单；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10.2.8技术响应表；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10.2.9选配件、专用耗材、售后服务优惠表（若有）；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10.2.10项目实施人员（主要从业人员以及其技术资格）一览表；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10.2.11货物合格证明和符合采购文件规定的技术资料：</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10.2.12采购文件要求和供应商认为应介绍或者提交的资料和文件。</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0</w:t>
      </w:r>
      <w:r>
        <w:rPr>
          <w:rFonts w:ascii="仿宋" w:hAnsi="仿宋" w:eastAsia="仿宋"/>
          <w:sz w:val="24"/>
          <w:szCs w:val="24"/>
        </w:rPr>
        <w:t>.</w:t>
      </w:r>
      <w:r>
        <w:rPr>
          <w:rFonts w:hint="eastAsia" w:ascii="仿宋" w:hAnsi="仿宋" w:eastAsia="仿宋"/>
          <w:sz w:val="24"/>
          <w:szCs w:val="24"/>
        </w:rPr>
        <w:t>3资格、资信等证明文件及电子版响应文件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.1</w:t>
      </w:r>
      <w:r>
        <w:rPr>
          <w:rFonts w:hint="eastAsia" w:ascii="仿宋" w:hAnsi="仿宋" w:eastAsia="仿宋"/>
          <w:sz w:val="24"/>
          <w:szCs w:val="24"/>
        </w:rPr>
        <w:t>资格、资信等证明文件详见采购文件第三章“供应商应当提交的资格、资信等证明文件”的要求。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电子版响应文件内容为响应文件正本。</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.3</w:t>
      </w:r>
      <w:r>
        <w:rPr>
          <w:rFonts w:hint="eastAsia" w:ascii="仿宋" w:hAnsi="仿宋" w:eastAsia="仿宋"/>
          <w:sz w:val="24"/>
          <w:szCs w:val="24"/>
        </w:rPr>
        <w:t>电子版响应文件作为响应文件的一部分，均不退回。</w:t>
      </w:r>
    </w:p>
    <w:p>
      <w:pPr>
        <w:spacing w:line="360" w:lineRule="auto"/>
        <w:ind w:firstLine="560" w:firstLineChars="200"/>
        <w:outlineLvl w:val="2"/>
        <w:rPr>
          <w:rFonts w:ascii="楷体" w:hAnsi="楷体" w:eastAsia="楷体"/>
          <w:sz w:val="28"/>
          <w:szCs w:val="28"/>
        </w:rPr>
      </w:pPr>
      <w:bookmarkStart w:id="51" w:name="_Toc464831140"/>
      <w:bookmarkStart w:id="52" w:name="_Toc103096398"/>
      <w:bookmarkStart w:id="53" w:name="_Toc12920"/>
      <w:r>
        <w:rPr>
          <w:rFonts w:hint="eastAsia" w:ascii="楷体" w:hAnsi="楷体" w:eastAsia="楷体"/>
          <w:sz w:val="28"/>
          <w:szCs w:val="28"/>
        </w:rPr>
        <w:t>11.响应报价</w:t>
      </w:r>
      <w:bookmarkEnd w:id="51"/>
      <w:bookmarkEnd w:id="52"/>
      <w:bookmarkEnd w:id="53"/>
    </w:p>
    <w:p>
      <w:pPr>
        <w:spacing w:line="360" w:lineRule="auto"/>
        <w:ind w:firstLine="480" w:firstLineChars="200"/>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.1</w:t>
      </w:r>
      <w:r>
        <w:rPr>
          <w:rFonts w:hint="eastAsia" w:ascii="仿宋" w:hAnsi="仿宋" w:eastAsia="仿宋"/>
          <w:sz w:val="24"/>
          <w:szCs w:val="24"/>
        </w:rPr>
        <w:t>响应报价的范围：见供应商须知前附表。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.2</w:t>
      </w:r>
      <w:r>
        <w:rPr>
          <w:rFonts w:hint="eastAsia" w:ascii="仿宋" w:hAnsi="仿宋" w:eastAsia="仿宋"/>
          <w:sz w:val="24"/>
          <w:szCs w:val="24"/>
        </w:rPr>
        <w:t>供应商应对所投包中的货物进行报价，对每一包货物的报价必须全部报齐。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.3响应报价的次数：见供应商须知前附表。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.4</w:t>
      </w:r>
      <w:r>
        <w:rPr>
          <w:rFonts w:hint="eastAsia" w:ascii="仿宋" w:hAnsi="仿宋" w:eastAsia="仿宋"/>
          <w:sz w:val="24"/>
          <w:szCs w:val="24"/>
        </w:rPr>
        <w:t>供应商不得以任何方式或者方法提供报价以外的任何附赠条款。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.5</w:t>
      </w:r>
      <w:r>
        <w:rPr>
          <w:rFonts w:hint="eastAsia" w:ascii="仿宋" w:hAnsi="仿宋" w:eastAsia="仿宋"/>
          <w:sz w:val="24"/>
          <w:szCs w:val="24"/>
        </w:rPr>
        <w:t>供应商应按照采购文件中要求的内容填写报价，并由法定代表人或者被授权代表签署。</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.6</w:t>
      </w:r>
      <w:r>
        <w:rPr>
          <w:rFonts w:hint="eastAsia" w:ascii="仿宋" w:hAnsi="仿宋" w:eastAsia="仿宋"/>
          <w:sz w:val="24"/>
          <w:szCs w:val="24"/>
        </w:rPr>
        <w:t>供应商须按照附件格式表中的各单项明细逐项填写，以方便谈判小组对各响应文件进行比较。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.7</w:t>
      </w:r>
      <w:r>
        <w:rPr>
          <w:rFonts w:hint="eastAsia" w:ascii="仿宋" w:hAnsi="仿宋" w:eastAsia="仿宋"/>
          <w:sz w:val="24"/>
          <w:szCs w:val="24"/>
        </w:rPr>
        <w:t>开标时，响应文件中《报价一览表》内容与《分项报价明细表》内容不一致的，以《报价一览表》为准。大写金额和小写金额不一致的，以大写金额为准；总价金额与按照单价汇总金额不一致的，以单价金额计算结果为准；单价金额小数点有明显错位的，应以总价为准，并修改单价；对不同文字文本响应文件的解释发生异议的，以中文文本为准。按照以上原则对错误报价的修正，供应商应签字确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.8</w:t>
      </w:r>
      <w:r>
        <w:rPr>
          <w:rFonts w:hint="eastAsia" w:ascii="仿宋" w:hAnsi="仿宋" w:eastAsia="仿宋"/>
          <w:sz w:val="24"/>
          <w:szCs w:val="24"/>
        </w:rPr>
        <w:t>唱标时，</w:t>
      </w:r>
      <w:r>
        <w:rPr>
          <w:rFonts w:ascii="仿宋" w:hAnsi="仿宋" w:eastAsia="仿宋"/>
          <w:sz w:val="24"/>
          <w:szCs w:val="24"/>
        </w:rPr>
        <w:t>采购人</w:t>
      </w:r>
      <w:r>
        <w:rPr>
          <w:rFonts w:hint="eastAsia" w:ascii="仿宋" w:hAnsi="仿宋" w:eastAsia="仿宋"/>
          <w:sz w:val="24"/>
          <w:szCs w:val="24"/>
        </w:rPr>
        <w:t>只对按照采购文件要求编制的响应报价进行唱标。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.9</w:t>
      </w:r>
      <w:r>
        <w:rPr>
          <w:rFonts w:hint="eastAsia" w:ascii="仿宋" w:hAnsi="仿宋" w:eastAsia="仿宋"/>
          <w:sz w:val="24"/>
          <w:szCs w:val="24"/>
        </w:rPr>
        <w:t>供应商的成交价格在合同执行中是固定不变的，不得以任何理由予以变更，不得出现任何包含价格调整的要求。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.10</w:t>
      </w:r>
      <w:r>
        <w:rPr>
          <w:rFonts w:hint="eastAsia" w:ascii="仿宋" w:hAnsi="仿宋" w:eastAsia="仿宋"/>
          <w:sz w:val="24"/>
          <w:szCs w:val="24"/>
        </w:rPr>
        <w:t>采购人不接受未经中国海关报验放进入中国境内且产自关境外的货物报价。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11.11</w:t>
      </w:r>
      <w:r>
        <w:rPr>
          <w:rFonts w:hint="eastAsia" w:ascii="仿宋" w:hAnsi="仿宋" w:eastAsia="仿宋"/>
          <w:sz w:val="24"/>
          <w:szCs w:val="24"/>
          <w:lang w:val="en-GB"/>
        </w:rPr>
        <w:t>供应商须知前附表未规定可以采购进口产品的，不允许进口产品参加报价。</w:t>
      </w:r>
    </w:p>
    <w:p>
      <w:pPr>
        <w:spacing w:line="360" w:lineRule="auto"/>
        <w:ind w:firstLine="560" w:firstLineChars="200"/>
        <w:outlineLvl w:val="2"/>
        <w:rPr>
          <w:rFonts w:ascii="楷体" w:hAnsi="楷体" w:eastAsia="楷体"/>
          <w:sz w:val="28"/>
          <w:szCs w:val="28"/>
        </w:rPr>
      </w:pPr>
      <w:bookmarkStart w:id="54" w:name="_Toc17779"/>
      <w:bookmarkStart w:id="55" w:name="_Toc103096399"/>
      <w:bookmarkStart w:id="56" w:name="_Toc464831141"/>
      <w:r>
        <w:rPr>
          <w:rFonts w:hint="eastAsia" w:ascii="楷体" w:hAnsi="楷体" w:eastAsia="楷体"/>
          <w:sz w:val="28"/>
          <w:szCs w:val="28"/>
        </w:rPr>
        <w:t>12</w:t>
      </w:r>
      <w:r>
        <w:rPr>
          <w:rFonts w:ascii="楷体" w:hAnsi="楷体" w:eastAsia="楷体"/>
          <w:sz w:val="28"/>
          <w:szCs w:val="28"/>
        </w:rPr>
        <w:t>.</w:t>
      </w:r>
      <w:r>
        <w:rPr>
          <w:rFonts w:hint="eastAsia" w:ascii="楷体" w:hAnsi="楷体" w:eastAsia="楷体"/>
          <w:sz w:val="28"/>
          <w:szCs w:val="28"/>
        </w:rPr>
        <w:t>响应文件格式以及编制要求</w:t>
      </w:r>
      <w:bookmarkEnd w:id="54"/>
      <w:bookmarkEnd w:id="55"/>
      <w:bookmarkEnd w:id="56"/>
    </w:p>
    <w:p>
      <w:pPr>
        <w:spacing w:line="360" w:lineRule="auto"/>
        <w:ind w:firstLine="480" w:firstLineChars="200"/>
        <w:rPr>
          <w:rFonts w:ascii="仿宋" w:hAnsi="仿宋" w:eastAsia="仿宋"/>
          <w:sz w:val="24"/>
          <w:szCs w:val="24"/>
        </w:rPr>
      </w:pPr>
      <w:r>
        <w:rPr>
          <w:rFonts w:hint="eastAsia" w:ascii="仿宋" w:hAnsi="仿宋" w:eastAsia="仿宋"/>
          <w:sz w:val="24"/>
          <w:szCs w:val="24"/>
        </w:rPr>
        <w:t>12.</w:t>
      </w:r>
      <w:r>
        <w:rPr>
          <w:rFonts w:ascii="仿宋" w:hAnsi="仿宋" w:eastAsia="仿宋"/>
          <w:sz w:val="24"/>
          <w:szCs w:val="24"/>
        </w:rPr>
        <w:t>1</w:t>
      </w:r>
      <w:r>
        <w:rPr>
          <w:rFonts w:hint="eastAsia" w:ascii="仿宋" w:hAnsi="仿宋" w:eastAsia="仿宋"/>
          <w:sz w:val="24"/>
          <w:szCs w:val="24"/>
        </w:rPr>
        <w:t>响应文件应按所投包分别进行编制。</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2</w:t>
      </w:r>
      <w:r>
        <w:rPr>
          <w:rFonts w:ascii="仿宋" w:hAnsi="仿宋" w:eastAsia="仿宋"/>
          <w:sz w:val="24"/>
          <w:szCs w:val="24"/>
        </w:rPr>
        <w:t>.2</w:t>
      </w:r>
      <w:r>
        <w:rPr>
          <w:rFonts w:hint="eastAsia" w:ascii="仿宋" w:hAnsi="仿宋" w:eastAsia="仿宋"/>
          <w:sz w:val="24"/>
          <w:szCs w:val="24"/>
        </w:rPr>
        <w:t>响应文件编制装订：见供应商须知前附表。</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2</w:t>
      </w:r>
      <w:r>
        <w:rPr>
          <w:rFonts w:ascii="仿宋" w:hAnsi="仿宋" w:eastAsia="仿宋"/>
          <w:sz w:val="24"/>
          <w:szCs w:val="24"/>
        </w:rPr>
        <w:t>.3响应文件签署和盖章：</w:t>
      </w:r>
      <w:r>
        <w:rPr>
          <w:rFonts w:hint="eastAsia" w:ascii="仿宋" w:hAnsi="仿宋" w:eastAsia="仿宋"/>
          <w:sz w:val="24"/>
          <w:szCs w:val="24"/>
        </w:rPr>
        <w:t>见供应商须知前附表。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12</w:t>
      </w:r>
      <w:r>
        <w:rPr>
          <w:rFonts w:ascii="仿宋" w:hAnsi="仿宋" w:eastAsia="仿宋"/>
          <w:sz w:val="24"/>
          <w:szCs w:val="24"/>
        </w:rPr>
        <w:t>.4</w:t>
      </w:r>
      <w:r>
        <w:rPr>
          <w:rFonts w:hint="eastAsia" w:ascii="仿宋" w:hAnsi="仿宋" w:eastAsia="仿宋"/>
          <w:sz w:val="24"/>
          <w:szCs w:val="24"/>
        </w:rPr>
        <w:t>供应商可对供货现场以及其范围环境进行考察，以获取有关编制响应文件和签署实施合同所需的各项资料，供应商应承担现场考察的费用、责任和风险。</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2</w:t>
      </w:r>
      <w:r>
        <w:rPr>
          <w:rFonts w:ascii="仿宋" w:hAnsi="仿宋" w:eastAsia="仿宋"/>
          <w:sz w:val="24"/>
          <w:szCs w:val="24"/>
        </w:rPr>
        <w:t>.5</w:t>
      </w:r>
      <w:r>
        <w:rPr>
          <w:rFonts w:hint="eastAsia" w:ascii="仿宋" w:hAnsi="仿宋" w:eastAsia="仿宋"/>
          <w:sz w:val="24"/>
          <w:szCs w:val="24"/>
        </w:rPr>
        <w:t>供应商编制响应文件时，应当如实在技术响应表和资信以及商务响应表中填写响应情况。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12</w:t>
      </w:r>
      <w:r>
        <w:rPr>
          <w:rFonts w:ascii="仿宋" w:hAnsi="仿宋" w:eastAsia="仿宋"/>
          <w:sz w:val="24"/>
          <w:szCs w:val="24"/>
        </w:rPr>
        <w:t>.6</w:t>
      </w:r>
      <w:r>
        <w:rPr>
          <w:rFonts w:hint="eastAsia" w:ascii="仿宋" w:hAnsi="仿宋" w:eastAsia="仿宋"/>
          <w:sz w:val="24"/>
          <w:szCs w:val="24"/>
        </w:rPr>
        <w:t>响应文件份数及要求：见供应商须知前附表。</w:t>
      </w:r>
    </w:p>
    <w:p>
      <w:pPr>
        <w:spacing w:line="360" w:lineRule="auto"/>
        <w:ind w:firstLine="560" w:firstLineChars="200"/>
        <w:outlineLvl w:val="2"/>
        <w:rPr>
          <w:rFonts w:ascii="楷体" w:hAnsi="楷体" w:eastAsia="楷体"/>
          <w:sz w:val="28"/>
          <w:szCs w:val="28"/>
        </w:rPr>
      </w:pPr>
      <w:bookmarkStart w:id="57" w:name="_Toc4825"/>
      <w:bookmarkStart w:id="58" w:name="_Toc103096400"/>
      <w:bookmarkStart w:id="59" w:name="_Toc464831142"/>
      <w:r>
        <w:rPr>
          <w:rFonts w:hint="eastAsia" w:ascii="楷体" w:hAnsi="楷体" w:eastAsia="楷体"/>
          <w:sz w:val="28"/>
          <w:szCs w:val="28"/>
        </w:rPr>
        <w:t>13</w:t>
      </w:r>
      <w:r>
        <w:rPr>
          <w:rFonts w:ascii="楷体" w:hAnsi="楷体" w:eastAsia="楷体"/>
          <w:sz w:val="28"/>
          <w:szCs w:val="28"/>
        </w:rPr>
        <w:t>.</w:t>
      </w:r>
      <w:r>
        <w:rPr>
          <w:rFonts w:hint="eastAsia" w:ascii="楷体" w:hAnsi="楷体" w:eastAsia="楷体"/>
          <w:sz w:val="28"/>
          <w:szCs w:val="28"/>
        </w:rPr>
        <w:t>响应文件的密封和标记</w:t>
      </w:r>
      <w:bookmarkEnd w:id="57"/>
      <w:bookmarkEnd w:id="58"/>
      <w:bookmarkEnd w:id="59"/>
    </w:p>
    <w:p>
      <w:pPr>
        <w:spacing w:line="360" w:lineRule="auto"/>
        <w:ind w:firstLine="480" w:firstLineChars="200"/>
        <w:rPr>
          <w:rFonts w:ascii="仿宋" w:hAnsi="仿宋" w:eastAsia="仿宋"/>
          <w:sz w:val="24"/>
          <w:szCs w:val="24"/>
        </w:rPr>
      </w:pPr>
      <w:r>
        <w:rPr>
          <w:rFonts w:hint="eastAsia" w:ascii="仿宋" w:hAnsi="仿宋" w:eastAsia="仿宋"/>
          <w:sz w:val="24"/>
          <w:szCs w:val="24"/>
        </w:rPr>
        <w:t>见供应商须知前附表。</w:t>
      </w:r>
    </w:p>
    <w:p>
      <w:pPr>
        <w:spacing w:line="360" w:lineRule="auto"/>
        <w:ind w:firstLine="560" w:firstLineChars="200"/>
        <w:outlineLvl w:val="2"/>
        <w:rPr>
          <w:rFonts w:ascii="楷体" w:hAnsi="楷体" w:eastAsia="楷体"/>
          <w:sz w:val="28"/>
          <w:szCs w:val="28"/>
        </w:rPr>
      </w:pPr>
      <w:bookmarkStart w:id="60" w:name="_Toc464831143"/>
      <w:bookmarkStart w:id="61" w:name="_Toc103096401"/>
      <w:bookmarkStart w:id="62" w:name="_Toc5845"/>
      <w:r>
        <w:rPr>
          <w:rFonts w:hint="eastAsia" w:ascii="楷体" w:hAnsi="楷体" w:eastAsia="楷体"/>
          <w:sz w:val="28"/>
          <w:szCs w:val="28"/>
        </w:rPr>
        <w:t>14</w:t>
      </w:r>
      <w:r>
        <w:rPr>
          <w:rFonts w:ascii="楷体" w:hAnsi="楷体" w:eastAsia="楷体"/>
          <w:sz w:val="28"/>
          <w:szCs w:val="28"/>
        </w:rPr>
        <w:t>.</w:t>
      </w:r>
      <w:r>
        <w:rPr>
          <w:rFonts w:hint="eastAsia" w:ascii="楷体" w:hAnsi="楷体" w:eastAsia="楷体"/>
          <w:sz w:val="28"/>
          <w:szCs w:val="28"/>
        </w:rPr>
        <w:t>响应文件的递交</w:t>
      </w:r>
      <w:bookmarkEnd w:id="60"/>
      <w:bookmarkEnd w:id="61"/>
      <w:bookmarkEnd w:id="62"/>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4.1供应商应在报价截止时间前递交响应文件。</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2供应商递交响应文件的时间、地点和要求：见供应商须知前附表。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14.</w:t>
      </w:r>
      <w:r>
        <w:rPr>
          <w:rFonts w:ascii="仿宋" w:hAnsi="仿宋" w:eastAsia="仿宋"/>
          <w:sz w:val="24"/>
          <w:szCs w:val="24"/>
        </w:rPr>
        <w:t>3</w:t>
      </w:r>
      <w:r>
        <w:rPr>
          <w:rFonts w:hint="eastAsia" w:ascii="仿宋" w:hAnsi="仿宋" w:eastAsia="仿宋"/>
          <w:sz w:val="24"/>
          <w:szCs w:val="24"/>
        </w:rPr>
        <w:t>供应商有下列情况之一，采购人应当拒绝接收供应商的响应文件：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14.</w:t>
      </w:r>
      <w:r>
        <w:rPr>
          <w:rFonts w:ascii="仿宋" w:hAnsi="仿宋" w:eastAsia="仿宋"/>
          <w:sz w:val="24"/>
          <w:szCs w:val="24"/>
        </w:rPr>
        <w:t>3.1</w:t>
      </w:r>
      <w:r>
        <w:rPr>
          <w:rFonts w:hint="eastAsia" w:ascii="仿宋" w:hAnsi="仿宋" w:eastAsia="仿宋"/>
          <w:sz w:val="24"/>
          <w:szCs w:val="24"/>
        </w:rPr>
        <w:t>逾期送达的或者未送达指定地点的。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14.3.2响应文件未按采购文件要求密封的。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14.3.3递交响应文件时法定代表人未出示法定代表人身份证明原件和身份证原件的；被授权代表未出示授权委托书原件和身份证原件的。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14</w:t>
      </w:r>
      <w:r>
        <w:rPr>
          <w:rFonts w:ascii="仿宋" w:hAnsi="仿宋" w:eastAsia="仿宋"/>
          <w:sz w:val="24"/>
          <w:szCs w:val="24"/>
        </w:rPr>
        <w:t>.4</w:t>
      </w:r>
      <w:r>
        <w:rPr>
          <w:rFonts w:hint="eastAsia" w:ascii="仿宋" w:hAnsi="仿宋" w:eastAsia="仿宋"/>
          <w:sz w:val="24"/>
          <w:szCs w:val="24"/>
        </w:rPr>
        <w:t>除供应商须知前附表另有规定外，不论采购过程和结果如何，供应商的响应文件均不退还。</w:t>
      </w:r>
    </w:p>
    <w:p>
      <w:pPr>
        <w:spacing w:line="360" w:lineRule="auto"/>
        <w:ind w:firstLine="560" w:firstLineChars="200"/>
        <w:outlineLvl w:val="2"/>
        <w:rPr>
          <w:rFonts w:ascii="楷体" w:hAnsi="楷体" w:eastAsia="楷体"/>
          <w:sz w:val="28"/>
          <w:szCs w:val="28"/>
        </w:rPr>
      </w:pPr>
      <w:bookmarkStart w:id="63" w:name="_Toc2248"/>
      <w:bookmarkStart w:id="64" w:name="_Toc103096402"/>
      <w:bookmarkStart w:id="65" w:name="_Toc464831144"/>
      <w:r>
        <w:rPr>
          <w:rFonts w:hint="eastAsia" w:ascii="楷体" w:hAnsi="楷体" w:eastAsia="楷体"/>
          <w:sz w:val="28"/>
          <w:szCs w:val="28"/>
        </w:rPr>
        <w:t>15.响应文件的修改与撤回</w:t>
      </w:r>
      <w:bookmarkEnd w:id="63"/>
      <w:bookmarkEnd w:id="64"/>
      <w:bookmarkEnd w:id="65"/>
    </w:p>
    <w:p>
      <w:pPr>
        <w:spacing w:line="360" w:lineRule="auto"/>
        <w:ind w:firstLine="480" w:firstLineChars="200"/>
        <w:rPr>
          <w:rFonts w:ascii="仿宋" w:hAnsi="仿宋" w:eastAsia="仿宋"/>
          <w:sz w:val="24"/>
          <w:szCs w:val="24"/>
        </w:rPr>
      </w:pPr>
      <w:r>
        <w:rPr>
          <w:rFonts w:hint="eastAsia" w:ascii="仿宋" w:hAnsi="仿宋" w:eastAsia="仿宋"/>
          <w:sz w:val="24"/>
          <w:szCs w:val="24"/>
        </w:rPr>
        <w:t>15</w:t>
      </w:r>
      <w:r>
        <w:rPr>
          <w:rFonts w:ascii="仿宋" w:hAnsi="仿宋" w:eastAsia="仿宋"/>
          <w:sz w:val="24"/>
          <w:szCs w:val="24"/>
        </w:rPr>
        <w:t>.1</w:t>
      </w:r>
      <w:r>
        <w:rPr>
          <w:rFonts w:hint="eastAsia" w:ascii="仿宋" w:hAnsi="仿宋" w:eastAsia="仿宋"/>
          <w:sz w:val="24"/>
          <w:szCs w:val="24"/>
        </w:rPr>
        <w:t>供应商在采购文件要求提交响应文件截止时间前，可以补充、修改、替代或者撤回已提交的响应文件，并书面形式通知采购人。补充、修改的内容为响应文件的组成部分。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15.</w:t>
      </w:r>
      <w:r>
        <w:rPr>
          <w:rFonts w:ascii="仿宋" w:hAnsi="仿宋" w:eastAsia="仿宋"/>
          <w:sz w:val="24"/>
          <w:szCs w:val="24"/>
        </w:rPr>
        <w:t>2</w:t>
      </w:r>
      <w:r>
        <w:rPr>
          <w:rFonts w:hint="eastAsia" w:ascii="仿宋" w:hAnsi="仿宋" w:eastAsia="仿宋"/>
          <w:sz w:val="24"/>
          <w:szCs w:val="24"/>
        </w:rPr>
        <w:t>供应商对响应文件的补充、修改，应按照本采购文件有关规定进行编制、密封、标记、盖章和递交，并在响应文件密封袋上，清楚标明“修改响应文件”或者“撤回报价”字样。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15</w:t>
      </w:r>
      <w:r>
        <w:rPr>
          <w:rFonts w:ascii="仿宋" w:hAnsi="仿宋" w:eastAsia="仿宋"/>
          <w:sz w:val="24"/>
          <w:szCs w:val="24"/>
        </w:rPr>
        <w:t>.3</w:t>
      </w:r>
      <w:r>
        <w:rPr>
          <w:rFonts w:hint="eastAsia" w:ascii="仿宋" w:hAnsi="仿宋" w:eastAsia="仿宋"/>
          <w:sz w:val="24"/>
          <w:szCs w:val="24"/>
        </w:rPr>
        <w:t>在提交响应文件截止时间后到采购文件规定的报价有效期终止之前，在采购文件没有变动的情况下，供应商不得补充、修改、替代或者撤回其响应文件。</w:t>
      </w:r>
    </w:p>
    <w:p>
      <w:pPr>
        <w:spacing w:line="360" w:lineRule="auto"/>
        <w:ind w:firstLine="560" w:firstLineChars="200"/>
        <w:outlineLvl w:val="2"/>
        <w:rPr>
          <w:rFonts w:ascii="楷体" w:hAnsi="楷体" w:eastAsia="楷体"/>
          <w:sz w:val="28"/>
          <w:szCs w:val="28"/>
        </w:rPr>
      </w:pPr>
      <w:bookmarkStart w:id="66" w:name="_Toc53738682"/>
      <w:bookmarkStart w:id="67" w:name="_Toc464831148"/>
      <w:bookmarkStart w:id="68" w:name="_Toc103096405"/>
      <w:r>
        <w:rPr>
          <w:rFonts w:hint="eastAsia" w:ascii="楷体" w:hAnsi="楷体" w:eastAsia="楷体"/>
          <w:sz w:val="28"/>
          <w:szCs w:val="28"/>
        </w:rPr>
        <w:t>16.其他需补充的内容</w:t>
      </w:r>
      <w:bookmarkEnd w:id="66"/>
      <w:bookmarkEnd w:id="67"/>
      <w:bookmarkEnd w:id="68"/>
    </w:p>
    <w:p>
      <w:pPr>
        <w:spacing w:line="360" w:lineRule="auto"/>
        <w:ind w:firstLine="480" w:firstLineChars="200"/>
        <w:rPr>
          <w:rFonts w:ascii="仿宋" w:hAnsi="仿宋" w:eastAsia="仿宋"/>
          <w:sz w:val="24"/>
          <w:szCs w:val="24"/>
        </w:rPr>
      </w:pPr>
      <w:r>
        <w:rPr>
          <w:rFonts w:hint="eastAsia" w:ascii="仿宋" w:hAnsi="仿宋" w:eastAsia="仿宋"/>
          <w:sz w:val="24"/>
          <w:szCs w:val="24"/>
        </w:rPr>
        <w:t>其他需补充的内容：见供应商须知前附表。</w:t>
      </w:r>
    </w:p>
    <w:p>
      <w:pPr>
        <w:spacing w:line="360" w:lineRule="auto"/>
        <w:ind w:firstLine="480" w:firstLineChars="200"/>
        <w:rPr>
          <w:rFonts w:ascii="仿宋" w:hAnsi="仿宋" w:eastAsia="仿宋"/>
          <w:sz w:val="24"/>
          <w:szCs w:val="24"/>
        </w:rPr>
      </w:pPr>
    </w:p>
    <w:p>
      <w:pPr>
        <w:spacing w:line="420" w:lineRule="exact"/>
        <w:ind w:firstLine="420" w:firstLineChars="200"/>
        <w:rPr>
          <w:rFonts w:ascii="宋体" w:hAnsi="宋体"/>
        </w:rPr>
      </w:pPr>
    </w:p>
    <w:p>
      <w:pPr>
        <w:sectPr>
          <w:footerReference r:id="rId4" w:type="default"/>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69" w:name="_Toc464831149"/>
      <w:bookmarkStart w:id="70" w:name="_Toc103096406"/>
      <w:bookmarkStart w:id="71" w:name="_Toc24184"/>
      <w:r>
        <w:rPr>
          <w:rFonts w:ascii="黑体" w:hAnsi="黑体" w:eastAsia="黑体"/>
          <w:sz w:val="28"/>
          <w:szCs w:val="28"/>
        </w:rPr>
        <w:t>第</w:t>
      </w:r>
      <w:r>
        <w:rPr>
          <w:rFonts w:hint="eastAsia" w:ascii="黑体" w:hAnsi="黑体" w:eastAsia="黑体"/>
          <w:sz w:val="28"/>
          <w:szCs w:val="28"/>
        </w:rPr>
        <w:t>六</w:t>
      </w:r>
      <w:r>
        <w:rPr>
          <w:rFonts w:ascii="黑体" w:hAnsi="黑体" w:eastAsia="黑体"/>
          <w:sz w:val="28"/>
          <w:szCs w:val="28"/>
        </w:rPr>
        <w:t>章</w:t>
      </w:r>
      <w:r>
        <w:rPr>
          <w:rFonts w:hint="eastAsia" w:ascii="黑体" w:hAnsi="黑体" w:eastAsia="黑体"/>
          <w:sz w:val="28"/>
          <w:szCs w:val="28"/>
        </w:rPr>
        <w:t xml:space="preserve">  开标、谈判、成交</w:t>
      </w:r>
      <w:bookmarkEnd w:id="69"/>
      <w:bookmarkEnd w:id="70"/>
      <w:bookmarkEnd w:id="71"/>
    </w:p>
    <w:p>
      <w:pPr>
        <w:spacing w:line="360" w:lineRule="auto"/>
        <w:ind w:firstLine="560" w:firstLineChars="200"/>
        <w:outlineLvl w:val="2"/>
        <w:rPr>
          <w:rFonts w:ascii="楷体" w:hAnsi="楷体" w:eastAsia="楷体"/>
          <w:sz w:val="28"/>
          <w:szCs w:val="28"/>
        </w:rPr>
      </w:pPr>
      <w:bookmarkStart w:id="72" w:name="_Toc464831150"/>
      <w:bookmarkStart w:id="73" w:name="_Toc103096407"/>
      <w:bookmarkStart w:id="74" w:name="_Toc64"/>
      <w:r>
        <w:rPr>
          <w:rFonts w:hint="eastAsia" w:ascii="楷体" w:hAnsi="楷体" w:eastAsia="楷体"/>
          <w:sz w:val="28"/>
          <w:szCs w:val="28"/>
        </w:rPr>
        <w:t>1.开标程序</w:t>
      </w:r>
      <w:bookmarkEnd w:id="72"/>
      <w:bookmarkEnd w:id="73"/>
      <w:bookmarkEnd w:id="74"/>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宣布开标纪律；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宣布主持人、唱价人、记录人等有关人员姓名；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公布在报价截止时间前递交响应文件的供应商名称及签到顺序；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供应商相互检查响应文件密封情况，并签字确认；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开启响应文件，按照签到顺序公布供应商名称、报价等内容，并记录在案；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供应商法定代表人（或者被授权代表）、采购人代表、记录人等有关人员在开标记录上签字确认；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开标结束。</w:t>
      </w:r>
    </w:p>
    <w:p>
      <w:pPr>
        <w:spacing w:line="360" w:lineRule="auto"/>
        <w:ind w:firstLine="560" w:firstLineChars="200"/>
        <w:outlineLvl w:val="2"/>
        <w:rPr>
          <w:rFonts w:ascii="楷体" w:hAnsi="楷体" w:eastAsia="楷体"/>
          <w:sz w:val="28"/>
          <w:szCs w:val="28"/>
        </w:rPr>
      </w:pPr>
      <w:bookmarkStart w:id="75" w:name="_Toc103096408"/>
      <w:bookmarkStart w:id="76" w:name="_Toc464831151"/>
      <w:bookmarkStart w:id="77" w:name="_Toc1982"/>
      <w:r>
        <w:rPr>
          <w:rFonts w:hint="eastAsia" w:ascii="楷体" w:hAnsi="楷体" w:eastAsia="楷体"/>
          <w:sz w:val="28"/>
          <w:szCs w:val="28"/>
        </w:rPr>
        <w:t>2.开标</w:t>
      </w:r>
      <w:bookmarkEnd w:id="75"/>
      <w:bookmarkEnd w:id="76"/>
      <w:bookmarkEnd w:id="77"/>
    </w:p>
    <w:p>
      <w:pPr>
        <w:spacing w:line="360" w:lineRule="auto"/>
        <w:ind w:firstLine="480"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.1</w:t>
      </w:r>
      <w:r>
        <w:rPr>
          <w:rFonts w:hint="eastAsia" w:ascii="仿宋" w:hAnsi="仿宋" w:eastAsia="仿宋"/>
          <w:sz w:val="24"/>
          <w:szCs w:val="24"/>
        </w:rPr>
        <w:t>开标应当在采购文件确定的提交响应文件截止时间的同一时间公开进行；</w:t>
      </w:r>
      <w:r>
        <w:rPr>
          <w:rFonts w:ascii="仿宋" w:hAnsi="仿宋" w:eastAsia="仿宋"/>
          <w:sz w:val="24"/>
          <w:szCs w:val="24"/>
        </w:rPr>
        <w:t>采购人</w:t>
      </w:r>
      <w:r>
        <w:rPr>
          <w:rFonts w:hint="eastAsia" w:ascii="仿宋" w:hAnsi="仿宋" w:eastAsia="仿宋"/>
          <w:sz w:val="24"/>
          <w:szCs w:val="24"/>
        </w:rPr>
        <w:t>按照本采购文件规定的时间和地点组织召开开标会议。届时请供应商法定代表人或者被授权代表参加，参加开标会议的代表应签名报到。</w:t>
      </w:r>
    </w:p>
    <w:p>
      <w:pPr>
        <w:spacing w:line="360" w:lineRule="auto"/>
        <w:ind w:firstLine="482" w:firstLineChars="200"/>
        <w:rPr>
          <w:rFonts w:ascii="仿宋" w:hAnsi="仿宋" w:eastAsia="仿宋"/>
          <w:sz w:val="24"/>
          <w:szCs w:val="24"/>
        </w:rPr>
      </w:pPr>
      <w:r>
        <w:rPr>
          <w:rFonts w:hint="eastAsia" w:ascii="仿宋" w:hAnsi="仿宋" w:eastAsia="仿宋"/>
          <w:b/>
          <w:sz w:val="24"/>
          <w:lang w:val="zh-CN"/>
        </w:rPr>
        <w:t>递交响应文件时：</w:t>
      </w:r>
      <w:r>
        <w:rPr>
          <w:rFonts w:hint="eastAsia" w:ascii="仿宋" w:hAnsi="仿宋" w:eastAsia="仿宋" w:cs="仿宋"/>
          <w:b/>
          <w:sz w:val="24"/>
          <w:lang w:val="zh-CN"/>
        </w:rPr>
        <w:t>法定代表人出示法定代表人身份证明原件和身份证原件、被授权代表出示授权委托书原件和身份证原件以证明其出席。否则，采购人对递交的响应文件将不予接收。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.2</w:t>
      </w:r>
      <w:r>
        <w:rPr>
          <w:rFonts w:hint="eastAsia" w:ascii="仿宋" w:hAnsi="仿宋" w:eastAsia="仿宋"/>
          <w:sz w:val="24"/>
          <w:szCs w:val="24"/>
        </w:rPr>
        <w:t>检查响应文件密封情况，由供应商法定代表人或者被授权代表互相检查各供应商响应文件的密封情况，也可以由采购人委托的公证机构检查并公证，并请各供应商法定代表人或者被授权代表签字确认。供应商法定代表人或者被授权代表认为某个或者某些供应商的响应文件密封不符合规定的，应当面提出，</w:t>
      </w:r>
      <w:r>
        <w:rPr>
          <w:rFonts w:ascii="仿宋" w:hAnsi="仿宋" w:eastAsia="仿宋"/>
          <w:sz w:val="24"/>
          <w:szCs w:val="24"/>
        </w:rPr>
        <w:t>采购人</w:t>
      </w:r>
      <w:r>
        <w:rPr>
          <w:rFonts w:hint="eastAsia" w:ascii="仿宋" w:hAnsi="仿宋" w:eastAsia="仿宋"/>
          <w:sz w:val="24"/>
          <w:szCs w:val="24"/>
        </w:rPr>
        <w:t>现场记录，相关各方供应商法定代表人或者被授权代表签字确认无异议后，由</w:t>
      </w:r>
      <w:r>
        <w:rPr>
          <w:rFonts w:ascii="仿宋" w:hAnsi="仿宋" w:eastAsia="仿宋"/>
          <w:sz w:val="24"/>
          <w:szCs w:val="24"/>
        </w:rPr>
        <w:t>采购人</w:t>
      </w:r>
      <w:r>
        <w:rPr>
          <w:rFonts w:hint="eastAsia" w:ascii="仿宋" w:hAnsi="仿宋" w:eastAsia="仿宋"/>
          <w:sz w:val="24"/>
          <w:szCs w:val="24"/>
        </w:rPr>
        <w:t>工作人员当众拆封，开启符合密封规定的响应文件。</w:t>
      </w:r>
    </w:p>
    <w:p>
      <w:pPr>
        <w:spacing w:line="600" w:lineRule="exact"/>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sz w:val="24"/>
          <w:szCs w:val="24"/>
        </w:rPr>
        <w:t>2</w:t>
      </w:r>
      <w:r>
        <w:rPr>
          <w:rFonts w:ascii="仿宋" w:hAnsi="仿宋" w:eastAsia="仿宋"/>
          <w:sz w:val="24"/>
          <w:szCs w:val="24"/>
        </w:rPr>
        <w:t>.3</w:t>
      </w:r>
      <w:r>
        <w:rPr>
          <w:rFonts w:hint="eastAsia" w:ascii="仿宋" w:hAnsi="仿宋" w:eastAsia="仿宋"/>
          <w:sz w:val="24"/>
          <w:szCs w:val="24"/>
        </w:rPr>
        <w:t>由</w:t>
      </w:r>
      <w:r>
        <w:rPr>
          <w:rFonts w:ascii="仿宋" w:hAnsi="仿宋" w:eastAsia="仿宋"/>
          <w:sz w:val="24"/>
          <w:szCs w:val="24"/>
        </w:rPr>
        <w:t>采购</w:t>
      </w:r>
      <w:r>
        <w:rPr>
          <w:rFonts w:hint="eastAsia" w:ascii="仿宋" w:hAnsi="仿宋" w:eastAsia="仿宋"/>
          <w:sz w:val="24"/>
          <w:szCs w:val="24"/>
        </w:rPr>
        <w:t>方工作人员唱标。</w:t>
      </w:r>
      <w:r>
        <w:rPr>
          <w:rFonts w:hint="eastAsia" w:ascii="仿宋" w:hAnsi="仿宋" w:eastAsia="仿宋" w:cs="宋体"/>
          <w:color w:val="000000" w:themeColor="text1"/>
          <w:sz w:val="24"/>
          <w14:textFill>
            <w14:solidFill>
              <w14:schemeClr w14:val="tx1"/>
            </w14:solidFill>
          </w14:textFill>
        </w:rPr>
        <w:t>由工作人员对各谈判响应方递交的报价一览表当众拆封，宣读“报价一览表”，记录员将公开报价内容记录并由各响应响应供应商签字确认；</w:t>
      </w:r>
    </w:p>
    <w:p>
      <w:pPr>
        <w:spacing w:line="360" w:lineRule="auto"/>
        <w:ind w:firstLine="560" w:firstLineChars="200"/>
        <w:outlineLvl w:val="2"/>
        <w:rPr>
          <w:rFonts w:ascii="楷体" w:hAnsi="楷体" w:eastAsia="楷体"/>
          <w:sz w:val="28"/>
          <w:szCs w:val="28"/>
        </w:rPr>
      </w:pPr>
      <w:bookmarkStart w:id="78" w:name="_Toc25401"/>
      <w:bookmarkStart w:id="79" w:name="_Toc103096409"/>
      <w:bookmarkStart w:id="80" w:name="_Toc464831152"/>
      <w:r>
        <w:rPr>
          <w:rFonts w:hint="eastAsia" w:ascii="楷体" w:hAnsi="楷体" w:eastAsia="楷体"/>
          <w:sz w:val="28"/>
          <w:szCs w:val="28"/>
        </w:rPr>
        <w:t>3.谈判小组</w:t>
      </w:r>
      <w:bookmarkEnd w:id="78"/>
      <w:bookmarkEnd w:id="79"/>
      <w:bookmarkEnd w:id="80"/>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.1</w:t>
      </w:r>
      <w:r>
        <w:rPr>
          <w:rFonts w:hint="eastAsia" w:ascii="仿宋" w:hAnsi="仿宋" w:eastAsia="仿宋"/>
          <w:sz w:val="24"/>
          <w:szCs w:val="24"/>
        </w:rPr>
        <w:t>谈判小组的组成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采购方按照有关规定组建谈判小组。谈判由依法组建的谈判小组负责。谈判小组由采购人组织专家共同组成，成员人数为三人以及以上单数。</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2谈判小组成员不得参加与自己有利害关系的评审活动，与自己有利害关系的应当回避，已经进入的必须更换。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3谈判小组负责对各响应文件进行评审、比较、评定，并按本采购文件的规定确定成交供应商或者推荐中标（成交）候选人。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4谈判小组具有依据采购文件进行独立评审的权力，且不受外界任何因素的干扰。谈判小组成员必须独立、负责地提出评审意见，并对自己的评审意见承担责任。对评审结果有不同意见的谈判小组成员应当以书面形式说明其不同意见和理由，评审报告应当注明不同意见。评审委员会成员拒绝评审或者拒绝在评审报告上签字并且又不书面说明其不同意见和理由的，视为同意评审结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5谈判小组的职责：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5</w:t>
      </w:r>
      <w:r>
        <w:rPr>
          <w:rFonts w:ascii="仿宋" w:hAnsi="仿宋" w:eastAsia="仿宋"/>
          <w:sz w:val="24"/>
          <w:szCs w:val="24"/>
        </w:rPr>
        <w:t>.1</w:t>
      </w:r>
      <w:r>
        <w:rPr>
          <w:rFonts w:hint="eastAsia" w:ascii="仿宋" w:hAnsi="仿宋" w:eastAsia="仿宋"/>
          <w:sz w:val="24"/>
          <w:szCs w:val="24"/>
        </w:rPr>
        <w:t>审查响应文件是否符合采购文件要求，进行资格性审查和符合性审查，并做出评价；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5</w:t>
      </w:r>
      <w:r>
        <w:rPr>
          <w:rFonts w:ascii="仿宋" w:hAnsi="仿宋" w:eastAsia="仿宋"/>
          <w:sz w:val="24"/>
          <w:szCs w:val="24"/>
        </w:rPr>
        <w:t>.2</w:t>
      </w:r>
      <w:r>
        <w:rPr>
          <w:rFonts w:hint="eastAsia" w:ascii="仿宋" w:hAnsi="仿宋" w:eastAsia="仿宋"/>
          <w:sz w:val="24"/>
          <w:szCs w:val="24"/>
        </w:rPr>
        <w:t>要求供应商对响应文件有关事项做出解释或者澄清；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3向采购人或者有关部门报告非法干预评审工作的行为。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3.5.4对围、串标等违法违规行为作出认定。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6谈判小组的义务：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6</w:t>
      </w:r>
      <w:r>
        <w:rPr>
          <w:rFonts w:ascii="仿宋" w:hAnsi="仿宋" w:eastAsia="仿宋"/>
          <w:sz w:val="24"/>
          <w:szCs w:val="24"/>
        </w:rPr>
        <w:t>.1</w:t>
      </w:r>
      <w:r>
        <w:rPr>
          <w:rFonts w:hint="eastAsia" w:ascii="仿宋" w:hAnsi="仿宋" w:eastAsia="仿宋"/>
          <w:sz w:val="24"/>
          <w:szCs w:val="24"/>
        </w:rPr>
        <w:t>遵纪守法，客观、公正、廉洁地履行职责；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6</w:t>
      </w:r>
      <w:r>
        <w:rPr>
          <w:rFonts w:ascii="仿宋" w:hAnsi="仿宋" w:eastAsia="仿宋"/>
          <w:sz w:val="24"/>
          <w:szCs w:val="24"/>
        </w:rPr>
        <w:t>.2</w:t>
      </w:r>
      <w:r>
        <w:rPr>
          <w:rFonts w:hint="eastAsia" w:ascii="仿宋" w:hAnsi="仿宋" w:eastAsia="仿宋"/>
          <w:sz w:val="24"/>
          <w:szCs w:val="24"/>
        </w:rPr>
        <w:t>提出真实、可靠的评审意见；</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6</w:t>
      </w:r>
      <w:r>
        <w:rPr>
          <w:rFonts w:ascii="仿宋" w:hAnsi="仿宋" w:eastAsia="仿宋"/>
          <w:sz w:val="24"/>
          <w:szCs w:val="24"/>
        </w:rPr>
        <w:t>.3</w:t>
      </w:r>
      <w:r>
        <w:rPr>
          <w:rFonts w:hint="eastAsia" w:ascii="仿宋" w:hAnsi="仿宋" w:eastAsia="仿宋"/>
          <w:sz w:val="24"/>
          <w:szCs w:val="24"/>
        </w:rPr>
        <w:t>严格遵守评审纪律，不得向外界泄露评审情况；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6</w:t>
      </w:r>
      <w:r>
        <w:rPr>
          <w:rFonts w:ascii="仿宋" w:hAnsi="仿宋" w:eastAsia="仿宋"/>
          <w:sz w:val="24"/>
          <w:szCs w:val="24"/>
        </w:rPr>
        <w:t>.4</w:t>
      </w:r>
      <w:r>
        <w:rPr>
          <w:rFonts w:hint="eastAsia" w:ascii="仿宋" w:hAnsi="仿宋" w:eastAsia="仿宋"/>
          <w:sz w:val="24"/>
          <w:szCs w:val="24"/>
        </w:rPr>
        <w:t>发现供应商在招投标活动中有不正当竞争或者恶意串通等违规行为，应及时向监督部门报告并加以制止；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6</w:t>
      </w:r>
      <w:r>
        <w:rPr>
          <w:rFonts w:ascii="仿宋" w:hAnsi="仿宋" w:eastAsia="仿宋"/>
          <w:sz w:val="24"/>
          <w:szCs w:val="24"/>
        </w:rPr>
        <w:t>.5</w:t>
      </w:r>
      <w:r>
        <w:rPr>
          <w:rFonts w:hint="eastAsia" w:ascii="仿宋" w:hAnsi="仿宋" w:eastAsia="仿宋"/>
          <w:sz w:val="24"/>
          <w:szCs w:val="24"/>
        </w:rPr>
        <w:t>按照采购文件规定的评审方法和评审标准进行评审，对评审意见承担个人责任；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6</w:t>
      </w:r>
      <w:r>
        <w:rPr>
          <w:rFonts w:ascii="仿宋" w:hAnsi="仿宋" w:eastAsia="仿宋"/>
          <w:sz w:val="24"/>
          <w:szCs w:val="24"/>
        </w:rPr>
        <w:t>.6</w:t>
      </w:r>
      <w:r>
        <w:rPr>
          <w:rFonts w:hint="eastAsia" w:ascii="仿宋" w:hAnsi="仿宋" w:eastAsia="仿宋"/>
          <w:sz w:val="24"/>
          <w:szCs w:val="24"/>
        </w:rPr>
        <w:t>编写评审报告；</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6</w:t>
      </w:r>
      <w:r>
        <w:rPr>
          <w:rFonts w:ascii="仿宋" w:hAnsi="仿宋" w:eastAsia="仿宋"/>
          <w:sz w:val="24"/>
          <w:szCs w:val="24"/>
        </w:rPr>
        <w:t>.7</w:t>
      </w:r>
      <w:r>
        <w:rPr>
          <w:rFonts w:hint="eastAsia" w:ascii="仿宋" w:hAnsi="仿宋" w:eastAsia="仿宋"/>
          <w:sz w:val="24"/>
          <w:szCs w:val="24"/>
        </w:rPr>
        <w:t>配合采购人答复供应商提出的质疑；</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6</w:t>
      </w:r>
      <w:r>
        <w:rPr>
          <w:rFonts w:ascii="仿宋" w:hAnsi="仿宋" w:eastAsia="仿宋"/>
          <w:sz w:val="24"/>
          <w:szCs w:val="24"/>
        </w:rPr>
        <w:t>.8</w:t>
      </w:r>
      <w:r>
        <w:rPr>
          <w:rFonts w:hint="eastAsia" w:ascii="仿宋" w:hAnsi="仿宋" w:eastAsia="仿宋"/>
          <w:sz w:val="24"/>
          <w:szCs w:val="24"/>
        </w:rPr>
        <w:t>对评审过程和结果，以及采购人、供应商的商业秘密保密；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6</w:t>
      </w:r>
      <w:r>
        <w:rPr>
          <w:rFonts w:ascii="仿宋" w:hAnsi="仿宋" w:eastAsia="仿宋"/>
          <w:sz w:val="24"/>
          <w:szCs w:val="24"/>
        </w:rPr>
        <w:t>.9</w:t>
      </w:r>
      <w:r>
        <w:rPr>
          <w:rFonts w:hint="eastAsia" w:ascii="仿宋" w:hAnsi="仿宋" w:eastAsia="仿宋"/>
          <w:sz w:val="24"/>
          <w:szCs w:val="24"/>
        </w:rPr>
        <w:t>配合监管部门处理投诉；</w:t>
      </w:r>
    </w:p>
    <w:p>
      <w:pPr>
        <w:spacing w:line="360" w:lineRule="auto"/>
        <w:ind w:firstLine="560" w:firstLineChars="200"/>
        <w:outlineLvl w:val="2"/>
        <w:rPr>
          <w:rFonts w:ascii="楷体" w:hAnsi="楷体" w:eastAsia="楷体"/>
          <w:sz w:val="28"/>
          <w:szCs w:val="28"/>
        </w:rPr>
      </w:pPr>
      <w:bookmarkStart w:id="81" w:name="_Toc464831153"/>
      <w:bookmarkStart w:id="82" w:name="_Toc103096410"/>
      <w:bookmarkStart w:id="83" w:name="_Toc4502"/>
      <w:r>
        <w:rPr>
          <w:rFonts w:hint="eastAsia" w:ascii="楷体" w:hAnsi="楷体" w:eastAsia="楷体"/>
          <w:sz w:val="28"/>
          <w:szCs w:val="28"/>
        </w:rPr>
        <w:t>4.评审程序</w:t>
      </w:r>
      <w:bookmarkEnd w:id="81"/>
      <w:bookmarkEnd w:id="82"/>
      <w:bookmarkEnd w:id="83"/>
    </w:p>
    <w:p>
      <w:pPr>
        <w:spacing w:line="360" w:lineRule="auto"/>
        <w:ind w:firstLine="480" w:firstLineChars="200"/>
        <w:rPr>
          <w:rFonts w:ascii="仿宋" w:hAnsi="仿宋" w:eastAsia="仿宋"/>
          <w:sz w:val="24"/>
          <w:szCs w:val="24"/>
        </w:rPr>
      </w:pPr>
      <w:r>
        <w:rPr>
          <w:rFonts w:ascii="仿宋" w:hAnsi="仿宋" w:eastAsia="仿宋"/>
          <w:sz w:val="24"/>
          <w:szCs w:val="24"/>
        </w:rPr>
        <w:t>4.1</w:t>
      </w:r>
      <w:r>
        <w:rPr>
          <w:rFonts w:hint="eastAsia" w:ascii="仿宋" w:hAnsi="仿宋" w:eastAsia="仿宋"/>
          <w:sz w:val="24"/>
          <w:szCs w:val="24"/>
        </w:rPr>
        <w:t>宣布评审纪律以及回避提示；</w:t>
      </w:r>
    </w:p>
    <w:p>
      <w:pPr>
        <w:spacing w:line="360" w:lineRule="auto"/>
        <w:ind w:firstLine="480" w:firstLineChars="200"/>
        <w:rPr>
          <w:rFonts w:ascii="仿宋" w:hAnsi="仿宋" w:eastAsia="仿宋"/>
          <w:sz w:val="24"/>
          <w:szCs w:val="24"/>
        </w:rPr>
      </w:pPr>
      <w:r>
        <w:rPr>
          <w:rFonts w:ascii="仿宋" w:hAnsi="仿宋" w:eastAsia="仿宋"/>
          <w:sz w:val="24"/>
          <w:szCs w:val="24"/>
        </w:rPr>
        <w:t>4.2</w:t>
      </w:r>
      <w:r>
        <w:rPr>
          <w:rFonts w:hint="eastAsia" w:ascii="仿宋" w:hAnsi="仿宋" w:eastAsia="仿宋"/>
          <w:sz w:val="24"/>
          <w:szCs w:val="24"/>
        </w:rPr>
        <w:t>组织推荐谈判小组组长；</w:t>
      </w:r>
    </w:p>
    <w:p>
      <w:pPr>
        <w:spacing w:line="360" w:lineRule="auto"/>
        <w:ind w:firstLine="480" w:firstLineChars="200"/>
        <w:rPr>
          <w:rFonts w:ascii="仿宋" w:hAnsi="仿宋" w:eastAsia="仿宋"/>
          <w:sz w:val="24"/>
          <w:szCs w:val="24"/>
        </w:rPr>
      </w:pPr>
      <w:r>
        <w:rPr>
          <w:rFonts w:ascii="仿宋" w:hAnsi="仿宋" w:eastAsia="仿宋"/>
          <w:sz w:val="24"/>
          <w:szCs w:val="24"/>
        </w:rPr>
        <w:t>4.3</w:t>
      </w:r>
      <w:r>
        <w:rPr>
          <w:rFonts w:hint="eastAsia" w:ascii="仿宋" w:hAnsi="仿宋" w:eastAsia="仿宋"/>
          <w:sz w:val="24"/>
          <w:szCs w:val="24"/>
        </w:rPr>
        <w:t>资格性审查；</w:t>
      </w:r>
    </w:p>
    <w:p>
      <w:pPr>
        <w:spacing w:line="360" w:lineRule="auto"/>
        <w:ind w:firstLine="480" w:firstLineChars="200"/>
        <w:rPr>
          <w:rFonts w:ascii="仿宋" w:hAnsi="仿宋" w:eastAsia="仿宋"/>
          <w:sz w:val="24"/>
          <w:szCs w:val="24"/>
        </w:rPr>
      </w:pPr>
      <w:r>
        <w:rPr>
          <w:rFonts w:ascii="仿宋" w:hAnsi="仿宋" w:eastAsia="仿宋"/>
          <w:sz w:val="24"/>
          <w:szCs w:val="24"/>
        </w:rPr>
        <w:t>4.4</w:t>
      </w:r>
      <w:r>
        <w:rPr>
          <w:rFonts w:hint="eastAsia" w:ascii="仿宋" w:hAnsi="仿宋" w:eastAsia="仿宋"/>
          <w:sz w:val="24"/>
          <w:szCs w:val="24"/>
        </w:rPr>
        <w:t>符合性审查；</w:t>
      </w:r>
    </w:p>
    <w:p>
      <w:pPr>
        <w:spacing w:line="360" w:lineRule="auto"/>
        <w:ind w:firstLine="480" w:firstLineChars="200"/>
        <w:rPr>
          <w:rFonts w:ascii="仿宋" w:hAnsi="仿宋" w:eastAsia="仿宋"/>
          <w:sz w:val="24"/>
          <w:szCs w:val="24"/>
        </w:rPr>
      </w:pPr>
      <w:r>
        <w:rPr>
          <w:rFonts w:ascii="仿宋" w:hAnsi="仿宋" w:eastAsia="仿宋"/>
          <w:sz w:val="24"/>
          <w:szCs w:val="24"/>
        </w:rPr>
        <w:t>4.5</w:t>
      </w:r>
      <w:r>
        <w:rPr>
          <w:rFonts w:hint="eastAsia" w:ascii="仿宋" w:hAnsi="仿宋" w:eastAsia="仿宋"/>
          <w:sz w:val="24"/>
          <w:szCs w:val="24"/>
        </w:rPr>
        <w:t>技术评审；</w:t>
      </w:r>
    </w:p>
    <w:p>
      <w:pPr>
        <w:spacing w:line="360" w:lineRule="auto"/>
        <w:ind w:firstLine="480" w:firstLineChars="200"/>
        <w:rPr>
          <w:rFonts w:ascii="仿宋" w:hAnsi="仿宋" w:eastAsia="仿宋"/>
          <w:sz w:val="24"/>
          <w:szCs w:val="24"/>
        </w:rPr>
      </w:pPr>
      <w:r>
        <w:rPr>
          <w:rFonts w:ascii="仿宋" w:hAnsi="仿宋" w:eastAsia="仿宋"/>
          <w:sz w:val="24"/>
          <w:szCs w:val="24"/>
        </w:rPr>
        <w:t>4.6</w:t>
      </w:r>
      <w:r>
        <w:rPr>
          <w:rFonts w:hint="eastAsia" w:ascii="仿宋" w:hAnsi="仿宋" w:eastAsia="仿宋"/>
          <w:sz w:val="24"/>
          <w:szCs w:val="24"/>
        </w:rPr>
        <w:t>澄清有关问题；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4.7谈判</w:t>
      </w:r>
    </w:p>
    <w:p>
      <w:pPr>
        <w:spacing w:line="360" w:lineRule="auto"/>
        <w:ind w:firstLine="480" w:firstLineChars="200"/>
        <w:rPr>
          <w:rFonts w:ascii="仿宋" w:hAnsi="仿宋" w:eastAsia="仿宋"/>
          <w:sz w:val="24"/>
          <w:szCs w:val="24"/>
        </w:rPr>
      </w:pPr>
      <w:r>
        <w:rPr>
          <w:rFonts w:ascii="仿宋" w:hAnsi="仿宋" w:eastAsia="仿宋"/>
          <w:sz w:val="24"/>
          <w:szCs w:val="24"/>
        </w:rPr>
        <w:t>4.8</w:t>
      </w:r>
      <w:r>
        <w:rPr>
          <w:rFonts w:hint="eastAsia" w:ascii="仿宋" w:hAnsi="仿宋" w:eastAsia="仿宋"/>
          <w:sz w:val="24"/>
          <w:szCs w:val="24"/>
        </w:rPr>
        <w:t>确定成交供应商或者推荐成交候选人名单；</w:t>
      </w:r>
    </w:p>
    <w:p>
      <w:pPr>
        <w:spacing w:line="360" w:lineRule="auto"/>
        <w:ind w:firstLine="480" w:firstLineChars="200"/>
        <w:rPr>
          <w:rFonts w:ascii="仿宋" w:hAnsi="仿宋" w:eastAsia="仿宋"/>
          <w:sz w:val="24"/>
          <w:szCs w:val="24"/>
        </w:rPr>
      </w:pPr>
      <w:r>
        <w:rPr>
          <w:rFonts w:ascii="仿宋" w:hAnsi="仿宋" w:eastAsia="仿宋"/>
          <w:sz w:val="24"/>
          <w:szCs w:val="24"/>
        </w:rPr>
        <w:t>4.9</w:t>
      </w:r>
      <w:r>
        <w:rPr>
          <w:rFonts w:hint="eastAsia" w:ascii="仿宋" w:hAnsi="仿宋" w:eastAsia="仿宋"/>
          <w:sz w:val="24"/>
          <w:szCs w:val="24"/>
        </w:rPr>
        <w:t>编写评审报告；</w:t>
      </w:r>
    </w:p>
    <w:p>
      <w:pPr>
        <w:spacing w:line="360" w:lineRule="auto"/>
        <w:ind w:firstLine="480" w:firstLineChars="200"/>
        <w:rPr>
          <w:rFonts w:ascii="仿宋" w:hAnsi="仿宋" w:eastAsia="仿宋"/>
          <w:sz w:val="24"/>
          <w:szCs w:val="24"/>
        </w:rPr>
      </w:pPr>
      <w:r>
        <w:rPr>
          <w:rFonts w:ascii="仿宋" w:hAnsi="仿宋" w:eastAsia="仿宋"/>
          <w:sz w:val="24"/>
          <w:szCs w:val="24"/>
        </w:rPr>
        <w:t>4.10</w:t>
      </w:r>
      <w:r>
        <w:rPr>
          <w:rFonts w:hint="eastAsia" w:ascii="仿宋" w:hAnsi="仿宋" w:eastAsia="仿宋"/>
          <w:sz w:val="24"/>
          <w:szCs w:val="24"/>
        </w:rPr>
        <w:t>宣布评审。</w:t>
      </w:r>
    </w:p>
    <w:p>
      <w:pPr>
        <w:spacing w:line="360" w:lineRule="auto"/>
        <w:ind w:firstLine="560" w:firstLineChars="200"/>
        <w:outlineLvl w:val="2"/>
        <w:rPr>
          <w:rFonts w:ascii="楷体" w:hAnsi="楷体" w:eastAsia="楷体"/>
          <w:sz w:val="28"/>
          <w:szCs w:val="28"/>
        </w:rPr>
      </w:pPr>
      <w:bookmarkStart w:id="84" w:name="_Toc16388"/>
      <w:bookmarkStart w:id="85" w:name="_Toc103096411"/>
      <w:bookmarkStart w:id="86" w:name="_Toc464831154"/>
      <w:r>
        <w:rPr>
          <w:rFonts w:hint="eastAsia" w:ascii="楷体" w:hAnsi="楷体" w:eastAsia="楷体"/>
          <w:sz w:val="28"/>
          <w:szCs w:val="28"/>
        </w:rPr>
        <w:t>5.评审</w:t>
      </w:r>
      <w:bookmarkEnd w:id="84"/>
      <w:bookmarkEnd w:id="85"/>
      <w:bookmarkEnd w:id="86"/>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w:t>
      </w:r>
      <w:r>
        <w:rPr>
          <w:rFonts w:hint="eastAsia" w:ascii="仿宋" w:hAnsi="仿宋" w:eastAsia="仿宋"/>
          <w:sz w:val="24"/>
          <w:szCs w:val="24"/>
        </w:rPr>
        <w:t>资格性审查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谈判小组依据法律法规和采购文件的规定，对响应文件中的资格证明等进行审查，以确定供应商是否具备报价资格。</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.2</w:t>
      </w:r>
      <w:r>
        <w:rPr>
          <w:rFonts w:hint="eastAsia" w:ascii="仿宋" w:hAnsi="仿宋" w:eastAsia="仿宋"/>
          <w:sz w:val="24"/>
          <w:szCs w:val="24"/>
        </w:rPr>
        <w:t>符合性审查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谈判小组依据采购文件的规定，从响应文件的有效性、完整性和对采购文件的响应程度进行审查，以确定是否对采购文件的实质性要求作出响应。</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.3</w:t>
      </w:r>
      <w:r>
        <w:rPr>
          <w:rFonts w:hint="eastAsia" w:ascii="仿宋" w:hAnsi="仿宋" w:eastAsia="仿宋"/>
          <w:sz w:val="24"/>
          <w:szCs w:val="24"/>
        </w:rPr>
        <w:t>在资格性和符合性审查同时，对属于不合格供应商</w:t>
      </w:r>
      <w:r>
        <w:rPr>
          <w:rFonts w:hint="eastAsia" w:ascii="仿宋" w:hAnsi="仿宋" w:eastAsia="仿宋" w:cs="仿宋"/>
          <w:sz w:val="24"/>
          <w:lang w:val="zh-CN"/>
        </w:rPr>
        <w:t>或者其委托公证人员依据法律法规和采购文件的规定，分别与供应商共同对其响应文件中的资格证明等进行审查，以确定供应商是否具备报价资格，填写资格审查表并签字确认后，提交谈判小组审核</w:t>
      </w:r>
      <w:r>
        <w:rPr>
          <w:rFonts w:hint="eastAsia" w:ascii="仿宋" w:hAnsi="仿宋" w:eastAsia="仿宋"/>
          <w:sz w:val="24"/>
          <w:szCs w:val="24"/>
        </w:rPr>
        <w:t>的供应商，谈判小组必须提出不合格或者响应无效的事实依据，并出具不合格或者响应无效说明，供应商签字确认。供应商签字确认后谈判小组全体成员签字。供应商拒绝签字确认的不影响谈判小组做出的不合格或无效裁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.4</w:t>
      </w:r>
      <w:r>
        <w:rPr>
          <w:rFonts w:hint="eastAsia" w:ascii="仿宋" w:hAnsi="仿宋" w:eastAsia="仿宋"/>
          <w:sz w:val="24"/>
          <w:szCs w:val="24"/>
        </w:rPr>
        <w:t>技术评审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.4.1</w:t>
      </w:r>
      <w:r>
        <w:rPr>
          <w:rFonts w:hint="eastAsia" w:ascii="仿宋" w:hAnsi="仿宋" w:eastAsia="仿宋"/>
          <w:sz w:val="24"/>
          <w:szCs w:val="24"/>
          <w:lang w:val="en-GB"/>
        </w:rPr>
        <w:t>按照采购文件要求，审查报价供应商所投货物和服务的规格、质量、数量及服务要求等技术要求和参数，并记录实质性响应、技术偏离等事项，进行技术部分的符合性审查。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.4.2</w:t>
      </w:r>
      <w:r>
        <w:rPr>
          <w:rFonts w:hint="eastAsia" w:ascii="仿宋" w:hAnsi="仿宋" w:eastAsia="仿宋"/>
          <w:sz w:val="24"/>
          <w:szCs w:val="24"/>
          <w:lang w:val="en-GB"/>
        </w:rPr>
        <w:t>对技术复杂或性质特殊、响应文件技术或指标不一致的，</w:t>
      </w:r>
      <w:r>
        <w:rPr>
          <w:rFonts w:ascii="仿宋" w:hAnsi="仿宋" w:eastAsia="仿宋"/>
          <w:sz w:val="24"/>
          <w:szCs w:val="24"/>
          <w:lang w:val="en-GB"/>
        </w:rPr>
        <w:t>谈判小组</w:t>
      </w:r>
      <w:r>
        <w:rPr>
          <w:rFonts w:hint="eastAsia" w:ascii="仿宋" w:hAnsi="仿宋" w:eastAsia="仿宋"/>
          <w:sz w:val="24"/>
          <w:szCs w:val="24"/>
          <w:lang w:val="en-GB"/>
        </w:rPr>
        <w:t>应根据采购文件以及各响应文件情况，在确保采购需求、质量和服务相等的前提下，按同等或者略高于采购文件标准确定统一谈判技术指标（包括强制性标准和行业标准），谈判现场形成书面技术要求并经</w:t>
      </w:r>
      <w:r>
        <w:rPr>
          <w:rFonts w:ascii="仿宋" w:hAnsi="仿宋" w:eastAsia="仿宋"/>
          <w:sz w:val="24"/>
          <w:szCs w:val="24"/>
          <w:lang w:val="en-GB"/>
        </w:rPr>
        <w:t>谈判小组</w:t>
      </w:r>
      <w:r>
        <w:rPr>
          <w:rFonts w:hint="eastAsia" w:ascii="仿宋" w:hAnsi="仿宋" w:eastAsia="仿宋"/>
          <w:sz w:val="24"/>
          <w:szCs w:val="24"/>
          <w:lang w:val="en-GB"/>
        </w:rPr>
        <w:t>全体成员签字确认，该标准是评审报告的组成部分，谈判技术指标经所有参与谈判供应商书面承诺后方可进行谈判。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4.3</w:t>
      </w:r>
      <w:r>
        <w:rPr>
          <w:rFonts w:hint="eastAsia" w:ascii="仿宋" w:hAnsi="仿宋" w:eastAsia="仿宋"/>
          <w:sz w:val="24"/>
          <w:szCs w:val="24"/>
          <w:lang w:val="en-GB"/>
        </w:rPr>
        <w:t>对不能事先计算出价格总额、响应报价（含单项报价）超出市场价格但总价不高于本次采购预算金额，以及市场价格波动较大的，</w:t>
      </w:r>
      <w:r>
        <w:rPr>
          <w:rFonts w:ascii="仿宋" w:hAnsi="仿宋" w:eastAsia="仿宋"/>
          <w:sz w:val="24"/>
          <w:szCs w:val="24"/>
          <w:lang w:val="en-GB"/>
        </w:rPr>
        <w:t>谈判小组</w:t>
      </w:r>
      <w:r>
        <w:rPr>
          <w:rFonts w:hint="eastAsia" w:ascii="仿宋" w:hAnsi="仿宋" w:eastAsia="仿宋"/>
          <w:sz w:val="24"/>
          <w:szCs w:val="24"/>
          <w:lang w:val="en-GB"/>
        </w:rPr>
        <w:t>应根据本次采购预算金额、市场价格以及供应商响应报价，在确保采购需求、质量和服务相等的前提下，</w:t>
      </w:r>
      <w:r>
        <w:rPr>
          <w:rFonts w:ascii="仿宋" w:hAnsi="仿宋" w:eastAsia="仿宋"/>
          <w:sz w:val="24"/>
          <w:szCs w:val="24"/>
          <w:lang w:val="en-GB"/>
        </w:rPr>
        <w:t>谈判小组</w:t>
      </w:r>
      <w:r>
        <w:rPr>
          <w:rFonts w:hint="eastAsia" w:ascii="仿宋" w:hAnsi="仿宋" w:eastAsia="仿宋"/>
          <w:sz w:val="24"/>
          <w:szCs w:val="24"/>
          <w:lang w:val="en-GB"/>
        </w:rPr>
        <w:t>必须集体讨论确定谈判标底和报价轮次，该标底必须低于本次开标报价的最低报价并低于市场价格。标底和谈判轮次经</w:t>
      </w:r>
      <w:r>
        <w:rPr>
          <w:rFonts w:ascii="仿宋" w:hAnsi="仿宋" w:eastAsia="仿宋"/>
          <w:sz w:val="24"/>
          <w:szCs w:val="24"/>
          <w:lang w:val="en-GB"/>
        </w:rPr>
        <w:t>谈判小组</w:t>
      </w:r>
      <w:r>
        <w:rPr>
          <w:rFonts w:hint="eastAsia" w:ascii="仿宋" w:hAnsi="仿宋" w:eastAsia="仿宋"/>
          <w:sz w:val="24"/>
          <w:szCs w:val="24"/>
          <w:lang w:val="en-GB"/>
        </w:rPr>
        <w:t>全体成员签字确认后用单独信封密封方可进行谈判。谈判轮次应告知参与谈判的供应商，但标底必须保密。</w:t>
      </w:r>
    </w:p>
    <w:p>
      <w:pPr>
        <w:spacing w:line="360" w:lineRule="auto"/>
        <w:ind w:firstLine="560" w:firstLineChars="200"/>
        <w:outlineLvl w:val="2"/>
        <w:rPr>
          <w:rFonts w:ascii="楷体" w:hAnsi="楷体" w:eastAsia="楷体"/>
          <w:sz w:val="28"/>
          <w:szCs w:val="28"/>
        </w:rPr>
      </w:pPr>
      <w:bookmarkStart w:id="87" w:name="_Toc464831155"/>
      <w:bookmarkStart w:id="88" w:name="_Toc21594"/>
      <w:bookmarkStart w:id="89" w:name="_Toc103096412"/>
      <w:r>
        <w:rPr>
          <w:rFonts w:hint="eastAsia" w:ascii="楷体" w:hAnsi="楷体" w:eastAsia="楷体"/>
          <w:sz w:val="28"/>
          <w:szCs w:val="28"/>
        </w:rPr>
        <w:t>6.澄清有关问题</w:t>
      </w:r>
      <w:bookmarkEnd w:id="87"/>
      <w:bookmarkEnd w:id="88"/>
      <w:bookmarkEnd w:id="89"/>
    </w:p>
    <w:p>
      <w:pPr>
        <w:spacing w:line="360" w:lineRule="auto"/>
        <w:ind w:firstLine="480" w:firstLineChars="200"/>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.1</w:t>
      </w:r>
      <w:r>
        <w:rPr>
          <w:rFonts w:hint="eastAsia" w:ascii="仿宋" w:hAnsi="仿宋" w:eastAsia="仿宋"/>
          <w:sz w:val="24"/>
          <w:szCs w:val="24"/>
        </w:rPr>
        <w:t>对响应文件中含义不明确、同类问题表述不一致或者有明显文字和计算错误的内容，谈判小组应以书面形式要求供应商做出必要的澄清、承诺、说明或者纠正。供应商的澄清、承诺、说明或者纠正应采取书面形式，由法定代表人或者被授权代表签字，并不得超出响应文件的范围或者改变响应文件的实质性内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w:t>
      </w:r>
      <w:r>
        <w:rPr>
          <w:rFonts w:hint="eastAsia" w:ascii="仿宋" w:hAnsi="仿宋" w:eastAsia="仿宋"/>
          <w:sz w:val="24"/>
          <w:szCs w:val="24"/>
        </w:rPr>
        <w:t>谈判小组判断响应文件的响应性仅基于响应文件本身而不靠外部因素。未响应实质性条款的，谈判小组有权确定其响应无效，供应商不能通过修正、撤销或者澄清不符之处而使其报价成为实质性响应的报价。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3</w:t>
      </w:r>
      <w:r>
        <w:rPr>
          <w:rFonts w:hint="eastAsia" w:ascii="仿宋" w:hAnsi="仿宋" w:eastAsia="仿宋"/>
          <w:sz w:val="24"/>
          <w:szCs w:val="24"/>
        </w:rPr>
        <w:t>谈判小组可以允许供应商修改或者澄清其响应文件中不构成实质偏离的、微小的、非正规的不一致或者不规则的地方。</w:t>
      </w:r>
    </w:p>
    <w:p>
      <w:pPr>
        <w:spacing w:line="360" w:lineRule="auto"/>
        <w:ind w:firstLine="560" w:firstLineChars="200"/>
        <w:outlineLvl w:val="2"/>
        <w:rPr>
          <w:rFonts w:ascii="楷体" w:hAnsi="楷体" w:eastAsia="楷体"/>
          <w:sz w:val="28"/>
          <w:szCs w:val="28"/>
        </w:rPr>
      </w:pPr>
      <w:bookmarkStart w:id="90" w:name="_Toc5094"/>
      <w:bookmarkStart w:id="91" w:name="_Toc464831156"/>
      <w:bookmarkStart w:id="92" w:name="_Toc103096413"/>
      <w:r>
        <w:rPr>
          <w:rFonts w:hint="eastAsia" w:ascii="楷体" w:hAnsi="楷体" w:eastAsia="楷体"/>
          <w:sz w:val="28"/>
          <w:szCs w:val="28"/>
        </w:rPr>
        <w:t>7.</w:t>
      </w:r>
      <w:r>
        <w:rPr>
          <w:rFonts w:hint="eastAsia" w:ascii="楷体" w:hAnsi="楷体" w:eastAsia="楷体" w:cs="Arial"/>
          <w:sz w:val="28"/>
          <w:szCs w:val="28"/>
          <w:lang w:val="en-GB"/>
        </w:rPr>
        <w:t>谈判</w:t>
      </w:r>
      <w:bookmarkEnd w:id="90"/>
      <w:bookmarkEnd w:id="91"/>
      <w:bookmarkEnd w:id="92"/>
    </w:p>
    <w:p>
      <w:pPr>
        <w:spacing w:line="360" w:lineRule="auto"/>
        <w:ind w:firstLine="480" w:firstLineChars="200"/>
        <w:rPr>
          <w:rFonts w:ascii="仿宋" w:hAnsi="仿宋" w:eastAsia="仿宋"/>
          <w:sz w:val="24"/>
          <w:szCs w:val="24"/>
          <w:lang w:val="en-GB"/>
        </w:rPr>
      </w:pPr>
      <w:r>
        <w:rPr>
          <w:rFonts w:hint="eastAsia" w:ascii="仿宋" w:hAnsi="仿宋" w:eastAsia="仿宋"/>
          <w:sz w:val="24"/>
          <w:szCs w:val="24"/>
        </w:rPr>
        <w:t>7</w:t>
      </w:r>
      <w:r>
        <w:rPr>
          <w:rFonts w:ascii="仿宋" w:hAnsi="仿宋" w:eastAsia="仿宋"/>
          <w:sz w:val="24"/>
          <w:szCs w:val="24"/>
        </w:rPr>
        <w:t>.1</w:t>
      </w:r>
      <w:r>
        <w:rPr>
          <w:rFonts w:hint="eastAsia" w:ascii="仿宋" w:hAnsi="仿宋" w:eastAsia="仿宋"/>
          <w:sz w:val="24"/>
          <w:szCs w:val="24"/>
          <w:lang w:val="en-GB"/>
        </w:rPr>
        <w:t>谈判前，谈判小组应核实供应商对统一谈判技术标准（包括强制性标准和行业标准）等是否全部承诺或者确认。</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GB"/>
        </w:rPr>
        <w:t>7.2谈判小组所有成员集中与单一供应商进行谈判。在谈判中，谈判的任何一方不得透露与谈判有关的其他供应商的技术资料、价格和其他信息。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.3</w:t>
      </w:r>
      <w:r>
        <w:rPr>
          <w:rFonts w:hint="eastAsia" w:ascii="仿宋" w:hAnsi="仿宋" w:eastAsia="仿宋"/>
          <w:sz w:val="24"/>
          <w:szCs w:val="24"/>
          <w:lang w:val="en-GB"/>
        </w:rPr>
        <w:t>谈判实行多轮报价，原则上第三轮报价为最终报价。超过三轮报价的由谈判小组现场集体决定，但最后一轮报价前必须告知所有参加谈判的供应商，并以最后一轮报价为最终报价；参与谈判的供应商第一轮报价即为响应报价，在采购范围不变的情况下，以参与谈判的供应商第一轮报价中最低报价为谈判基准价，所有参与谈判的供应商第二轮报价必须低于该基准价，供应商后一轮报价不得高于其前一轮报价；否则谈判小组有权据此确定为无效报价，参与谈判的供应商少于两家（含两家）的予以废标。</w:t>
      </w:r>
    </w:p>
    <w:p>
      <w:pPr>
        <w:spacing w:line="360" w:lineRule="auto"/>
        <w:ind w:firstLine="480" w:firstLineChars="200"/>
        <w:outlineLvl w:val="2"/>
        <w:rPr>
          <w:rFonts w:ascii="仿宋" w:hAnsi="仿宋" w:eastAsia="仿宋"/>
          <w:sz w:val="24"/>
          <w:szCs w:val="24"/>
        </w:rPr>
      </w:pPr>
      <w:bookmarkStart w:id="93" w:name="_Toc464831157"/>
      <w:bookmarkStart w:id="94" w:name="_Toc103096414"/>
      <w:bookmarkStart w:id="95" w:name="_Toc3396"/>
      <w:r>
        <w:rPr>
          <w:rFonts w:hint="eastAsia" w:ascii="仿宋" w:hAnsi="仿宋" w:eastAsia="仿宋"/>
          <w:sz w:val="24"/>
          <w:szCs w:val="24"/>
        </w:rPr>
        <w:t>7.4如果最终报价相同，谈判小组依次按谈判响应方工期承诺、注册资本、信誉方面确定实力强的公司排序在前（报价相同首先看工期承诺，工期承诺也相同再看注册资本，依此类推）。</w:t>
      </w:r>
    </w:p>
    <w:p>
      <w:pPr>
        <w:spacing w:line="360" w:lineRule="auto"/>
        <w:ind w:firstLine="560" w:firstLineChars="200"/>
        <w:outlineLvl w:val="2"/>
        <w:rPr>
          <w:rFonts w:ascii="楷体" w:hAnsi="楷体" w:eastAsia="楷体"/>
          <w:sz w:val="28"/>
          <w:szCs w:val="28"/>
        </w:rPr>
      </w:pPr>
      <w:r>
        <w:rPr>
          <w:rFonts w:hint="eastAsia" w:ascii="楷体" w:hAnsi="楷体" w:eastAsia="楷体"/>
          <w:sz w:val="28"/>
          <w:szCs w:val="28"/>
        </w:rPr>
        <w:t>8.成交</w:t>
      </w:r>
      <w:bookmarkEnd w:id="93"/>
      <w:bookmarkEnd w:id="94"/>
      <w:bookmarkEnd w:id="95"/>
    </w:p>
    <w:p>
      <w:pPr>
        <w:spacing w:line="360" w:lineRule="auto"/>
        <w:ind w:firstLine="480" w:firstLineChars="200"/>
        <w:rPr>
          <w:rFonts w:ascii="仿宋" w:hAnsi="仿宋" w:eastAsia="仿宋"/>
          <w:sz w:val="24"/>
          <w:szCs w:val="24"/>
          <w:lang w:val="en-GB"/>
        </w:rPr>
      </w:pPr>
      <w:r>
        <w:rPr>
          <w:rFonts w:hint="eastAsia" w:ascii="仿宋" w:hAnsi="仿宋" w:eastAsia="仿宋"/>
          <w:sz w:val="24"/>
          <w:szCs w:val="24"/>
        </w:rPr>
        <w:t>8.1本次采购采用</w:t>
      </w:r>
      <w:r>
        <w:rPr>
          <w:rFonts w:hint="eastAsia" w:ascii="仿宋" w:hAnsi="仿宋" w:eastAsia="仿宋"/>
          <w:sz w:val="24"/>
          <w:szCs w:val="24"/>
          <w:lang w:val="en-GB"/>
        </w:rPr>
        <w:t>最低评标价法，是指以价格为主要因素确定成交供应商的评审方法。即在全部满足采购文件实质性要求，且采购</w:t>
      </w:r>
      <w:r>
        <w:rPr>
          <w:rFonts w:hint="eastAsia" w:ascii="仿宋" w:hAnsi="仿宋" w:eastAsia="仿宋"/>
          <w:sz w:val="24"/>
          <w:szCs w:val="24"/>
        </w:rPr>
        <w:t>需求、质量和服务相等的</w:t>
      </w:r>
      <w:r>
        <w:rPr>
          <w:rFonts w:hint="eastAsia" w:ascii="仿宋" w:hAnsi="仿宋" w:eastAsia="仿宋"/>
          <w:sz w:val="24"/>
          <w:szCs w:val="24"/>
          <w:lang w:val="en-GB"/>
        </w:rPr>
        <w:t>前提下，依据统一的价格要素评定最低报价，按最终报价由低到高的顺序排序，确定成交供应商或推荐成交候选供应商的评审方法。</w:t>
      </w:r>
    </w:p>
    <w:p>
      <w:pPr>
        <w:spacing w:line="360" w:lineRule="auto"/>
        <w:ind w:firstLine="480" w:firstLineChars="200"/>
        <w:rPr>
          <w:rFonts w:ascii="仿宋" w:hAnsi="仿宋" w:eastAsia="仿宋" w:cs="Arial"/>
          <w:sz w:val="24"/>
          <w:lang w:val="en-GB"/>
        </w:rPr>
      </w:pPr>
      <w:r>
        <w:rPr>
          <w:rFonts w:hint="eastAsia" w:ascii="仿宋" w:hAnsi="仿宋" w:eastAsia="仿宋"/>
          <w:sz w:val="24"/>
          <w:szCs w:val="24"/>
        </w:rPr>
        <w:t>8.2</w:t>
      </w:r>
      <w:r>
        <w:rPr>
          <w:rFonts w:hint="eastAsia" w:ascii="仿宋" w:hAnsi="仿宋" w:eastAsia="仿宋" w:cs="Arial"/>
          <w:sz w:val="24"/>
          <w:lang w:val="en-GB"/>
        </w:rPr>
        <w:t>采购人授权谈判小组确定成交供应商的，最终报价结束后，谈判小组按照上述的规定，对供应商进行排序并确定成交供应商；</w:t>
      </w:r>
    </w:p>
    <w:p>
      <w:pPr>
        <w:spacing w:line="360" w:lineRule="auto"/>
        <w:ind w:firstLine="480" w:firstLineChars="200"/>
        <w:rPr>
          <w:rFonts w:ascii="仿宋" w:hAnsi="仿宋" w:eastAsia="仿宋" w:cs="Arial"/>
          <w:sz w:val="24"/>
          <w:lang w:val="en-GB"/>
        </w:rPr>
      </w:pPr>
      <w:r>
        <w:rPr>
          <w:rFonts w:hint="eastAsia" w:ascii="仿宋" w:hAnsi="仿宋" w:eastAsia="仿宋" w:cs="Arial"/>
          <w:sz w:val="24"/>
          <w:lang w:val="en-GB"/>
        </w:rPr>
        <w:t>8.3</w:t>
      </w:r>
      <w:r>
        <w:rPr>
          <w:rFonts w:hint="eastAsia" w:ascii="仿宋" w:hAnsi="仿宋" w:eastAsia="仿宋" w:cs="仿宋"/>
          <w:kern w:val="0"/>
          <w:sz w:val="24"/>
          <w:lang w:val="zh-CN"/>
        </w:rPr>
        <w:t>采购文件规定推荐成交候选供应商的，成交候选供应商数量应当根据采购需要并在采购活动开始前确定，由谈判小组按照上述规定的评审办法确定各供应商排列顺序，依照顺序推荐成交候选供应商，并出具评审报告，采购人应当在收到评审报告后5个工作日内，从评审报告提出的成交候选人中，根据质量和服务均能满足采购文件实质性响应要求且最后报价最低的原则确定成交供应商。</w:t>
      </w:r>
    </w:p>
    <w:p>
      <w:pPr>
        <w:spacing w:line="360" w:lineRule="auto"/>
        <w:ind w:firstLine="482"/>
        <w:rPr>
          <w:rFonts w:ascii="仿宋" w:hAnsi="仿宋" w:eastAsia="仿宋" w:cs="仿宋"/>
          <w:sz w:val="24"/>
          <w:lang w:val="zh-CN"/>
        </w:rPr>
      </w:pPr>
      <w:r>
        <w:rPr>
          <w:rFonts w:hint="eastAsia" w:ascii="仿宋" w:hAnsi="仿宋" w:eastAsia="仿宋" w:cs="仿宋"/>
          <w:sz w:val="24"/>
          <w:lang w:val="zh-CN"/>
        </w:rPr>
        <w:t>8.4按照有关规定成交供应商因不可抗力或者自身原因不能履行采购合同的须顺延排序第二的供应商成交的，推荐排序第二的供应商成交的，其原响应报价不得超过原成交人响应报价，报经监督部门核准后可以确定排序第二的供应商成交。否则应予废标，由采购人依法重新组织采购。</w:t>
      </w:r>
    </w:p>
    <w:p>
      <w:pPr>
        <w:spacing w:line="360" w:lineRule="auto"/>
        <w:ind w:firstLine="480" w:firstLineChars="200"/>
        <w:rPr>
          <w:rFonts w:ascii="仿宋" w:hAnsi="仿宋" w:eastAsia="仿宋" w:cs="Arial"/>
          <w:sz w:val="24"/>
        </w:rPr>
      </w:pPr>
      <w:r>
        <w:rPr>
          <w:rFonts w:hint="eastAsia" w:ascii="仿宋" w:hAnsi="仿宋" w:eastAsia="仿宋" w:cs="Arial"/>
          <w:sz w:val="24"/>
          <w:lang w:val="en-GB"/>
        </w:rPr>
        <w:t>8.5谈判结果应通知所有参加谈判的供应商。</w:t>
      </w:r>
    </w:p>
    <w:p>
      <w:pPr>
        <w:spacing w:line="360" w:lineRule="auto"/>
        <w:ind w:firstLine="560" w:firstLineChars="200"/>
        <w:outlineLvl w:val="2"/>
        <w:rPr>
          <w:rFonts w:ascii="楷体" w:hAnsi="楷体" w:eastAsia="楷体"/>
          <w:sz w:val="28"/>
          <w:szCs w:val="28"/>
        </w:rPr>
      </w:pPr>
      <w:bookmarkStart w:id="96" w:name="_Toc103096415"/>
      <w:bookmarkStart w:id="97" w:name="_Toc12311"/>
      <w:bookmarkStart w:id="98" w:name="_Toc464831158"/>
      <w:r>
        <w:rPr>
          <w:rFonts w:hint="eastAsia" w:ascii="楷体" w:hAnsi="楷体" w:eastAsia="楷体"/>
          <w:sz w:val="28"/>
          <w:szCs w:val="28"/>
        </w:rPr>
        <w:t>9.成交结果公示以及成交通知书</w:t>
      </w:r>
      <w:bookmarkEnd w:id="96"/>
      <w:bookmarkEnd w:id="97"/>
      <w:bookmarkEnd w:id="98"/>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w:t>
      </w:r>
      <w:r>
        <w:rPr>
          <w:rFonts w:ascii="仿宋" w:hAnsi="仿宋" w:eastAsia="仿宋" w:cs="仿宋"/>
          <w:kern w:val="0"/>
          <w:sz w:val="24"/>
          <w:szCs w:val="24"/>
        </w:rPr>
        <w:t>.1</w:t>
      </w:r>
      <w:r>
        <w:rPr>
          <w:rFonts w:hint="eastAsia" w:ascii="仿宋" w:hAnsi="仿宋" w:eastAsia="仿宋" w:cs="仿宋"/>
          <w:kern w:val="0"/>
          <w:sz w:val="24"/>
          <w:szCs w:val="24"/>
        </w:rPr>
        <w:t>采购人应当自成交供应商确定之日起</w:t>
      </w:r>
      <w:r>
        <w:rPr>
          <w:rFonts w:ascii="仿宋" w:hAnsi="仿宋" w:eastAsia="仿宋" w:cs="仿宋"/>
          <w:kern w:val="0"/>
          <w:sz w:val="24"/>
          <w:szCs w:val="24"/>
        </w:rPr>
        <w:t>2</w:t>
      </w:r>
      <w:r>
        <w:rPr>
          <w:rFonts w:hint="eastAsia" w:ascii="仿宋" w:hAnsi="仿宋" w:eastAsia="仿宋" w:cs="仿宋"/>
          <w:kern w:val="0"/>
          <w:sz w:val="24"/>
          <w:szCs w:val="24"/>
        </w:rPr>
        <w:t>个工作日内，发出成交通知书，并在</w:t>
      </w:r>
      <w:r>
        <w:rPr>
          <w:rFonts w:ascii="仿宋" w:hAnsi="仿宋" w:eastAsia="仿宋" w:cs="仿宋"/>
          <w:kern w:val="0"/>
          <w:sz w:val="24"/>
          <w:szCs w:val="24"/>
        </w:rPr>
        <w:t>青岛演艺集团官网（http://www.qdyyjt.com/）</w:t>
      </w:r>
      <w:r>
        <w:rPr>
          <w:rFonts w:hint="eastAsia" w:ascii="仿宋" w:hAnsi="仿宋" w:eastAsia="仿宋" w:cs="仿宋"/>
          <w:kern w:val="0"/>
          <w:sz w:val="24"/>
          <w:szCs w:val="24"/>
        </w:rPr>
        <w:t>公告成交结果（公告期限为1个工作日）。</w:t>
      </w:r>
    </w:p>
    <w:p>
      <w:pPr>
        <w:spacing w:line="360" w:lineRule="auto"/>
        <w:ind w:firstLine="480" w:firstLineChars="200"/>
        <w:rPr>
          <w:rStyle w:val="48"/>
          <w:sz w:val="24"/>
          <w:szCs w:val="24"/>
        </w:rPr>
      </w:pPr>
      <w:r>
        <w:rPr>
          <w:rStyle w:val="48"/>
          <w:rFonts w:hint="eastAsia"/>
          <w:sz w:val="24"/>
          <w:szCs w:val="24"/>
        </w:rPr>
        <w:t>9</w:t>
      </w:r>
      <w:r>
        <w:rPr>
          <w:rStyle w:val="48"/>
          <w:sz w:val="24"/>
          <w:szCs w:val="24"/>
        </w:rPr>
        <w:t>.</w:t>
      </w:r>
      <w:r>
        <w:rPr>
          <w:rStyle w:val="48"/>
          <w:rFonts w:hint="eastAsia"/>
          <w:sz w:val="24"/>
          <w:szCs w:val="24"/>
        </w:rPr>
        <w:t>2成交通知书对采购人和成交供应商都具有法律效力。成交通知书发出后，采购人改变成交结果的，或者成交供应商放弃成交，应当依法承担法律责任。</w:t>
      </w:r>
    </w:p>
    <w:p>
      <w:pPr>
        <w:spacing w:line="360" w:lineRule="auto"/>
        <w:ind w:firstLine="560" w:firstLineChars="200"/>
        <w:outlineLvl w:val="2"/>
        <w:rPr>
          <w:rFonts w:ascii="楷体" w:hAnsi="楷体" w:eastAsia="楷体"/>
          <w:sz w:val="28"/>
          <w:szCs w:val="28"/>
        </w:rPr>
      </w:pPr>
      <w:bookmarkStart w:id="99" w:name="_Toc464831159"/>
      <w:bookmarkStart w:id="100" w:name="_Toc13830"/>
      <w:bookmarkStart w:id="101" w:name="_Toc103096416"/>
      <w:r>
        <w:rPr>
          <w:rFonts w:hint="eastAsia" w:ascii="楷体" w:hAnsi="楷体" w:eastAsia="楷体"/>
          <w:sz w:val="28"/>
          <w:szCs w:val="28"/>
        </w:rPr>
        <w:t>10.响应无效</w:t>
      </w:r>
      <w:bookmarkEnd w:id="99"/>
      <w:bookmarkEnd w:id="100"/>
      <w:bookmarkEnd w:id="101"/>
    </w:p>
    <w:p>
      <w:pPr>
        <w:spacing w:line="360" w:lineRule="auto"/>
        <w:ind w:firstLine="480" w:firstLineChars="200"/>
        <w:rPr>
          <w:rStyle w:val="48"/>
          <w:sz w:val="24"/>
          <w:szCs w:val="24"/>
        </w:rPr>
      </w:pPr>
      <w:r>
        <w:rPr>
          <w:rStyle w:val="48"/>
          <w:rFonts w:hint="eastAsia"/>
          <w:sz w:val="24"/>
          <w:szCs w:val="24"/>
        </w:rPr>
        <w:t>出现下列情形之一的，响应无效：</w:t>
      </w:r>
    </w:p>
    <w:p>
      <w:pPr>
        <w:spacing w:line="360" w:lineRule="auto"/>
        <w:ind w:firstLine="480" w:firstLineChars="200"/>
        <w:rPr>
          <w:rStyle w:val="48"/>
          <w:sz w:val="24"/>
          <w:szCs w:val="24"/>
        </w:rPr>
      </w:pPr>
      <w:r>
        <w:rPr>
          <w:rStyle w:val="48"/>
          <w:rFonts w:hint="eastAsia"/>
          <w:sz w:val="24"/>
          <w:szCs w:val="24"/>
        </w:rPr>
        <w:t>10</w:t>
      </w:r>
      <w:r>
        <w:rPr>
          <w:rStyle w:val="48"/>
          <w:sz w:val="24"/>
          <w:szCs w:val="24"/>
        </w:rPr>
        <w:t>.1</w:t>
      </w:r>
      <w:r>
        <w:rPr>
          <w:rStyle w:val="48"/>
          <w:rFonts w:hint="eastAsia"/>
          <w:sz w:val="24"/>
          <w:szCs w:val="24"/>
        </w:rPr>
        <w:t>响应报价高于采购预算的；</w:t>
      </w:r>
    </w:p>
    <w:p>
      <w:pPr>
        <w:spacing w:line="360" w:lineRule="auto"/>
        <w:ind w:firstLine="480" w:firstLineChars="200"/>
        <w:rPr>
          <w:rStyle w:val="48"/>
          <w:sz w:val="24"/>
          <w:szCs w:val="24"/>
        </w:rPr>
      </w:pPr>
      <w:r>
        <w:rPr>
          <w:rStyle w:val="48"/>
          <w:rFonts w:hint="eastAsia"/>
          <w:sz w:val="24"/>
          <w:szCs w:val="24"/>
        </w:rPr>
        <w:t>10</w:t>
      </w:r>
      <w:r>
        <w:rPr>
          <w:rStyle w:val="48"/>
          <w:sz w:val="24"/>
          <w:szCs w:val="24"/>
        </w:rPr>
        <w:t>.2</w:t>
      </w:r>
      <w:r>
        <w:rPr>
          <w:rStyle w:val="48"/>
          <w:rFonts w:hint="eastAsia"/>
          <w:sz w:val="24"/>
          <w:szCs w:val="24"/>
        </w:rPr>
        <w:t>对“★”条款未做出实质性响应或者发生负偏离的；</w:t>
      </w:r>
    </w:p>
    <w:p>
      <w:pPr>
        <w:spacing w:line="360" w:lineRule="auto"/>
        <w:ind w:firstLine="480" w:firstLineChars="200"/>
        <w:rPr>
          <w:rStyle w:val="48"/>
          <w:sz w:val="24"/>
          <w:szCs w:val="24"/>
        </w:rPr>
      </w:pPr>
      <w:r>
        <w:rPr>
          <w:rStyle w:val="48"/>
          <w:rFonts w:hint="eastAsia"/>
          <w:sz w:val="24"/>
          <w:szCs w:val="24"/>
        </w:rPr>
        <w:t>10</w:t>
      </w:r>
      <w:r>
        <w:rPr>
          <w:rStyle w:val="48"/>
          <w:sz w:val="24"/>
          <w:szCs w:val="24"/>
        </w:rPr>
        <w:t>.</w:t>
      </w:r>
      <w:r>
        <w:rPr>
          <w:rStyle w:val="48"/>
          <w:rFonts w:hint="eastAsia"/>
          <w:sz w:val="24"/>
          <w:szCs w:val="24"/>
        </w:rPr>
        <w:t>3对允许偏离的非实质性条款，偏离采购文件规定的偏离范围和幅度的；</w:t>
      </w:r>
    </w:p>
    <w:p>
      <w:pPr>
        <w:spacing w:line="360" w:lineRule="auto"/>
        <w:ind w:firstLine="480" w:firstLineChars="200"/>
        <w:rPr>
          <w:rStyle w:val="48"/>
          <w:sz w:val="24"/>
          <w:szCs w:val="24"/>
        </w:rPr>
      </w:pPr>
      <w:r>
        <w:rPr>
          <w:rStyle w:val="48"/>
          <w:rFonts w:hint="eastAsia"/>
          <w:sz w:val="24"/>
          <w:szCs w:val="24"/>
        </w:rPr>
        <w:t>10.4不按照采购文件规定报价、没有分项报价、拒绝报价、有多个报价（采购文件另有规定的除外）、有选择性报价、附有条件的报价或者拒绝修正报价的；</w:t>
      </w:r>
    </w:p>
    <w:p>
      <w:pPr>
        <w:spacing w:line="360" w:lineRule="auto"/>
        <w:ind w:firstLine="480" w:firstLineChars="200"/>
        <w:rPr>
          <w:rStyle w:val="48"/>
          <w:sz w:val="24"/>
          <w:szCs w:val="24"/>
        </w:rPr>
      </w:pPr>
      <w:r>
        <w:rPr>
          <w:rStyle w:val="48"/>
          <w:rFonts w:hint="eastAsia"/>
          <w:sz w:val="24"/>
          <w:szCs w:val="24"/>
        </w:rPr>
        <w:t>10</w:t>
      </w:r>
      <w:r>
        <w:rPr>
          <w:rStyle w:val="48"/>
          <w:sz w:val="24"/>
          <w:szCs w:val="24"/>
        </w:rPr>
        <w:t>.</w:t>
      </w:r>
      <w:r>
        <w:rPr>
          <w:rStyle w:val="48"/>
          <w:rFonts w:hint="eastAsia"/>
          <w:sz w:val="24"/>
          <w:szCs w:val="24"/>
        </w:rPr>
        <w:t>5响应文件正副本未区分或者内容严重不一致的；</w:t>
      </w:r>
    </w:p>
    <w:p>
      <w:pPr>
        <w:spacing w:line="360" w:lineRule="auto"/>
        <w:ind w:firstLine="480" w:firstLineChars="200"/>
        <w:rPr>
          <w:rStyle w:val="48"/>
          <w:sz w:val="24"/>
          <w:szCs w:val="24"/>
        </w:rPr>
      </w:pPr>
      <w:r>
        <w:rPr>
          <w:rStyle w:val="48"/>
          <w:rFonts w:hint="eastAsia"/>
          <w:sz w:val="24"/>
          <w:szCs w:val="24"/>
        </w:rPr>
        <w:t>10</w:t>
      </w:r>
      <w:r>
        <w:rPr>
          <w:rStyle w:val="48"/>
          <w:sz w:val="24"/>
          <w:szCs w:val="24"/>
        </w:rPr>
        <w:t>.</w:t>
      </w:r>
      <w:r>
        <w:rPr>
          <w:rStyle w:val="48"/>
          <w:rFonts w:hint="eastAsia"/>
          <w:sz w:val="24"/>
          <w:szCs w:val="24"/>
        </w:rPr>
        <w:t>6报价有效期不满足采购文件要求的；</w:t>
      </w:r>
    </w:p>
    <w:p>
      <w:pPr>
        <w:spacing w:line="360" w:lineRule="auto"/>
        <w:ind w:firstLine="480" w:firstLineChars="200"/>
        <w:rPr>
          <w:rStyle w:val="48"/>
          <w:sz w:val="24"/>
          <w:szCs w:val="24"/>
        </w:rPr>
      </w:pPr>
      <w:r>
        <w:rPr>
          <w:rStyle w:val="48"/>
          <w:rFonts w:hint="eastAsia"/>
          <w:sz w:val="24"/>
          <w:szCs w:val="24"/>
        </w:rPr>
        <w:t>10</w:t>
      </w:r>
      <w:r>
        <w:rPr>
          <w:rStyle w:val="48"/>
          <w:sz w:val="24"/>
          <w:szCs w:val="24"/>
        </w:rPr>
        <w:t>.</w:t>
      </w:r>
      <w:r>
        <w:rPr>
          <w:rStyle w:val="48"/>
          <w:rFonts w:hint="eastAsia"/>
          <w:sz w:val="24"/>
          <w:szCs w:val="24"/>
        </w:rPr>
        <w:t>7谈判小组</w:t>
      </w:r>
      <w:r>
        <w:rPr>
          <w:rStyle w:val="48"/>
          <w:sz w:val="24"/>
          <w:szCs w:val="24"/>
        </w:rPr>
        <w:t>2/3</w:t>
      </w:r>
      <w:r>
        <w:rPr>
          <w:rStyle w:val="48"/>
          <w:rFonts w:hint="eastAsia"/>
          <w:sz w:val="24"/>
          <w:szCs w:val="24"/>
        </w:rPr>
        <w:t>及以上成员认定报价方案技术含量低、偏离范围超出允许幅度、不符合采购文件要求的；</w:t>
      </w:r>
    </w:p>
    <w:p>
      <w:pPr>
        <w:spacing w:line="360" w:lineRule="auto"/>
        <w:ind w:firstLine="480" w:firstLineChars="200"/>
        <w:rPr>
          <w:rStyle w:val="48"/>
          <w:sz w:val="24"/>
          <w:szCs w:val="24"/>
        </w:rPr>
      </w:pPr>
      <w:r>
        <w:rPr>
          <w:rStyle w:val="48"/>
          <w:rFonts w:hint="eastAsia"/>
          <w:sz w:val="24"/>
          <w:szCs w:val="24"/>
        </w:rPr>
        <w:t>10</w:t>
      </w:r>
      <w:r>
        <w:rPr>
          <w:rStyle w:val="48"/>
          <w:sz w:val="24"/>
          <w:szCs w:val="24"/>
        </w:rPr>
        <w:t>.</w:t>
      </w:r>
      <w:r>
        <w:rPr>
          <w:rStyle w:val="48"/>
          <w:rFonts w:hint="eastAsia"/>
          <w:sz w:val="24"/>
          <w:szCs w:val="24"/>
        </w:rPr>
        <w:t>8供应商复制采购文件的技术规格相关部分内容作为其响应文件的一部分的；</w:t>
      </w:r>
    </w:p>
    <w:p>
      <w:pPr>
        <w:spacing w:line="360" w:lineRule="auto"/>
        <w:ind w:firstLine="480" w:firstLineChars="200"/>
        <w:rPr>
          <w:rStyle w:val="48"/>
          <w:sz w:val="24"/>
          <w:szCs w:val="24"/>
        </w:rPr>
      </w:pPr>
      <w:r>
        <w:rPr>
          <w:rStyle w:val="48"/>
          <w:rFonts w:hint="eastAsia"/>
          <w:sz w:val="24"/>
          <w:szCs w:val="24"/>
        </w:rPr>
        <w:t>10</w:t>
      </w:r>
      <w:r>
        <w:rPr>
          <w:rStyle w:val="48"/>
          <w:sz w:val="24"/>
          <w:szCs w:val="24"/>
        </w:rPr>
        <w:t>.</w:t>
      </w:r>
      <w:r>
        <w:rPr>
          <w:rStyle w:val="48"/>
          <w:rFonts w:hint="eastAsia"/>
          <w:sz w:val="24"/>
          <w:szCs w:val="24"/>
        </w:rPr>
        <w:t>9未按采购文件规定编制、签署、盖章、装订和密封响应文件的；</w:t>
      </w:r>
    </w:p>
    <w:p>
      <w:pPr>
        <w:spacing w:line="360" w:lineRule="auto"/>
        <w:ind w:firstLine="480" w:firstLineChars="200"/>
        <w:rPr>
          <w:rStyle w:val="48"/>
          <w:sz w:val="24"/>
          <w:szCs w:val="24"/>
        </w:rPr>
      </w:pPr>
      <w:r>
        <w:rPr>
          <w:rStyle w:val="48"/>
          <w:rFonts w:hint="eastAsia"/>
          <w:sz w:val="24"/>
          <w:szCs w:val="24"/>
        </w:rPr>
        <w:t>10.10</w:t>
      </w:r>
      <w:r>
        <w:rPr>
          <w:rStyle w:val="48"/>
          <w:sz w:val="24"/>
          <w:szCs w:val="24"/>
        </w:rPr>
        <w:t>采购文件第三章第</w:t>
      </w:r>
      <w:r>
        <w:rPr>
          <w:rStyle w:val="48"/>
          <w:rFonts w:hint="eastAsia"/>
          <w:sz w:val="24"/>
          <w:szCs w:val="24"/>
        </w:rPr>
        <w:t>1条</w:t>
      </w:r>
      <w:r>
        <w:rPr>
          <w:rStyle w:val="48"/>
          <w:sz w:val="24"/>
          <w:szCs w:val="24"/>
        </w:rPr>
        <w:t>规定供应商应当提交的</w:t>
      </w:r>
      <w:r>
        <w:rPr>
          <w:rStyle w:val="48"/>
          <w:rFonts w:hint="eastAsia"/>
          <w:sz w:val="24"/>
          <w:szCs w:val="24"/>
        </w:rPr>
        <w:t>资格、资信等证明文件未提供、提供不齐全或者复印件未装订于响应文件中的；</w:t>
      </w:r>
    </w:p>
    <w:p>
      <w:pPr>
        <w:spacing w:line="360" w:lineRule="auto"/>
        <w:ind w:firstLine="480" w:firstLineChars="200"/>
        <w:rPr>
          <w:rStyle w:val="48"/>
          <w:sz w:val="24"/>
          <w:szCs w:val="24"/>
        </w:rPr>
      </w:pPr>
      <w:r>
        <w:rPr>
          <w:rStyle w:val="48"/>
          <w:rFonts w:hint="eastAsia"/>
          <w:sz w:val="24"/>
          <w:szCs w:val="24"/>
        </w:rPr>
        <w:t>10.11资格、资信等证明文件可以为复印件的，复印件未加盖单位公章的；</w:t>
      </w:r>
    </w:p>
    <w:p>
      <w:pPr>
        <w:spacing w:line="360" w:lineRule="auto"/>
        <w:ind w:firstLine="480" w:firstLineChars="200"/>
        <w:rPr>
          <w:rStyle w:val="48"/>
          <w:sz w:val="24"/>
          <w:szCs w:val="24"/>
        </w:rPr>
      </w:pPr>
      <w:r>
        <w:rPr>
          <w:rStyle w:val="48"/>
          <w:rFonts w:hint="eastAsia"/>
          <w:sz w:val="24"/>
          <w:szCs w:val="24"/>
        </w:rPr>
        <w:t>10.12不符合法律、法规和采购文件中规定的其他要求的。</w:t>
      </w:r>
    </w:p>
    <w:p>
      <w:pPr>
        <w:spacing w:line="360" w:lineRule="auto"/>
        <w:ind w:firstLine="480" w:firstLineChars="200"/>
        <w:rPr>
          <w:rStyle w:val="48"/>
          <w:sz w:val="24"/>
          <w:szCs w:val="24"/>
        </w:rPr>
      </w:pPr>
      <w:r>
        <w:rPr>
          <w:rStyle w:val="48"/>
          <w:rFonts w:hint="eastAsia"/>
          <w:sz w:val="24"/>
          <w:szCs w:val="24"/>
        </w:rPr>
        <w:t>对响应无效的认定，必须经谈判小组集体做出决定并出具响应无效的事实依据，由供应商法定代表人或者被授权代表签字确认，拒绝签字的，不影响谈判小组做出的决定。</w:t>
      </w:r>
    </w:p>
    <w:p>
      <w:pPr>
        <w:spacing w:line="360" w:lineRule="auto"/>
        <w:ind w:firstLine="560" w:firstLineChars="200"/>
        <w:outlineLvl w:val="2"/>
        <w:rPr>
          <w:rFonts w:ascii="楷体" w:hAnsi="楷体" w:eastAsia="楷体"/>
          <w:sz w:val="28"/>
          <w:szCs w:val="28"/>
        </w:rPr>
      </w:pPr>
      <w:bookmarkStart w:id="102" w:name="_Toc18288"/>
      <w:bookmarkStart w:id="103" w:name="_Toc464831160"/>
      <w:bookmarkStart w:id="104" w:name="_Toc103096417"/>
      <w:r>
        <w:rPr>
          <w:rFonts w:hint="eastAsia" w:ascii="楷体" w:hAnsi="楷体" w:eastAsia="楷体"/>
          <w:sz w:val="28"/>
          <w:szCs w:val="28"/>
        </w:rPr>
        <w:t>11.废标</w:t>
      </w:r>
      <w:bookmarkEnd w:id="102"/>
      <w:bookmarkEnd w:id="103"/>
      <w:bookmarkEnd w:id="104"/>
    </w:p>
    <w:p>
      <w:pPr>
        <w:spacing w:line="360" w:lineRule="auto"/>
        <w:ind w:firstLine="480" w:firstLineChars="200"/>
        <w:rPr>
          <w:rStyle w:val="48"/>
          <w:sz w:val="24"/>
          <w:szCs w:val="24"/>
        </w:rPr>
      </w:pPr>
      <w:r>
        <w:rPr>
          <w:rStyle w:val="48"/>
          <w:rFonts w:hint="eastAsia"/>
          <w:sz w:val="24"/>
          <w:szCs w:val="24"/>
        </w:rPr>
        <w:t>11.</w:t>
      </w:r>
      <w:r>
        <w:rPr>
          <w:rStyle w:val="48"/>
          <w:sz w:val="24"/>
          <w:szCs w:val="24"/>
        </w:rPr>
        <w:t>1</w:t>
      </w:r>
      <w:r>
        <w:rPr>
          <w:rStyle w:val="48"/>
          <w:rFonts w:hint="eastAsia"/>
          <w:sz w:val="24"/>
          <w:szCs w:val="24"/>
        </w:rPr>
        <w:t>出现下列情形之一的，应予废标：</w:t>
      </w:r>
    </w:p>
    <w:p>
      <w:pPr>
        <w:spacing w:line="360" w:lineRule="auto"/>
        <w:ind w:firstLine="480" w:firstLineChars="200"/>
        <w:rPr>
          <w:rStyle w:val="48"/>
          <w:sz w:val="24"/>
          <w:szCs w:val="24"/>
        </w:rPr>
      </w:pPr>
      <w:r>
        <w:rPr>
          <w:rStyle w:val="48"/>
          <w:rFonts w:hint="eastAsia"/>
          <w:sz w:val="24"/>
          <w:szCs w:val="24"/>
        </w:rPr>
        <w:t>11</w:t>
      </w:r>
      <w:r>
        <w:rPr>
          <w:rStyle w:val="48"/>
          <w:sz w:val="24"/>
          <w:szCs w:val="24"/>
        </w:rPr>
        <w:t>.1.1</w:t>
      </w:r>
      <w:r>
        <w:rPr>
          <w:rStyle w:val="48"/>
          <w:rFonts w:hint="eastAsia"/>
          <w:sz w:val="24"/>
          <w:szCs w:val="24"/>
        </w:rPr>
        <w:t>在报价截止时间结束后参加报价的供应商不足3家，符合采购文件规定条件的供应商不足3家或者对采购文件作实质性响应的供应商不足3家的；</w:t>
      </w:r>
    </w:p>
    <w:p>
      <w:pPr>
        <w:spacing w:line="360" w:lineRule="auto"/>
        <w:ind w:firstLine="480" w:firstLineChars="200"/>
        <w:rPr>
          <w:rStyle w:val="48"/>
          <w:sz w:val="24"/>
          <w:szCs w:val="24"/>
        </w:rPr>
      </w:pPr>
      <w:r>
        <w:rPr>
          <w:rStyle w:val="48"/>
          <w:rFonts w:hint="eastAsia"/>
          <w:sz w:val="24"/>
          <w:szCs w:val="24"/>
        </w:rPr>
        <w:t>11</w:t>
      </w:r>
      <w:r>
        <w:rPr>
          <w:rStyle w:val="48"/>
          <w:sz w:val="24"/>
          <w:szCs w:val="24"/>
        </w:rPr>
        <w:t>.1.2</w:t>
      </w:r>
      <w:r>
        <w:rPr>
          <w:rStyle w:val="48"/>
          <w:rFonts w:hint="eastAsia"/>
          <w:sz w:val="24"/>
          <w:szCs w:val="24"/>
        </w:rPr>
        <w:t>出现影响采购公正的违法违规行为的；</w:t>
      </w:r>
    </w:p>
    <w:p>
      <w:pPr>
        <w:spacing w:line="360" w:lineRule="auto"/>
        <w:ind w:firstLine="480" w:firstLineChars="200"/>
        <w:rPr>
          <w:rStyle w:val="48"/>
          <w:sz w:val="24"/>
          <w:szCs w:val="24"/>
        </w:rPr>
      </w:pPr>
      <w:r>
        <w:rPr>
          <w:rStyle w:val="48"/>
          <w:rFonts w:hint="eastAsia"/>
          <w:sz w:val="24"/>
          <w:szCs w:val="24"/>
        </w:rPr>
        <w:t>11</w:t>
      </w:r>
      <w:r>
        <w:rPr>
          <w:rStyle w:val="48"/>
          <w:sz w:val="24"/>
          <w:szCs w:val="24"/>
        </w:rPr>
        <w:t>.1.3</w:t>
      </w:r>
      <w:r>
        <w:rPr>
          <w:rStyle w:val="48"/>
          <w:rFonts w:hint="eastAsia"/>
          <w:sz w:val="24"/>
          <w:szCs w:val="24"/>
        </w:rPr>
        <w:t>供应商的报价均超过采购预算的；</w:t>
      </w:r>
    </w:p>
    <w:p>
      <w:pPr>
        <w:spacing w:line="360" w:lineRule="auto"/>
        <w:ind w:firstLine="480" w:firstLineChars="200"/>
        <w:rPr>
          <w:rStyle w:val="48"/>
          <w:sz w:val="24"/>
          <w:szCs w:val="24"/>
        </w:rPr>
      </w:pPr>
      <w:r>
        <w:rPr>
          <w:rStyle w:val="48"/>
          <w:rFonts w:hint="eastAsia"/>
          <w:sz w:val="24"/>
          <w:szCs w:val="24"/>
        </w:rPr>
        <w:t>11</w:t>
      </w:r>
      <w:r>
        <w:rPr>
          <w:rStyle w:val="48"/>
          <w:sz w:val="24"/>
          <w:szCs w:val="24"/>
        </w:rPr>
        <w:t>.1.4</w:t>
      </w:r>
      <w:r>
        <w:rPr>
          <w:rStyle w:val="48"/>
          <w:rFonts w:hint="eastAsia"/>
          <w:sz w:val="24"/>
          <w:szCs w:val="24"/>
        </w:rPr>
        <w:t>因重大变故，采购任务取消的；</w:t>
      </w:r>
    </w:p>
    <w:p>
      <w:pPr>
        <w:spacing w:line="360" w:lineRule="auto"/>
        <w:ind w:firstLine="480" w:firstLineChars="200"/>
        <w:rPr>
          <w:rStyle w:val="48"/>
          <w:sz w:val="24"/>
          <w:szCs w:val="24"/>
        </w:rPr>
      </w:pPr>
      <w:r>
        <w:rPr>
          <w:rStyle w:val="48"/>
          <w:rFonts w:hint="eastAsia"/>
          <w:sz w:val="24"/>
          <w:szCs w:val="24"/>
        </w:rPr>
        <w:t>11</w:t>
      </w:r>
      <w:r>
        <w:rPr>
          <w:rStyle w:val="48"/>
          <w:sz w:val="24"/>
          <w:szCs w:val="24"/>
        </w:rPr>
        <w:t>.1.5</w:t>
      </w:r>
      <w:r>
        <w:rPr>
          <w:rStyle w:val="48"/>
          <w:rFonts w:hint="eastAsia"/>
          <w:sz w:val="24"/>
          <w:szCs w:val="24"/>
        </w:rPr>
        <w:t>法律、法规以及采购文件规定的其他废标情形。</w:t>
      </w:r>
    </w:p>
    <w:p>
      <w:pPr>
        <w:spacing w:line="360" w:lineRule="auto"/>
        <w:ind w:firstLine="480" w:firstLineChars="200"/>
        <w:rPr>
          <w:rStyle w:val="48"/>
          <w:sz w:val="24"/>
          <w:szCs w:val="24"/>
        </w:rPr>
      </w:pPr>
      <w:r>
        <w:rPr>
          <w:rStyle w:val="48"/>
          <w:rFonts w:hint="eastAsia"/>
          <w:sz w:val="24"/>
          <w:szCs w:val="24"/>
        </w:rPr>
        <w:t>11.</w:t>
      </w:r>
      <w:r>
        <w:rPr>
          <w:rStyle w:val="48"/>
          <w:sz w:val="24"/>
          <w:szCs w:val="24"/>
        </w:rPr>
        <w:t>2</w:t>
      </w:r>
      <w:r>
        <w:rPr>
          <w:rStyle w:val="48"/>
          <w:rFonts w:hint="eastAsia"/>
          <w:sz w:val="24"/>
          <w:szCs w:val="24"/>
        </w:rPr>
        <w:t>废标后，采购人应当将废标理由通知所有供应商。</w:t>
      </w:r>
    </w:p>
    <w:p>
      <w:pPr>
        <w:spacing w:line="360" w:lineRule="auto"/>
        <w:ind w:firstLine="560" w:firstLineChars="200"/>
        <w:outlineLvl w:val="2"/>
        <w:rPr>
          <w:rFonts w:ascii="楷体" w:hAnsi="楷体" w:eastAsia="楷体"/>
          <w:sz w:val="28"/>
          <w:szCs w:val="28"/>
        </w:rPr>
      </w:pPr>
      <w:bookmarkStart w:id="105" w:name="_Toc103096418"/>
      <w:bookmarkStart w:id="106" w:name="_Toc7746"/>
      <w:bookmarkStart w:id="107" w:name="_Toc464831161"/>
      <w:r>
        <w:rPr>
          <w:rFonts w:hint="eastAsia" w:ascii="楷体" w:hAnsi="楷体" w:eastAsia="楷体"/>
          <w:sz w:val="28"/>
          <w:szCs w:val="28"/>
        </w:rPr>
        <w:t>12.特殊情况处置程序</w:t>
      </w:r>
      <w:bookmarkEnd w:id="105"/>
      <w:bookmarkEnd w:id="106"/>
      <w:bookmarkEnd w:id="107"/>
    </w:p>
    <w:p>
      <w:pPr>
        <w:spacing w:line="360" w:lineRule="auto"/>
        <w:ind w:firstLine="480" w:firstLineChars="200"/>
        <w:rPr>
          <w:rStyle w:val="48"/>
          <w:sz w:val="24"/>
          <w:szCs w:val="24"/>
        </w:rPr>
      </w:pPr>
      <w:r>
        <w:rPr>
          <w:rStyle w:val="48"/>
          <w:rFonts w:hint="eastAsia"/>
          <w:sz w:val="24"/>
          <w:szCs w:val="24"/>
        </w:rPr>
        <w:t>12</w:t>
      </w:r>
      <w:r>
        <w:rPr>
          <w:rStyle w:val="48"/>
          <w:sz w:val="24"/>
          <w:szCs w:val="24"/>
        </w:rPr>
        <w:t>.1</w:t>
      </w:r>
      <w:r>
        <w:rPr>
          <w:rStyle w:val="48"/>
          <w:rFonts w:hint="eastAsia"/>
          <w:sz w:val="24"/>
          <w:szCs w:val="24"/>
        </w:rPr>
        <w:t>谈判小组成员的更换</w:t>
      </w:r>
    </w:p>
    <w:p>
      <w:pPr>
        <w:spacing w:line="360" w:lineRule="auto"/>
        <w:ind w:firstLine="480" w:firstLineChars="200"/>
        <w:rPr>
          <w:rStyle w:val="48"/>
          <w:sz w:val="24"/>
          <w:szCs w:val="24"/>
        </w:rPr>
      </w:pPr>
      <w:r>
        <w:rPr>
          <w:rStyle w:val="48"/>
          <w:rFonts w:hint="eastAsia"/>
          <w:sz w:val="24"/>
          <w:szCs w:val="24"/>
        </w:rPr>
        <w:t>12.</w:t>
      </w:r>
      <w:r>
        <w:rPr>
          <w:rStyle w:val="48"/>
          <w:sz w:val="24"/>
          <w:szCs w:val="24"/>
        </w:rPr>
        <w:t>1.1</w:t>
      </w:r>
      <w:r>
        <w:rPr>
          <w:rStyle w:val="48"/>
          <w:rFonts w:hint="eastAsia"/>
          <w:sz w:val="24"/>
          <w:szCs w:val="24"/>
        </w:rPr>
        <w:t>谈判小组应当执行连续评审的原则，按照采购文件规定的程序、内容、方法、标准完成全部评审工作。出现评审专家临时缺席、回避等情形导致评审现场专家数量不符合法定标准的，采购人要按照有关程序及时补抽专家，继续组织评审。如无法及时补齐专家，则要立即停止评审工作，封存采购文件和所有响应文件，择期重新组建谈判小组进行评审。</w:t>
      </w:r>
    </w:p>
    <w:p>
      <w:pPr>
        <w:spacing w:line="360" w:lineRule="auto"/>
        <w:ind w:firstLine="480" w:firstLineChars="200"/>
        <w:rPr>
          <w:rStyle w:val="48"/>
          <w:sz w:val="24"/>
          <w:szCs w:val="24"/>
        </w:rPr>
      </w:pPr>
      <w:r>
        <w:rPr>
          <w:rStyle w:val="48"/>
          <w:rFonts w:hint="eastAsia"/>
          <w:sz w:val="24"/>
          <w:szCs w:val="24"/>
        </w:rPr>
        <w:t>12</w:t>
      </w:r>
      <w:r>
        <w:rPr>
          <w:rStyle w:val="48"/>
          <w:sz w:val="24"/>
          <w:szCs w:val="24"/>
        </w:rPr>
        <w:t>.1.2</w:t>
      </w:r>
      <w:r>
        <w:rPr>
          <w:rStyle w:val="48"/>
          <w:rFonts w:hint="eastAsia"/>
          <w:sz w:val="24"/>
          <w:szCs w:val="24"/>
        </w:rPr>
        <w:t>退出谈判小组的成员，其已完成的评审行为无效。由采购人向监督人员提出更换谈判小组成员意见并获准后，根据本采购文件规定的谈判小组成员产生方式另行确定替代者进行评审。</w:t>
      </w:r>
    </w:p>
    <w:p>
      <w:pPr>
        <w:spacing w:line="360" w:lineRule="auto"/>
        <w:ind w:firstLine="480" w:firstLineChars="200"/>
        <w:rPr>
          <w:rStyle w:val="48"/>
          <w:sz w:val="24"/>
          <w:szCs w:val="24"/>
        </w:rPr>
      </w:pPr>
      <w:r>
        <w:rPr>
          <w:rStyle w:val="48"/>
          <w:rFonts w:hint="eastAsia"/>
          <w:sz w:val="24"/>
          <w:szCs w:val="24"/>
        </w:rPr>
        <w:t>12</w:t>
      </w:r>
      <w:r>
        <w:rPr>
          <w:rStyle w:val="48"/>
          <w:sz w:val="24"/>
          <w:szCs w:val="24"/>
        </w:rPr>
        <w:t>.2</w:t>
      </w:r>
      <w:r>
        <w:rPr>
          <w:rStyle w:val="48"/>
          <w:rFonts w:hint="eastAsia"/>
          <w:sz w:val="24"/>
          <w:szCs w:val="24"/>
        </w:rPr>
        <w:t>记名投票</w:t>
      </w:r>
    </w:p>
    <w:p>
      <w:pPr>
        <w:spacing w:line="360" w:lineRule="auto"/>
        <w:ind w:firstLine="480" w:firstLineChars="200"/>
        <w:rPr>
          <w:rStyle w:val="48"/>
          <w:sz w:val="24"/>
          <w:szCs w:val="24"/>
        </w:rPr>
      </w:pPr>
      <w:r>
        <w:rPr>
          <w:rStyle w:val="48"/>
          <w:rFonts w:hint="eastAsia"/>
          <w:sz w:val="24"/>
          <w:szCs w:val="24"/>
        </w:rPr>
        <w:t>在评审过程中，谈判小组发生分歧或者评审结论有异议需表决的，按照少数服从多数的原则，由谈判小组全体成员以记名投票方式表决。</w:t>
      </w:r>
    </w:p>
    <w:p>
      <w:pPr>
        <w:spacing w:line="360" w:lineRule="auto"/>
        <w:ind w:firstLine="480" w:firstLineChars="200"/>
        <w:rPr>
          <w:rStyle w:val="48"/>
          <w:sz w:val="24"/>
          <w:szCs w:val="24"/>
        </w:rPr>
      </w:pPr>
      <w:r>
        <w:rPr>
          <w:rStyle w:val="48"/>
          <w:rFonts w:hint="eastAsia"/>
          <w:sz w:val="24"/>
          <w:szCs w:val="24"/>
        </w:rPr>
        <w:t>12.</w:t>
      </w:r>
      <w:r>
        <w:rPr>
          <w:rStyle w:val="48"/>
          <w:sz w:val="24"/>
          <w:szCs w:val="24"/>
        </w:rPr>
        <w:t>3</w:t>
      </w:r>
      <w:r>
        <w:rPr>
          <w:rStyle w:val="48"/>
          <w:rFonts w:hint="eastAsia"/>
          <w:sz w:val="24"/>
          <w:szCs w:val="24"/>
        </w:rPr>
        <w:t>延期开标</w:t>
      </w:r>
    </w:p>
    <w:p>
      <w:pPr>
        <w:spacing w:line="360" w:lineRule="auto"/>
        <w:ind w:firstLine="480" w:firstLineChars="200"/>
        <w:rPr>
          <w:rStyle w:val="48"/>
          <w:sz w:val="24"/>
          <w:szCs w:val="24"/>
        </w:rPr>
      </w:pPr>
      <w:r>
        <w:rPr>
          <w:rStyle w:val="48"/>
          <w:rFonts w:hint="eastAsia"/>
          <w:sz w:val="24"/>
          <w:szCs w:val="24"/>
        </w:rPr>
        <w:t>因特殊情况需要推迟开标时间的，采购人必须提前报监督部门审批，经批准后按规定提前告知所有参加报价的供应商，否则必须按时开标。</w:t>
      </w:r>
    </w:p>
    <w:p>
      <w:pPr>
        <w:spacing w:line="360" w:lineRule="auto"/>
        <w:ind w:firstLine="560" w:firstLineChars="200"/>
        <w:outlineLvl w:val="2"/>
        <w:rPr>
          <w:rFonts w:ascii="楷体" w:hAnsi="楷体" w:eastAsia="楷体"/>
          <w:sz w:val="28"/>
          <w:szCs w:val="28"/>
        </w:rPr>
      </w:pPr>
      <w:bookmarkStart w:id="108" w:name="_Toc464831162"/>
      <w:bookmarkStart w:id="109" w:name="_Toc103096419"/>
      <w:bookmarkStart w:id="110" w:name="_Toc23179"/>
      <w:r>
        <w:rPr>
          <w:rFonts w:hint="eastAsia" w:ascii="楷体" w:hAnsi="楷体" w:eastAsia="楷体"/>
          <w:sz w:val="28"/>
          <w:szCs w:val="28"/>
        </w:rPr>
        <w:t>13.违法违规情形</w:t>
      </w:r>
      <w:bookmarkEnd w:id="108"/>
      <w:bookmarkEnd w:id="109"/>
      <w:bookmarkEnd w:id="110"/>
    </w:p>
    <w:p>
      <w:pPr>
        <w:spacing w:line="360" w:lineRule="auto"/>
        <w:ind w:firstLine="480" w:firstLineChars="200"/>
        <w:rPr>
          <w:rStyle w:val="48"/>
          <w:sz w:val="24"/>
          <w:szCs w:val="24"/>
        </w:rPr>
      </w:pPr>
      <w:r>
        <w:rPr>
          <w:rStyle w:val="48"/>
          <w:rFonts w:hint="eastAsia"/>
          <w:sz w:val="24"/>
          <w:szCs w:val="24"/>
        </w:rPr>
        <w:t>13</w:t>
      </w:r>
      <w:r>
        <w:rPr>
          <w:rStyle w:val="48"/>
          <w:sz w:val="24"/>
          <w:szCs w:val="24"/>
        </w:rPr>
        <w:t>.1</w:t>
      </w:r>
      <w:r>
        <w:rPr>
          <w:rStyle w:val="48"/>
          <w:rFonts w:hint="eastAsia"/>
          <w:sz w:val="24"/>
          <w:szCs w:val="24"/>
        </w:rPr>
        <w:t>有下列情形之一的，属于供应商相互串通报价：</w:t>
      </w:r>
    </w:p>
    <w:p>
      <w:pPr>
        <w:spacing w:line="360" w:lineRule="auto"/>
        <w:ind w:firstLine="480" w:firstLineChars="200"/>
        <w:rPr>
          <w:rStyle w:val="48"/>
          <w:sz w:val="24"/>
          <w:szCs w:val="24"/>
        </w:rPr>
      </w:pPr>
      <w:r>
        <w:rPr>
          <w:rStyle w:val="48"/>
          <w:rFonts w:hint="eastAsia"/>
          <w:sz w:val="24"/>
          <w:szCs w:val="24"/>
        </w:rPr>
        <w:t>13</w:t>
      </w:r>
      <w:r>
        <w:rPr>
          <w:rStyle w:val="48"/>
          <w:sz w:val="24"/>
          <w:szCs w:val="24"/>
        </w:rPr>
        <w:t>.1.1</w:t>
      </w:r>
      <w:r>
        <w:rPr>
          <w:rStyle w:val="48"/>
          <w:rFonts w:hint="eastAsia"/>
          <w:sz w:val="24"/>
          <w:szCs w:val="24"/>
        </w:rPr>
        <w:t>供应商之间协商响应报价等响应文件的实质性内容；</w:t>
      </w:r>
    </w:p>
    <w:p>
      <w:pPr>
        <w:spacing w:line="360" w:lineRule="auto"/>
        <w:ind w:firstLine="480" w:firstLineChars="200"/>
        <w:rPr>
          <w:rStyle w:val="48"/>
          <w:sz w:val="24"/>
          <w:szCs w:val="24"/>
        </w:rPr>
      </w:pPr>
      <w:r>
        <w:rPr>
          <w:rStyle w:val="48"/>
          <w:rFonts w:hint="eastAsia"/>
          <w:sz w:val="24"/>
          <w:szCs w:val="24"/>
        </w:rPr>
        <w:t>13</w:t>
      </w:r>
      <w:r>
        <w:rPr>
          <w:rStyle w:val="48"/>
          <w:sz w:val="24"/>
          <w:szCs w:val="24"/>
        </w:rPr>
        <w:t>.1.2</w:t>
      </w:r>
      <w:r>
        <w:rPr>
          <w:rStyle w:val="48"/>
          <w:rFonts w:hint="eastAsia"/>
          <w:sz w:val="24"/>
          <w:szCs w:val="24"/>
        </w:rPr>
        <w:t>供应商之间约定成交供应商；</w:t>
      </w:r>
    </w:p>
    <w:p>
      <w:pPr>
        <w:spacing w:line="360" w:lineRule="auto"/>
        <w:ind w:firstLine="480" w:firstLineChars="200"/>
        <w:rPr>
          <w:rStyle w:val="48"/>
          <w:sz w:val="24"/>
          <w:szCs w:val="24"/>
        </w:rPr>
      </w:pPr>
      <w:r>
        <w:rPr>
          <w:rStyle w:val="48"/>
          <w:rFonts w:hint="eastAsia"/>
          <w:sz w:val="24"/>
          <w:szCs w:val="24"/>
        </w:rPr>
        <w:t>13</w:t>
      </w:r>
      <w:r>
        <w:rPr>
          <w:rStyle w:val="48"/>
          <w:sz w:val="24"/>
          <w:szCs w:val="24"/>
        </w:rPr>
        <w:t>.1.3</w:t>
      </w:r>
      <w:r>
        <w:rPr>
          <w:rStyle w:val="48"/>
          <w:rFonts w:hint="eastAsia"/>
          <w:sz w:val="24"/>
          <w:szCs w:val="24"/>
        </w:rPr>
        <w:t>供应商之间约定部分供应商放弃报价或者成交；</w:t>
      </w:r>
    </w:p>
    <w:p>
      <w:pPr>
        <w:spacing w:line="360" w:lineRule="auto"/>
        <w:ind w:firstLine="480" w:firstLineChars="200"/>
        <w:rPr>
          <w:rStyle w:val="48"/>
          <w:sz w:val="24"/>
          <w:szCs w:val="24"/>
        </w:rPr>
      </w:pPr>
      <w:r>
        <w:rPr>
          <w:rStyle w:val="48"/>
          <w:rFonts w:hint="eastAsia"/>
          <w:sz w:val="24"/>
          <w:szCs w:val="24"/>
        </w:rPr>
        <w:t>13</w:t>
      </w:r>
      <w:r>
        <w:rPr>
          <w:rStyle w:val="48"/>
          <w:sz w:val="24"/>
          <w:szCs w:val="24"/>
        </w:rPr>
        <w:t>.1.4</w:t>
      </w:r>
      <w:r>
        <w:rPr>
          <w:rStyle w:val="48"/>
          <w:rFonts w:hint="eastAsia"/>
          <w:sz w:val="24"/>
          <w:szCs w:val="24"/>
        </w:rPr>
        <w:t>属于同一集团、协会、商会等组织成员的供应商按照该组织要求协同报价；</w:t>
      </w:r>
    </w:p>
    <w:p>
      <w:pPr>
        <w:spacing w:line="360" w:lineRule="auto"/>
        <w:ind w:firstLine="480" w:firstLineChars="200"/>
        <w:rPr>
          <w:rStyle w:val="48"/>
          <w:sz w:val="24"/>
          <w:szCs w:val="24"/>
        </w:rPr>
      </w:pPr>
      <w:r>
        <w:rPr>
          <w:rStyle w:val="48"/>
          <w:rFonts w:hint="eastAsia"/>
          <w:sz w:val="24"/>
          <w:szCs w:val="24"/>
        </w:rPr>
        <w:t>13</w:t>
      </w:r>
      <w:r>
        <w:rPr>
          <w:rStyle w:val="48"/>
          <w:sz w:val="24"/>
          <w:szCs w:val="24"/>
        </w:rPr>
        <w:t>.1.5</w:t>
      </w:r>
      <w:r>
        <w:rPr>
          <w:rStyle w:val="48"/>
          <w:rFonts w:hint="eastAsia"/>
          <w:sz w:val="24"/>
          <w:szCs w:val="24"/>
        </w:rPr>
        <w:t>供应商之间为谋取中标（成交）或者排斥特定供应商而采取的其他联合行动。</w:t>
      </w:r>
    </w:p>
    <w:p>
      <w:pPr>
        <w:spacing w:line="360" w:lineRule="auto"/>
        <w:ind w:firstLine="480" w:firstLineChars="200"/>
        <w:rPr>
          <w:rStyle w:val="48"/>
          <w:sz w:val="24"/>
          <w:szCs w:val="24"/>
        </w:rPr>
      </w:pPr>
      <w:r>
        <w:rPr>
          <w:rStyle w:val="48"/>
          <w:rFonts w:hint="eastAsia"/>
          <w:sz w:val="24"/>
          <w:szCs w:val="24"/>
        </w:rPr>
        <w:t>13</w:t>
      </w:r>
      <w:r>
        <w:rPr>
          <w:rStyle w:val="48"/>
          <w:sz w:val="24"/>
          <w:szCs w:val="24"/>
        </w:rPr>
        <w:t>.2</w:t>
      </w:r>
      <w:r>
        <w:rPr>
          <w:rStyle w:val="48"/>
          <w:rFonts w:hint="eastAsia"/>
          <w:sz w:val="24"/>
          <w:szCs w:val="24"/>
        </w:rPr>
        <w:t>有下列情形之一的，视为供应商相互串通报价，谈判小组应当出具违法违规认定意见并作响应无效处理：</w:t>
      </w:r>
    </w:p>
    <w:p>
      <w:pPr>
        <w:spacing w:line="360" w:lineRule="auto"/>
        <w:ind w:firstLine="480" w:firstLineChars="200"/>
        <w:rPr>
          <w:rStyle w:val="48"/>
          <w:sz w:val="24"/>
          <w:szCs w:val="24"/>
        </w:rPr>
      </w:pPr>
      <w:r>
        <w:rPr>
          <w:rStyle w:val="48"/>
          <w:rFonts w:hint="eastAsia"/>
          <w:sz w:val="24"/>
          <w:szCs w:val="24"/>
        </w:rPr>
        <w:t>13</w:t>
      </w:r>
      <w:r>
        <w:rPr>
          <w:rStyle w:val="48"/>
          <w:sz w:val="24"/>
          <w:szCs w:val="24"/>
        </w:rPr>
        <w:t>.2.1</w:t>
      </w:r>
      <w:r>
        <w:rPr>
          <w:rStyle w:val="48"/>
          <w:rFonts w:hint="eastAsia"/>
          <w:sz w:val="24"/>
          <w:szCs w:val="24"/>
        </w:rPr>
        <w:t>不同供应商的响应文件由同一单位或者个人编制；</w:t>
      </w:r>
    </w:p>
    <w:p>
      <w:pPr>
        <w:spacing w:line="360" w:lineRule="auto"/>
        <w:ind w:firstLine="480" w:firstLineChars="200"/>
        <w:rPr>
          <w:rStyle w:val="48"/>
          <w:sz w:val="24"/>
          <w:szCs w:val="24"/>
        </w:rPr>
      </w:pPr>
      <w:r>
        <w:rPr>
          <w:rStyle w:val="48"/>
          <w:rFonts w:hint="eastAsia"/>
          <w:sz w:val="24"/>
          <w:szCs w:val="24"/>
        </w:rPr>
        <w:t>13</w:t>
      </w:r>
      <w:r>
        <w:rPr>
          <w:rStyle w:val="48"/>
          <w:sz w:val="24"/>
          <w:szCs w:val="24"/>
        </w:rPr>
        <w:t>.2.2</w:t>
      </w:r>
      <w:r>
        <w:rPr>
          <w:rStyle w:val="48"/>
          <w:rFonts w:hint="eastAsia"/>
          <w:sz w:val="24"/>
          <w:szCs w:val="24"/>
        </w:rPr>
        <w:t>不同供应商委托同一单位或者个人办理报价事宜；</w:t>
      </w:r>
    </w:p>
    <w:p>
      <w:pPr>
        <w:spacing w:line="360" w:lineRule="auto"/>
        <w:ind w:firstLine="480" w:firstLineChars="200"/>
        <w:rPr>
          <w:rStyle w:val="48"/>
          <w:sz w:val="24"/>
          <w:szCs w:val="24"/>
        </w:rPr>
      </w:pPr>
      <w:r>
        <w:rPr>
          <w:rStyle w:val="48"/>
          <w:rFonts w:hint="eastAsia"/>
          <w:sz w:val="24"/>
          <w:szCs w:val="24"/>
        </w:rPr>
        <w:t>13</w:t>
      </w:r>
      <w:r>
        <w:rPr>
          <w:rStyle w:val="48"/>
          <w:sz w:val="24"/>
          <w:szCs w:val="24"/>
        </w:rPr>
        <w:t>.2.3</w:t>
      </w:r>
      <w:r>
        <w:rPr>
          <w:rStyle w:val="48"/>
          <w:rFonts w:hint="eastAsia"/>
          <w:sz w:val="24"/>
          <w:szCs w:val="24"/>
        </w:rPr>
        <w:t>不同供应商的响应文件载明的项目管理成员为同一人；</w:t>
      </w:r>
    </w:p>
    <w:p>
      <w:pPr>
        <w:spacing w:line="360" w:lineRule="auto"/>
        <w:ind w:firstLine="480" w:firstLineChars="200"/>
        <w:rPr>
          <w:rStyle w:val="48"/>
          <w:sz w:val="24"/>
          <w:szCs w:val="24"/>
        </w:rPr>
      </w:pPr>
      <w:r>
        <w:rPr>
          <w:rStyle w:val="48"/>
          <w:rFonts w:hint="eastAsia"/>
          <w:sz w:val="24"/>
          <w:szCs w:val="24"/>
        </w:rPr>
        <w:t>13</w:t>
      </w:r>
      <w:r>
        <w:rPr>
          <w:rStyle w:val="48"/>
          <w:sz w:val="24"/>
          <w:szCs w:val="24"/>
        </w:rPr>
        <w:t>.2.4</w:t>
      </w:r>
      <w:r>
        <w:rPr>
          <w:rStyle w:val="48"/>
          <w:rFonts w:hint="eastAsia"/>
          <w:sz w:val="24"/>
          <w:szCs w:val="24"/>
        </w:rPr>
        <w:t>不同供应商的响应文件异常一致或者响应报价呈规律性差异；</w:t>
      </w:r>
    </w:p>
    <w:p>
      <w:pPr>
        <w:spacing w:line="360" w:lineRule="auto"/>
        <w:ind w:firstLine="480" w:firstLineChars="200"/>
        <w:rPr>
          <w:rStyle w:val="48"/>
          <w:sz w:val="24"/>
          <w:szCs w:val="24"/>
        </w:rPr>
      </w:pPr>
      <w:r>
        <w:rPr>
          <w:rStyle w:val="48"/>
          <w:rFonts w:hint="eastAsia"/>
          <w:sz w:val="24"/>
          <w:szCs w:val="24"/>
        </w:rPr>
        <w:t>13</w:t>
      </w:r>
      <w:r>
        <w:rPr>
          <w:rStyle w:val="48"/>
          <w:sz w:val="24"/>
          <w:szCs w:val="24"/>
        </w:rPr>
        <w:t>.2.5</w:t>
      </w:r>
      <w:r>
        <w:rPr>
          <w:rStyle w:val="48"/>
          <w:rFonts w:hint="eastAsia"/>
          <w:sz w:val="24"/>
          <w:szCs w:val="24"/>
        </w:rPr>
        <w:t>不同供应商的响应文件相互混装；</w:t>
      </w:r>
    </w:p>
    <w:p>
      <w:pPr>
        <w:spacing w:line="360" w:lineRule="auto"/>
        <w:ind w:firstLine="480" w:firstLineChars="200"/>
        <w:rPr>
          <w:rStyle w:val="48"/>
          <w:sz w:val="24"/>
          <w:szCs w:val="24"/>
        </w:rPr>
      </w:pPr>
      <w:r>
        <w:rPr>
          <w:rStyle w:val="48"/>
          <w:rFonts w:hint="eastAsia"/>
          <w:sz w:val="24"/>
          <w:szCs w:val="24"/>
        </w:rPr>
        <w:t>13</w:t>
      </w:r>
      <w:r>
        <w:rPr>
          <w:rStyle w:val="48"/>
          <w:sz w:val="24"/>
          <w:szCs w:val="24"/>
        </w:rPr>
        <w:t>.3</w:t>
      </w:r>
      <w:r>
        <w:rPr>
          <w:rStyle w:val="48"/>
          <w:rFonts w:hint="eastAsia"/>
          <w:sz w:val="24"/>
          <w:szCs w:val="24"/>
        </w:rPr>
        <w:t>有下列情形之一的，属于采购人与供应商串通报价：</w:t>
      </w:r>
    </w:p>
    <w:p>
      <w:pPr>
        <w:spacing w:line="360" w:lineRule="auto"/>
        <w:ind w:firstLine="480" w:firstLineChars="200"/>
        <w:rPr>
          <w:rStyle w:val="48"/>
          <w:sz w:val="24"/>
          <w:szCs w:val="24"/>
        </w:rPr>
      </w:pPr>
      <w:r>
        <w:rPr>
          <w:rStyle w:val="48"/>
          <w:rFonts w:hint="eastAsia"/>
          <w:sz w:val="24"/>
          <w:szCs w:val="24"/>
        </w:rPr>
        <w:t>13</w:t>
      </w:r>
      <w:r>
        <w:rPr>
          <w:rStyle w:val="48"/>
          <w:sz w:val="24"/>
          <w:szCs w:val="24"/>
        </w:rPr>
        <w:t>.3.1</w:t>
      </w:r>
      <w:r>
        <w:rPr>
          <w:rStyle w:val="48"/>
          <w:rFonts w:hint="eastAsia"/>
          <w:sz w:val="24"/>
          <w:szCs w:val="24"/>
        </w:rPr>
        <w:t>采购人在开标前开启响应文件并将有关信息泄露给其他供应商</w:t>
      </w:r>
      <w:r>
        <w:rPr>
          <w:rStyle w:val="48"/>
          <w:sz w:val="24"/>
          <w:szCs w:val="24"/>
        </w:rPr>
        <w:t>；</w:t>
      </w:r>
    </w:p>
    <w:p>
      <w:pPr>
        <w:spacing w:line="360" w:lineRule="auto"/>
        <w:ind w:firstLine="480" w:firstLineChars="200"/>
        <w:rPr>
          <w:rStyle w:val="48"/>
          <w:sz w:val="24"/>
          <w:szCs w:val="24"/>
        </w:rPr>
      </w:pPr>
      <w:r>
        <w:rPr>
          <w:rStyle w:val="48"/>
          <w:rFonts w:hint="eastAsia"/>
          <w:sz w:val="24"/>
          <w:szCs w:val="24"/>
        </w:rPr>
        <w:t>13</w:t>
      </w:r>
      <w:r>
        <w:rPr>
          <w:rStyle w:val="48"/>
          <w:sz w:val="24"/>
          <w:szCs w:val="24"/>
        </w:rPr>
        <w:t>.3.2</w:t>
      </w:r>
      <w:r>
        <w:rPr>
          <w:rStyle w:val="48"/>
          <w:rFonts w:hint="eastAsia"/>
          <w:sz w:val="24"/>
          <w:szCs w:val="24"/>
        </w:rPr>
        <w:t>采购人直接或者间接向供应商泄露标底、谈判小组成员等信息；</w:t>
      </w:r>
    </w:p>
    <w:p>
      <w:pPr>
        <w:spacing w:line="360" w:lineRule="auto"/>
        <w:ind w:firstLine="480" w:firstLineChars="200"/>
        <w:rPr>
          <w:rStyle w:val="48"/>
          <w:sz w:val="24"/>
          <w:szCs w:val="24"/>
        </w:rPr>
      </w:pPr>
      <w:r>
        <w:rPr>
          <w:rStyle w:val="48"/>
          <w:rFonts w:hint="eastAsia"/>
          <w:sz w:val="24"/>
          <w:szCs w:val="24"/>
        </w:rPr>
        <w:t>13</w:t>
      </w:r>
      <w:r>
        <w:rPr>
          <w:rStyle w:val="48"/>
          <w:sz w:val="24"/>
          <w:szCs w:val="24"/>
        </w:rPr>
        <w:t>.3.3</w:t>
      </w:r>
      <w:r>
        <w:rPr>
          <w:rStyle w:val="48"/>
          <w:rFonts w:hint="eastAsia"/>
          <w:sz w:val="24"/>
          <w:szCs w:val="24"/>
        </w:rPr>
        <w:t>采购人明示或者暗示供应商压低或者抬高响应报价；</w:t>
      </w:r>
    </w:p>
    <w:p>
      <w:pPr>
        <w:spacing w:line="360" w:lineRule="auto"/>
        <w:ind w:firstLine="480" w:firstLineChars="200"/>
        <w:rPr>
          <w:rStyle w:val="48"/>
          <w:sz w:val="24"/>
          <w:szCs w:val="24"/>
        </w:rPr>
      </w:pPr>
      <w:r>
        <w:rPr>
          <w:rStyle w:val="48"/>
          <w:rFonts w:hint="eastAsia"/>
          <w:sz w:val="24"/>
          <w:szCs w:val="24"/>
        </w:rPr>
        <w:t>13</w:t>
      </w:r>
      <w:r>
        <w:rPr>
          <w:rStyle w:val="48"/>
          <w:sz w:val="24"/>
          <w:szCs w:val="24"/>
        </w:rPr>
        <w:t>.3.4</w:t>
      </w:r>
      <w:r>
        <w:rPr>
          <w:rStyle w:val="48"/>
          <w:rFonts w:hint="eastAsia"/>
          <w:sz w:val="24"/>
          <w:szCs w:val="24"/>
        </w:rPr>
        <w:t>采购人授意供应商撤换、修改响应文件；</w:t>
      </w:r>
    </w:p>
    <w:p>
      <w:pPr>
        <w:spacing w:line="360" w:lineRule="auto"/>
        <w:ind w:firstLine="480" w:firstLineChars="200"/>
        <w:rPr>
          <w:rStyle w:val="48"/>
          <w:sz w:val="24"/>
          <w:szCs w:val="24"/>
        </w:rPr>
      </w:pPr>
      <w:r>
        <w:rPr>
          <w:rStyle w:val="48"/>
          <w:rFonts w:hint="eastAsia"/>
          <w:sz w:val="24"/>
          <w:szCs w:val="24"/>
        </w:rPr>
        <w:t>13</w:t>
      </w:r>
      <w:r>
        <w:rPr>
          <w:rStyle w:val="48"/>
          <w:sz w:val="24"/>
          <w:szCs w:val="24"/>
        </w:rPr>
        <w:t>.3.5</w:t>
      </w:r>
      <w:r>
        <w:rPr>
          <w:rStyle w:val="48"/>
          <w:rFonts w:hint="eastAsia"/>
          <w:sz w:val="24"/>
          <w:szCs w:val="24"/>
        </w:rPr>
        <w:t>采购人明示或者暗示供应商为特定供应商中标（成交）提供方便；</w:t>
      </w:r>
    </w:p>
    <w:p>
      <w:pPr>
        <w:spacing w:line="360" w:lineRule="auto"/>
        <w:ind w:firstLine="480" w:firstLineChars="200"/>
        <w:rPr>
          <w:rStyle w:val="48"/>
          <w:sz w:val="24"/>
          <w:szCs w:val="24"/>
        </w:rPr>
      </w:pPr>
      <w:r>
        <w:rPr>
          <w:rStyle w:val="48"/>
          <w:rFonts w:hint="eastAsia"/>
          <w:sz w:val="24"/>
          <w:szCs w:val="24"/>
        </w:rPr>
        <w:t>13</w:t>
      </w:r>
      <w:r>
        <w:rPr>
          <w:rStyle w:val="48"/>
          <w:sz w:val="24"/>
          <w:szCs w:val="24"/>
        </w:rPr>
        <w:t>.3.6</w:t>
      </w:r>
      <w:r>
        <w:rPr>
          <w:rStyle w:val="48"/>
          <w:rFonts w:hint="eastAsia"/>
          <w:sz w:val="24"/>
          <w:szCs w:val="24"/>
        </w:rPr>
        <w:t>采购人与供应商为谋求特定供应商中标而采取的其他串通行为。</w:t>
      </w:r>
    </w:p>
    <w:p>
      <w:pPr>
        <w:spacing w:line="360" w:lineRule="auto"/>
        <w:ind w:firstLine="480" w:firstLineChars="200"/>
        <w:rPr>
          <w:rStyle w:val="48"/>
          <w:sz w:val="24"/>
          <w:szCs w:val="24"/>
        </w:rPr>
      </w:pPr>
      <w:r>
        <w:rPr>
          <w:rStyle w:val="48"/>
          <w:rFonts w:hint="eastAsia"/>
          <w:sz w:val="24"/>
          <w:szCs w:val="24"/>
        </w:rPr>
        <w:t>在开标、评审过程中发现以上违法违规情形的，首先由谈判小组作出认定，对认定确有以上违法违规情形的供应商，按无效报价处理，再进入正常评审程序。</w:t>
      </w:r>
    </w:p>
    <w:p>
      <w:pPr>
        <w:spacing w:line="360" w:lineRule="auto"/>
        <w:ind w:firstLine="560" w:firstLineChars="200"/>
        <w:outlineLvl w:val="2"/>
        <w:rPr>
          <w:rFonts w:ascii="楷体" w:hAnsi="楷体" w:eastAsia="楷体"/>
          <w:sz w:val="28"/>
          <w:szCs w:val="28"/>
        </w:rPr>
      </w:pPr>
      <w:bookmarkStart w:id="111" w:name="_Toc464831163"/>
      <w:bookmarkStart w:id="112" w:name="_Toc32159"/>
      <w:bookmarkStart w:id="113" w:name="_Toc103096420"/>
      <w:r>
        <w:rPr>
          <w:rFonts w:hint="eastAsia" w:ascii="楷体" w:hAnsi="楷体" w:eastAsia="楷体"/>
          <w:sz w:val="28"/>
          <w:szCs w:val="28"/>
        </w:rPr>
        <w:t>14.违规处理</w:t>
      </w:r>
      <w:bookmarkEnd w:id="111"/>
      <w:bookmarkEnd w:id="112"/>
      <w:bookmarkEnd w:id="113"/>
    </w:p>
    <w:p>
      <w:pPr>
        <w:spacing w:line="360" w:lineRule="auto"/>
        <w:ind w:firstLine="480" w:firstLineChars="200"/>
        <w:rPr>
          <w:rStyle w:val="48"/>
          <w:sz w:val="24"/>
          <w:szCs w:val="24"/>
        </w:rPr>
      </w:pPr>
      <w:r>
        <w:rPr>
          <w:rStyle w:val="48"/>
          <w:rFonts w:hint="eastAsia"/>
          <w:sz w:val="24"/>
          <w:szCs w:val="24"/>
        </w:rPr>
        <w:t>供应商有下列情形之一的，列入不良行为记录名单，在一至三年内禁止参加青岛市采购活动：</w:t>
      </w:r>
    </w:p>
    <w:p>
      <w:pPr>
        <w:spacing w:line="360" w:lineRule="auto"/>
        <w:ind w:firstLine="480" w:firstLineChars="200"/>
        <w:rPr>
          <w:rStyle w:val="48"/>
          <w:sz w:val="24"/>
          <w:szCs w:val="24"/>
        </w:rPr>
      </w:pPr>
      <w:bookmarkStart w:id="114" w:name="_Toc464831164"/>
      <w:r>
        <w:rPr>
          <w:rStyle w:val="48"/>
          <w:rFonts w:hint="eastAsia"/>
          <w:sz w:val="24"/>
          <w:szCs w:val="24"/>
        </w:rPr>
        <w:t>14</w:t>
      </w:r>
      <w:r>
        <w:rPr>
          <w:rStyle w:val="48"/>
          <w:sz w:val="24"/>
          <w:szCs w:val="24"/>
        </w:rPr>
        <w:t>.1</w:t>
      </w:r>
      <w:r>
        <w:rPr>
          <w:rStyle w:val="48"/>
          <w:rFonts w:hint="eastAsia"/>
          <w:sz w:val="24"/>
          <w:szCs w:val="24"/>
        </w:rPr>
        <w:t>提供虚假报价材料谋取中标、成交的；</w:t>
      </w:r>
    </w:p>
    <w:p>
      <w:pPr>
        <w:spacing w:line="360" w:lineRule="auto"/>
        <w:ind w:firstLine="480" w:firstLineChars="200"/>
        <w:rPr>
          <w:rStyle w:val="48"/>
          <w:sz w:val="24"/>
          <w:szCs w:val="24"/>
        </w:rPr>
      </w:pPr>
      <w:r>
        <w:rPr>
          <w:rStyle w:val="48"/>
          <w:rFonts w:hint="eastAsia"/>
          <w:sz w:val="24"/>
          <w:szCs w:val="24"/>
        </w:rPr>
        <w:t>14</w:t>
      </w:r>
      <w:r>
        <w:rPr>
          <w:rStyle w:val="48"/>
          <w:sz w:val="24"/>
          <w:szCs w:val="24"/>
        </w:rPr>
        <w:t>.2</w:t>
      </w:r>
      <w:r>
        <w:rPr>
          <w:rStyle w:val="48"/>
          <w:rFonts w:hint="eastAsia"/>
          <w:sz w:val="24"/>
          <w:szCs w:val="24"/>
        </w:rPr>
        <w:t>采取不正当手段诋毁、排挤其他供应商的；</w:t>
      </w:r>
    </w:p>
    <w:p>
      <w:pPr>
        <w:spacing w:line="360" w:lineRule="auto"/>
        <w:ind w:firstLine="480" w:firstLineChars="200"/>
        <w:rPr>
          <w:rStyle w:val="48"/>
          <w:sz w:val="24"/>
          <w:szCs w:val="24"/>
        </w:rPr>
      </w:pPr>
      <w:r>
        <w:rPr>
          <w:rStyle w:val="48"/>
          <w:rFonts w:hint="eastAsia"/>
          <w:sz w:val="24"/>
          <w:szCs w:val="24"/>
        </w:rPr>
        <w:t>14</w:t>
      </w:r>
      <w:r>
        <w:rPr>
          <w:rStyle w:val="48"/>
          <w:sz w:val="24"/>
          <w:szCs w:val="24"/>
        </w:rPr>
        <w:t>.3</w:t>
      </w:r>
      <w:r>
        <w:rPr>
          <w:rStyle w:val="48"/>
          <w:rFonts w:hint="eastAsia"/>
          <w:sz w:val="24"/>
          <w:szCs w:val="24"/>
        </w:rPr>
        <w:t>与采购人、其他供应商恶意串通的；</w:t>
      </w:r>
    </w:p>
    <w:p>
      <w:pPr>
        <w:spacing w:line="360" w:lineRule="auto"/>
        <w:ind w:firstLine="480" w:firstLineChars="200"/>
        <w:rPr>
          <w:rStyle w:val="48"/>
          <w:sz w:val="24"/>
          <w:szCs w:val="24"/>
        </w:rPr>
      </w:pPr>
      <w:r>
        <w:rPr>
          <w:rStyle w:val="48"/>
          <w:rFonts w:hint="eastAsia"/>
          <w:sz w:val="24"/>
          <w:szCs w:val="24"/>
        </w:rPr>
        <w:t>14</w:t>
      </w:r>
      <w:r>
        <w:rPr>
          <w:rStyle w:val="48"/>
          <w:sz w:val="24"/>
          <w:szCs w:val="24"/>
        </w:rPr>
        <w:t>.4</w:t>
      </w:r>
      <w:r>
        <w:rPr>
          <w:rStyle w:val="48"/>
          <w:rFonts w:hint="eastAsia"/>
          <w:sz w:val="24"/>
          <w:szCs w:val="24"/>
        </w:rPr>
        <w:t>向采购人行贿或者提供其他不正当利益的；</w:t>
      </w:r>
    </w:p>
    <w:p>
      <w:pPr>
        <w:spacing w:line="360" w:lineRule="auto"/>
        <w:ind w:firstLine="480" w:firstLineChars="200"/>
        <w:rPr>
          <w:rStyle w:val="48"/>
          <w:sz w:val="24"/>
          <w:szCs w:val="24"/>
        </w:rPr>
      </w:pPr>
      <w:r>
        <w:rPr>
          <w:rStyle w:val="48"/>
          <w:rFonts w:hint="eastAsia"/>
          <w:sz w:val="24"/>
          <w:szCs w:val="24"/>
        </w:rPr>
        <w:t>14</w:t>
      </w:r>
      <w:r>
        <w:rPr>
          <w:rStyle w:val="48"/>
          <w:sz w:val="24"/>
          <w:szCs w:val="24"/>
        </w:rPr>
        <w:t>.</w:t>
      </w:r>
      <w:r>
        <w:rPr>
          <w:rStyle w:val="48"/>
          <w:rFonts w:hint="eastAsia"/>
          <w:sz w:val="24"/>
          <w:szCs w:val="24"/>
        </w:rPr>
        <w:t>5拒绝有关部门监督检查或者提供虚假情况的；</w:t>
      </w:r>
    </w:p>
    <w:p>
      <w:pPr>
        <w:spacing w:line="360" w:lineRule="auto"/>
        <w:ind w:firstLine="480" w:firstLineChars="200"/>
        <w:rPr>
          <w:rStyle w:val="48"/>
          <w:sz w:val="24"/>
          <w:szCs w:val="24"/>
        </w:rPr>
      </w:pPr>
      <w:r>
        <w:rPr>
          <w:rStyle w:val="48"/>
          <w:rFonts w:hint="eastAsia"/>
          <w:sz w:val="24"/>
          <w:szCs w:val="24"/>
        </w:rPr>
        <w:t>14</w:t>
      </w:r>
      <w:r>
        <w:rPr>
          <w:rStyle w:val="48"/>
          <w:sz w:val="24"/>
          <w:szCs w:val="24"/>
        </w:rPr>
        <w:t>.</w:t>
      </w:r>
      <w:r>
        <w:rPr>
          <w:rStyle w:val="48"/>
          <w:rFonts w:hint="eastAsia"/>
          <w:sz w:val="24"/>
          <w:szCs w:val="24"/>
        </w:rPr>
        <w:t>6一年内累计三次以上投诉均查无实据，并带有明显故意行为的；</w:t>
      </w:r>
    </w:p>
    <w:p>
      <w:pPr>
        <w:spacing w:line="360" w:lineRule="auto"/>
        <w:ind w:firstLine="480" w:firstLineChars="200"/>
        <w:rPr>
          <w:rStyle w:val="48"/>
          <w:sz w:val="24"/>
          <w:szCs w:val="24"/>
        </w:rPr>
      </w:pPr>
      <w:r>
        <w:rPr>
          <w:rStyle w:val="48"/>
          <w:rFonts w:hint="eastAsia"/>
          <w:sz w:val="24"/>
          <w:szCs w:val="24"/>
        </w:rPr>
        <w:t>14</w:t>
      </w:r>
      <w:r>
        <w:rPr>
          <w:rStyle w:val="48"/>
          <w:sz w:val="24"/>
          <w:szCs w:val="24"/>
        </w:rPr>
        <w:t>.</w:t>
      </w:r>
      <w:r>
        <w:rPr>
          <w:rStyle w:val="48"/>
          <w:rFonts w:hint="eastAsia"/>
          <w:sz w:val="24"/>
          <w:szCs w:val="24"/>
        </w:rPr>
        <w:t>7捏造事实或者提供虚假投诉材料的；</w:t>
      </w:r>
    </w:p>
    <w:p>
      <w:pPr>
        <w:spacing w:line="360" w:lineRule="auto"/>
        <w:ind w:firstLine="480" w:firstLineChars="200"/>
        <w:rPr>
          <w:rStyle w:val="48"/>
          <w:sz w:val="24"/>
          <w:szCs w:val="24"/>
        </w:rPr>
      </w:pPr>
      <w:r>
        <w:rPr>
          <w:rStyle w:val="48"/>
          <w:rFonts w:hint="eastAsia"/>
          <w:sz w:val="24"/>
          <w:szCs w:val="24"/>
        </w:rPr>
        <w:t>14</w:t>
      </w:r>
      <w:r>
        <w:rPr>
          <w:rStyle w:val="48"/>
          <w:sz w:val="24"/>
          <w:szCs w:val="24"/>
        </w:rPr>
        <w:t>.</w:t>
      </w:r>
      <w:r>
        <w:rPr>
          <w:rStyle w:val="48"/>
          <w:rFonts w:hint="eastAsia"/>
          <w:sz w:val="24"/>
          <w:szCs w:val="24"/>
        </w:rPr>
        <w:t>8不按照规定程序以及正常途径质疑、投诉，采用匿名信、匿名电话、发短信息等手段，威胁、恫吓、辱骂、恶意中伤其他相关当事人的；</w:t>
      </w:r>
    </w:p>
    <w:p>
      <w:pPr>
        <w:spacing w:line="360" w:lineRule="auto"/>
        <w:ind w:firstLine="480" w:firstLineChars="200"/>
        <w:rPr>
          <w:rStyle w:val="48"/>
          <w:sz w:val="24"/>
          <w:szCs w:val="24"/>
        </w:rPr>
      </w:pPr>
      <w:r>
        <w:rPr>
          <w:rStyle w:val="48"/>
          <w:rFonts w:hint="eastAsia"/>
          <w:sz w:val="24"/>
          <w:szCs w:val="24"/>
        </w:rPr>
        <w:t>14</w:t>
      </w:r>
      <w:r>
        <w:rPr>
          <w:rStyle w:val="48"/>
          <w:sz w:val="24"/>
          <w:szCs w:val="24"/>
        </w:rPr>
        <w:t>.</w:t>
      </w:r>
      <w:r>
        <w:rPr>
          <w:rStyle w:val="48"/>
          <w:rFonts w:hint="eastAsia"/>
          <w:sz w:val="24"/>
          <w:szCs w:val="24"/>
        </w:rPr>
        <w:t>9法律、法规和采购文件中规定的其他情形。</w:t>
      </w:r>
    </w:p>
    <w:p>
      <w:pPr>
        <w:spacing w:line="360" w:lineRule="auto"/>
        <w:ind w:firstLine="560" w:firstLineChars="200"/>
        <w:outlineLvl w:val="2"/>
        <w:rPr>
          <w:rFonts w:ascii="楷体" w:hAnsi="楷体" w:eastAsia="楷体"/>
          <w:sz w:val="28"/>
          <w:szCs w:val="28"/>
        </w:rPr>
      </w:pPr>
      <w:bookmarkStart w:id="115" w:name="_Toc103096421"/>
      <w:bookmarkStart w:id="116" w:name="_Toc32266"/>
      <w:r>
        <w:rPr>
          <w:rFonts w:hint="eastAsia" w:ascii="楷体" w:hAnsi="楷体" w:eastAsia="楷体"/>
          <w:sz w:val="28"/>
          <w:szCs w:val="28"/>
        </w:rPr>
        <w:t>15.关于成交供应商瑕疵滞后发现的处理规则</w:t>
      </w:r>
      <w:bookmarkEnd w:id="114"/>
      <w:bookmarkEnd w:id="115"/>
      <w:bookmarkEnd w:id="116"/>
    </w:p>
    <w:p>
      <w:pPr>
        <w:spacing w:line="360" w:lineRule="auto"/>
        <w:ind w:firstLine="480" w:firstLineChars="200"/>
        <w:rPr>
          <w:rStyle w:val="48"/>
          <w:sz w:val="24"/>
          <w:szCs w:val="24"/>
        </w:rPr>
      </w:pPr>
      <w:r>
        <w:rPr>
          <w:rStyle w:val="48"/>
          <w:rFonts w:hint="eastAsia"/>
          <w:sz w:val="24"/>
          <w:szCs w:val="24"/>
        </w:rPr>
        <w:t>15</w:t>
      </w:r>
      <w:r>
        <w:rPr>
          <w:rStyle w:val="48"/>
          <w:sz w:val="24"/>
          <w:szCs w:val="24"/>
        </w:rPr>
        <w:t>.1</w:t>
      </w:r>
      <w:r>
        <w:rPr>
          <w:rStyle w:val="48"/>
          <w:rFonts w:hint="eastAsia"/>
          <w:sz w:val="24"/>
          <w:szCs w:val="24"/>
        </w:rPr>
        <w:t>无论基于何种原因，本应作无效、废标处理的情形即便未被及时发现而使该供应商进入初审、详细评审或者其它后续程序，包括已经签约的情形，一旦在任何时间被发现存在上述情形，谈判小组均有权随时视情形决定是否取消该供应商的此前评议结果，或者随时视情形决定该响应无效，并有权决定采取相应的补救、纠正措施；若通过补救、纠正措施能够满足采购文件要求，谈判小组可以维持既定结果并要求成交供应商出具补救、纠正措施等承诺，由此产生的一切费用由成交供应商承担；若通过补救、纠正措施仍不能够满足采购文件要求，谈判小组应出具取消该供应商的此前评议结果的复审结论，并予以废标，由此产生的一切损失均由成交供应商承担。</w:t>
      </w:r>
    </w:p>
    <w:p>
      <w:pPr>
        <w:spacing w:line="360" w:lineRule="auto"/>
        <w:ind w:firstLine="480" w:firstLineChars="200"/>
        <w:rPr>
          <w:rStyle w:val="48"/>
          <w:sz w:val="24"/>
          <w:szCs w:val="24"/>
        </w:rPr>
      </w:pPr>
      <w:r>
        <w:rPr>
          <w:rStyle w:val="48"/>
          <w:rFonts w:hint="eastAsia"/>
          <w:sz w:val="24"/>
          <w:szCs w:val="24"/>
        </w:rPr>
        <w:t>谈判小组认定成交供应商响应无效、废标或者成交供应商的此前评议结果被取消的，采购文件规定由谈判小组直接确定成交供应商的，应予以废标，由采购人依法重新组织采购；采购文件规定由谈判小组推荐中标（成交）候选人的，由采购人从推荐中标（成交）候选人名单中按顺序重新确定成交供应商，但应符合本章第8</w:t>
      </w:r>
      <w:r>
        <w:rPr>
          <w:rStyle w:val="48"/>
          <w:sz w:val="24"/>
          <w:szCs w:val="24"/>
        </w:rPr>
        <w:t>.</w:t>
      </w:r>
      <w:r>
        <w:rPr>
          <w:rStyle w:val="48"/>
          <w:rFonts w:hint="eastAsia"/>
          <w:sz w:val="24"/>
          <w:szCs w:val="24"/>
        </w:rPr>
        <w:t>4款规定。出现上述情形的一切损失均由取消中标资格的供应商承担。</w:t>
      </w:r>
    </w:p>
    <w:p>
      <w:pPr>
        <w:spacing w:line="360" w:lineRule="auto"/>
        <w:ind w:firstLine="480" w:firstLineChars="200"/>
        <w:rPr>
          <w:rFonts w:ascii="仿宋" w:hAnsi="仿宋" w:eastAsia="仿宋"/>
          <w:kern w:val="1"/>
          <w:sz w:val="24"/>
          <w:szCs w:val="24"/>
        </w:rPr>
      </w:pPr>
      <w:r>
        <w:rPr>
          <w:rStyle w:val="48"/>
          <w:rFonts w:hint="eastAsia"/>
          <w:sz w:val="24"/>
          <w:szCs w:val="24"/>
        </w:rPr>
        <w:t>15</w:t>
      </w:r>
      <w:r>
        <w:rPr>
          <w:rStyle w:val="48"/>
          <w:sz w:val="24"/>
          <w:szCs w:val="24"/>
        </w:rPr>
        <w:t>.2</w:t>
      </w:r>
      <w:r>
        <w:rPr>
          <w:rStyle w:val="48"/>
          <w:rFonts w:hint="eastAsia"/>
          <w:sz w:val="24"/>
          <w:szCs w:val="24"/>
        </w:rPr>
        <w:t>若已经超过质疑期限而没有被发现，签署了相关的合同之后才发现存在上述情形，经谈判小组再行审查认为其在技术、必要资质等方面并不存在问题而仅属于商务方面存在瑕疵的问题，若取消该供应商的此前评议结果或者采取类似的处理措施将对本次采购更为不利的情形（包括：予以无效报价、废标或者采取类似的处理措施将使本次采购成本大幅上升、延误期限以至可能给采购人造成较大损失的），维持成交结果的，采购人必须出具维持成交结果以及是否要求提供特别担保金的书面意见，谈判小组可以维持既定结果并要求成交供应商出具提供特别担保金承诺，以承担可能产生的赔偿责任；若成交供应商拒绝提供特别担保金、实际提供的担保金额不足不同意维持成交结果的，谈判小组应当决定取消成交供应商的此前评议结果或者采取类似的处理措施，由此产生的一切损失均由成交供应商承担。</w:t>
      </w:r>
    </w:p>
    <w:p>
      <w:p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117" w:name="_Toc11139"/>
      <w:bookmarkStart w:id="118" w:name="_Toc103096422"/>
      <w:bookmarkStart w:id="119" w:name="_Toc464831165"/>
      <w:r>
        <w:rPr>
          <w:rFonts w:ascii="黑体" w:hAnsi="黑体" w:eastAsia="黑体"/>
          <w:sz w:val="28"/>
          <w:szCs w:val="28"/>
        </w:rPr>
        <w:t>第</w:t>
      </w:r>
      <w:r>
        <w:rPr>
          <w:rFonts w:hint="eastAsia" w:ascii="黑体" w:hAnsi="黑体" w:eastAsia="黑体"/>
          <w:sz w:val="28"/>
          <w:szCs w:val="28"/>
        </w:rPr>
        <w:t>七</w:t>
      </w:r>
      <w:r>
        <w:rPr>
          <w:rFonts w:ascii="黑体" w:hAnsi="黑体" w:eastAsia="黑体"/>
          <w:sz w:val="28"/>
          <w:szCs w:val="28"/>
        </w:rPr>
        <w:t>章</w:t>
      </w:r>
      <w:r>
        <w:rPr>
          <w:rFonts w:hint="eastAsia" w:ascii="黑体" w:hAnsi="黑体" w:eastAsia="黑体"/>
          <w:sz w:val="28"/>
          <w:szCs w:val="28"/>
        </w:rPr>
        <w:t xml:space="preserve">  纪律要求</w:t>
      </w:r>
      <w:bookmarkEnd w:id="117"/>
      <w:bookmarkEnd w:id="118"/>
      <w:bookmarkEnd w:id="119"/>
    </w:p>
    <w:p>
      <w:pPr>
        <w:spacing w:line="360" w:lineRule="auto"/>
        <w:ind w:firstLine="560" w:firstLineChars="200"/>
        <w:outlineLvl w:val="2"/>
        <w:rPr>
          <w:rFonts w:ascii="楷体" w:hAnsi="楷体" w:eastAsia="楷体"/>
          <w:sz w:val="28"/>
          <w:szCs w:val="28"/>
        </w:rPr>
      </w:pPr>
      <w:bookmarkStart w:id="120" w:name="_Toc464831166"/>
      <w:bookmarkStart w:id="121" w:name="_Toc5080"/>
      <w:bookmarkStart w:id="122" w:name="_Toc103096423"/>
      <w:r>
        <w:rPr>
          <w:rFonts w:hint="eastAsia" w:ascii="楷体" w:hAnsi="楷体" w:eastAsia="楷体"/>
          <w:sz w:val="28"/>
          <w:szCs w:val="28"/>
        </w:rPr>
        <w:t>1.对采购人的纪律要求</w:t>
      </w:r>
      <w:bookmarkEnd w:id="120"/>
      <w:bookmarkEnd w:id="121"/>
      <w:bookmarkEnd w:id="122"/>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采购人不得泄漏竞争性谈判活动中应当保密的情况和资料，不得与供应商串通损害国家利益、社会公共利益或者他人合法权益。</w:t>
      </w:r>
    </w:p>
    <w:p>
      <w:pPr>
        <w:spacing w:line="360" w:lineRule="auto"/>
        <w:ind w:firstLine="560" w:firstLineChars="200"/>
        <w:outlineLvl w:val="2"/>
        <w:rPr>
          <w:rFonts w:ascii="楷体" w:hAnsi="楷体" w:eastAsia="楷体"/>
          <w:sz w:val="28"/>
          <w:szCs w:val="28"/>
        </w:rPr>
      </w:pPr>
      <w:bookmarkStart w:id="123" w:name="_Toc464831167"/>
      <w:bookmarkStart w:id="124" w:name="_Toc103096424"/>
      <w:bookmarkStart w:id="125" w:name="_Toc20936"/>
      <w:r>
        <w:rPr>
          <w:rFonts w:hint="eastAsia" w:ascii="楷体" w:hAnsi="楷体" w:eastAsia="楷体"/>
          <w:sz w:val="28"/>
          <w:szCs w:val="28"/>
        </w:rPr>
        <w:t>2.对供应商的纪律要求</w:t>
      </w:r>
      <w:bookmarkEnd w:id="123"/>
      <w:bookmarkEnd w:id="124"/>
      <w:bookmarkEnd w:id="125"/>
    </w:p>
    <w:p>
      <w:pPr>
        <w:spacing w:line="360" w:lineRule="auto"/>
        <w:ind w:firstLine="480" w:firstLineChars="200"/>
        <w:rPr>
          <w:rFonts w:ascii="仿宋" w:hAnsi="仿宋" w:eastAsia="仿宋"/>
          <w:sz w:val="24"/>
          <w:szCs w:val="24"/>
        </w:rPr>
      </w:pPr>
      <w:r>
        <w:rPr>
          <w:rFonts w:hint="eastAsia" w:ascii="仿宋" w:hAnsi="仿宋" w:eastAsia="仿宋"/>
          <w:sz w:val="24"/>
          <w:szCs w:val="24"/>
        </w:rPr>
        <w:t>供应商不得互相串通或者与采购人串通报价，不得向采购人或者谈判小组成员行贿谋取中标（成交）；不得以他人名义报价或者以其他方式弄虚作假骗取中标；供应商不得以任何方式干扰、影响评审工作。</w:t>
      </w:r>
    </w:p>
    <w:p>
      <w:pPr>
        <w:spacing w:line="360" w:lineRule="auto"/>
        <w:ind w:firstLine="560" w:firstLineChars="200"/>
        <w:outlineLvl w:val="2"/>
        <w:rPr>
          <w:rFonts w:ascii="楷体" w:hAnsi="楷体" w:eastAsia="楷体"/>
          <w:sz w:val="28"/>
          <w:szCs w:val="28"/>
        </w:rPr>
      </w:pPr>
      <w:bookmarkStart w:id="126" w:name="_Toc464831168"/>
      <w:bookmarkStart w:id="127" w:name="_Toc6045"/>
      <w:bookmarkStart w:id="128" w:name="_Toc103096425"/>
      <w:r>
        <w:rPr>
          <w:rFonts w:hint="eastAsia" w:ascii="楷体" w:hAnsi="楷体" w:eastAsia="楷体"/>
          <w:sz w:val="28"/>
          <w:szCs w:val="28"/>
        </w:rPr>
        <w:t>3.对谈判小组成员的纪律要求</w:t>
      </w:r>
      <w:bookmarkEnd w:id="126"/>
      <w:bookmarkEnd w:id="127"/>
      <w:bookmarkEnd w:id="128"/>
    </w:p>
    <w:p>
      <w:pPr>
        <w:spacing w:line="360" w:lineRule="auto"/>
        <w:ind w:firstLine="480" w:firstLineChars="200"/>
        <w:rPr>
          <w:rFonts w:ascii="仿宋" w:hAnsi="仿宋" w:eastAsia="仿宋"/>
          <w:sz w:val="24"/>
          <w:szCs w:val="24"/>
        </w:rPr>
      </w:pPr>
      <w:r>
        <w:rPr>
          <w:rFonts w:hint="eastAsia" w:ascii="仿宋" w:hAnsi="仿宋" w:eastAsia="仿宋"/>
          <w:sz w:val="24"/>
          <w:szCs w:val="24"/>
        </w:rPr>
        <w:t>谈判小组成员不得收受他人的财物或者其他好处，不得向他人透漏对响应文件的评审和比较、中标（成交）候选人的推荐情况以及评审有关的其他情况。在评审活动中，谈判小组成员应当客观、公正地履行职责，遵守职业道德，不得擅离职守，影响评审程序正常进行，不得使用超出本采购文件有关规定的评审因素和评审标准进行评审。</w:t>
      </w:r>
    </w:p>
    <w:p>
      <w:pPr>
        <w:spacing w:line="360" w:lineRule="auto"/>
        <w:ind w:firstLine="560" w:firstLineChars="200"/>
        <w:outlineLvl w:val="2"/>
        <w:rPr>
          <w:rFonts w:ascii="仿宋" w:hAnsi="仿宋" w:eastAsia="仿宋"/>
          <w:sz w:val="24"/>
          <w:szCs w:val="24"/>
        </w:rPr>
      </w:pPr>
      <w:bookmarkStart w:id="129" w:name="_Toc464831169"/>
      <w:bookmarkStart w:id="130" w:name="_Toc103096426"/>
      <w:bookmarkStart w:id="131" w:name="_Toc23007"/>
      <w:r>
        <w:rPr>
          <w:rFonts w:hint="eastAsia" w:ascii="楷体" w:hAnsi="楷体" w:eastAsia="楷体"/>
          <w:sz w:val="28"/>
          <w:szCs w:val="28"/>
        </w:rPr>
        <w:t>4.对与评审活动有关的工作人员的纪律要求</w:t>
      </w:r>
      <w:bookmarkEnd w:id="129"/>
      <w:bookmarkEnd w:id="130"/>
      <w:bookmarkEnd w:id="131"/>
    </w:p>
    <w:p>
      <w:pPr>
        <w:spacing w:line="360" w:lineRule="auto"/>
        <w:ind w:firstLine="480" w:firstLineChars="200"/>
        <w:rPr>
          <w:rFonts w:ascii="仿宋" w:hAnsi="仿宋" w:eastAsia="仿宋"/>
          <w:sz w:val="24"/>
          <w:szCs w:val="24"/>
        </w:rPr>
      </w:pPr>
      <w:r>
        <w:rPr>
          <w:rFonts w:hint="eastAsia" w:ascii="仿宋" w:hAnsi="仿宋" w:eastAsia="仿宋"/>
          <w:sz w:val="24"/>
          <w:szCs w:val="24"/>
        </w:rPr>
        <w:t>与评审活动有关的工作人员不得收受他人的财物或者其他好处，不得向他人透漏对响应文件的评审和比较、中标（成交）候选人的推荐情况以及评审有关的其他情况。在评审活动中，与评审活动有关的工作人员不得擅离职守，影响评审程序正常进行。</w:t>
      </w:r>
    </w:p>
    <w:p>
      <w:pPr>
        <w:spacing w:line="360" w:lineRule="auto"/>
        <w:ind w:firstLine="480" w:firstLineChars="200"/>
        <w:rPr>
          <w:rFonts w:ascii="仿宋" w:hAnsi="仿宋" w:eastAsia="仿宋"/>
          <w:sz w:val="24"/>
          <w:szCs w:val="24"/>
        </w:rPr>
      </w:pPr>
    </w:p>
    <w:p>
      <w:pPr>
        <w:spacing w:line="420" w:lineRule="exact"/>
        <w:ind w:firstLine="420" w:firstLineChars="200"/>
      </w:pPr>
    </w:p>
    <w:p>
      <w:p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132" w:name="_Toc24518"/>
      <w:bookmarkStart w:id="133" w:name="_Toc103096427"/>
      <w:bookmarkStart w:id="134" w:name="_Toc464831170"/>
      <w:r>
        <w:rPr>
          <w:rFonts w:ascii="黑体" w:hAnsi="黑体" w:eastAsia="黑体"/>
          <w:sz w:val="28"/>
          <w:szCs w:val="28"/>
        </w:rPr>
        <w:t>第</w:t>
      </w:r>
      <w:r>
        <w:rPr>
          <w:rFonts w:hint="eastAsia" w:ascii="黑体" w:hAnsi="黑体" w:eastAsia="黑体"/>
          <w:sz w:val="28"/>
          <w:szCs w:val="28"/>
        </w:rPr>
        <w:t>八</w:t>
      </w:r>
      <w:r>
        <w:rPr>
          <w:rFonts w:ascii="黑体" w:hAnsi="黑体" w:eastAsia="黑体"/>
          <w:sz w:val="28"/>
          <w:szCs w:val="28"/>
        </w:rPr>
        <w:t>章</w:t>
      </w:r>
      <w:r>
        <w:rPr>
          <w:rFonts w:hint="eastAsia" w:ascii="黑体" w:hAnsi="黑体" w:eastAsia="黑体"/>
          <w:sz w:val="28"/>
          <w:szCs w:val="28"/>
        </w:rPr>
        <w:t xml:space="preserve">  签订合同、合同主要条款</w:t>
      </w:r>
      <w:bookmarkEnd w:id="132"/>
      <w:bookmarkEnd w:id="133"/>
      <w:bookmarkEnd w:id="134"/>
    </w:p>
    <w:p>
      <w:pPr>
        <w:spacing w:line="360" w:lineRule="auto"/>
        <w:ind w:firstLine="560" w:firstLineChars="200"/>
        <w:outlineLvl w:val="2"/>
        <w:rPr>
          <w:rFonts w:ascii="楷体" w:hAnsi="楷体" w:eastAsia="楷体"/>
          <w:sz w:val="28"/>
          <w:szCs w:val="28"/>
        </w:rPr>
      </w:pPr>
      <w:bookmarkStart w:id="135" w:name="_Toc103096428"/>
      <w:bookmarkStart w:id="136" w:name="_Toc4156"/>
      <w:bookmarkStart w:id="137" w:name="_Toc464831171"/>
      <w:r>
        <w:rPr>
          <w:rFonts w:hint="eastAsia" w:ascii="楷体" w:hAnsi="楷体" w:eastAsia="楷体"/>
          <w:sz w:val="28"/>
          <w:szCs w:val="28"/>
        </w:rPr>
        <w:t>1.签订合同</w:t>
      </w:r>
      <w:bookmarkEnd w:id="135"/>
      <w:bookmarkEnd w:id="136"/>
      <w:bookmarkEnd w:id="137"/>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采购人应当自成交通知书发出之日起十日内，按照采购文件和成交供应商响应文件的约定，与成交供应商签订书面合同。所签订合同不得对采购文件和成交供应商响应文件作实质性修改。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签订的合同原则以本章第4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采购文件、响应文件、书面承诺和成交通知书均作为经济合同的一部分，且具有法律效力。成交供应商应严格履行经济合同所规定的各项义务和责任，否则将依法处理。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有关法规或者采购文件明确不允许分包方式履行合同的，成交供应商不得分包履行合同，否则将依法承担法律责任。采购文件明确允许分包方式履行合同的，按照采购文件相关规定执行。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当成交供应商放弃成交结果或者因被质疑、投诉，经查属实或者因不可抗力而不能履行合同的，采购人可从推荐中标（成交）候选人名单中按顺序重新确定成交供应商，但应符合相关规定；否则采购人应重新组织采购。</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法律、行政法规规定应当办理批准、登记等手续后生效的合同，依照其规定。</w:t>
      </w:r>
    </w:p>
    <w:p>
      <w:pPr>
        <w:spacing w:line="360" w:lineRule="auto"/>
        <w:ind w:firstLine="560" w:firstLineChars="200"/>
        <w:outlineLvl w:val="2"/>
        <w:rPr>
          <w:rFonts w:ascii="楷体" w:hAnsi="楷体" w:eastAsia="楷体"/>
          <w:sz w:val="28"/>
          <w:szCs w:val="28"/>
        </w:rPr>
      </w:pPr>
      <w:bookmarkStart w:id="138" w:name="_Toc103096429"/>
      <w:bookmarkStart w:id="139" w:name="_Toc32712"/>
      <w:bookmarkStart w:id="140" w:name="_Toc464831172"/>
      <w:r>
        <w:rPr>
          <w:rFonts w:hint="eastAsia" w:ascii="楷体" w:hAnsi="楷体" w:eastAsia="楷体"/>
          <w:sz w:val="28"/>
          <w:szCs w:val="28"/>
        </w:rPr>
        <w:t>2.合同金额</w:t>
      </w:r>
      <w:bookmarkEnd w:id="138"/>
      <w:bookmarkEnd w:id="139"/>
      <w:bookmarkEnd w:id="140"/>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pPr>
        <w:spacing w:line="360" w:lineRule="auto"/>
        <w:ind w:firstLine="560" w:firstLineChars="200"/>
        <w:outlineLvl w:val="2"/>
        <w:rPr>
          <w:rFonts w:ascii="楷体" w:hAnsi="楷体" w:eastAsia="楷体"/>
          <w:sz w:val="28"/>
          <w:szCs w:val="28"/>
        </w:rPr>
      </w:pPr>
      <w:bookmarkStart w:id="141" w:name="_Toc464831173"/>
      <w:bookmarkStart w:id="142" w:name="_Toc6152"/>
      <w:bookmarkStart w:id="143" w:name="_Toc103096430"/>
      <w:r>
        <w:rPr>
          <w:rFonts w:hint="eastAsia" w:ascii="楷体" w:hAnsi="楷体" w:eastAsia="楷体"/>
          <w:sz w:val="28"/>
          <w:szCs w:val="28"/>
        </w:rPr>
        <w:t>3.货物质量与验收</w:t>
      </w:r>
      <w:bookmarkEnd w:id="141"/>
      <w:bookmarkEnd w:id="142"/>
      <w:bookmarkEnd w:id="143"/>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1</w:t>
      </w:r>
      <w:r>
        <w:rPr>
          <w:rFonts w:hint="eastAsia" w:ascii="仿宋" w:hAnsi="仿宋" w:eastAsia="仿宋"/>
          <w:sz w:val="24"/>
          <w:szCs w:val="24"/>
        </w:rPr>
        <w:t>采购文件中的货物按照国标、部标、行业标准或者双方技术协议或者采购文件、响应文件、书面承诺的技术要求制造。货到后，由采购人组织验收小组对货物进行验收（以《项目验收报告单》为准）。如对货物质量有争议，采购人可委托国家认定的相关部门对货物进行质量检验，并以质检部门出具的检验报告为准，并由责任方承担全部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货物制造完毕经出厂检验合格后方能发货，并提供货物合格证书。</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.3</w:t>
      </w:r>
      <w:r>
        <w:rPr>
          <w:rFonts w:hint="eastAsia" w:ascii="仿宋" w:hAnsi="仿宋" w:eastAsia="仿宋"/>
          <w:sz w:val="24"/>
          <w:szCs w:val="24"/>
        </w:rPr>
        <w:t>货物的表面涂漆颜色：由采购人和中标（成交）供应商商定。</w:t>
      </w:r>
    </w:p>
    <w:p>
      <w:pPr>
        <w:spacing w:line="360" w:lineRule="auto"/>
        <w:ind w:firstLine="480" w:firstLineChars="200"/>
        <w:rPr>
          <w:rFonts w:ascii="仿宋" w:hAnsi="仿宋" w:eastAsia="仿宋"/>
          <w:kern w:val="1"/>
          <w:sz w:val="24"/>
          <w:szCs w:val="24"/>
        </w:rPr>
      </w:pPr>
      <w:r>
        <w:rPr>
          <w:rFonts w:hint="eastAsia" w:ascii="仿宋" w:hAnsi="仿宋" w:eastAsia="仿宋" w:cs="仿宋"/>
          <w:kern w:val="1"/>
          <w:sz w:val="24"/>
          <w:szCs w:val="24"/>
        </w:rPr>
        <w:t>3</w:t>
      </w:r>
      <w:r>
        <w:rPr>
          <w:rFonts w:ascii="仿宋" w:hAnsi="仿宋" w:eastAsia="仿宋" w:cs="仿宋"/>
          <w:kern w:val="1"/>
          <w:sz w:val="24"/>
          <w:szCs w:val="24"/>
        </w:rPr>
        <w:t>.4</w:t>
      </w:r>
      <w:r>
        <w:rPr>
          <w:rFonts w:hint="eastAsia" w:ascii="仿宋" w:hAnsi="仿宋" w:eastAsia="仿宋" w:cs="仿宋"/>
          <w:kern w:val="1"/>
          <w:sz w:val="24"/>
          <w:szCs w:val="24"/>
        </w:rPr>
        <w:t>货物包装按照国标、部标以及有关标准执行。</w:t>
      </w:r>
    </w:p>
    <w:p>
      <w:pPr>
        <w:spacing w:line="360" w:lineRule="auto"/>
        <w:ind w:firstLine="560" w:firstLineChars="200"/>
        <w:outlineLvl w:val="2"/>
        <w:rPr>
          <w:rFonts w:ascii="楷体" w:hAnsi="楷体" w:eastAsia="楷体"/>
          <w:sz w:val="28"/>
          <w:szCs w:val="28"/>
        </w:rPr>
      </w:pPr>
      <w:bookmarkStart w:id="144" w:name="_Toc7565"/>
      <w:bookmarkStart w:id="145" w:name="_Toc103096431"/>
      <w:bookmarkStart w:id="146" w:name="_Toc464831174"/>
      <w:r>
        <w:rPr>
          <w:rFonts w:hint="eastAsia" w:ascii="楷体" w:hAnsi="楷体" w:eastAsia="楷体"/>
          <w:sz w:val="28"/>
          <w:szCs w:val="28"/>
        </w:rPr>
        <w:t>4.合同主要条款</w:t>
      </w:r>
      <w:bookmarkEnd w:id="144"/>
      <w:bookmarkEnd w:id="145"/>
      <w:bookmarkEnd w:id="146"/>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合同编号：</w:t>
      </w:r>
      <w:r>
        <w:rPr>
          <w:rFonts w:hint="eastAsia" w:ascii="仿宋" w:hAnsi="仿宋" w:eastAsia="仿宋" w:cs="仿宋"/>
          <w:sz w:val="24"/>
          <w:szCs w:val="24"/>
          <w:u w:val="single"/>
          <w:lang w:val="zh-CN"/>
        </w:rPr>
        <w:t xml:space="preserve">                         </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签 订 地： </w:t>
      </w:r>
      <w:r>
        <w:rPr>
          <w:rFonts w:hint="eastAsia" w:ascii="仿宋" w:hAnsi="仿宋" w:eastAsia="仿宋" w:cs="仿宋"/>
          <w:sz w:val="24"/>
          <w:szCs w:val="24"/>
          <w:u w:val="single"/>
          <w:lang w:val="zh-CN"/>
        </w:rPr>
        <w:t xml:space="preserve">                        </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甲方（采购人）：</w:t>
      </w:r>
      <w:r>
        <w:rPr>
          <w:rFonts w:hint="eastAsia" w:ascii="仿宋" w:hAnsi="仿宋" w:eastAsia="仿宋" w:cs="仿宋"/>
          <w:sz w:val="24"/>
          <w:szCs w:val="24"/>
          <w:u w:val="single"/>
          <w:lang w:val="zh-CN"/>
        </w:rPr>
        <w:t xml:space="preserve">                    </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住所地：</w:t>
      </w:r>
      <w:r>
        <w:rPr>
          <w:rFonts w:hint="eastAsia" w:ascii="仿宋" w:hAnsi="仿宋" w:eastAsia="仿宋" w:cs="仿宋"/>
          <w:sz w:val="24"/>
          <w:szCs w:val="24"/>
          <w:u w:val="single"/>
          <w:lang w:val="zh-CN"/>
        </w:rPr>
        <w:t xml:space="preserve">                           </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乙方（成交供应商）：</w:t>
      </w:r>
      <w:r>
        <w:rPr>
          <w:rFonts w:hint="eastAsia" w:ascii="仿宋" w:hAnsi="仿宋" w:eastAsia="仿宋" w:cs="仿宋"/>
          <w:sz w:val="24"/>
          <w:szCs w:val="24"/>
          <w:u w:val="single"/>
          <w:lang w:val="zh-CN"/>
        </w:rPr>
        <w:t xml:space="preserve">                    </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住 所 地：</w:t>
      </w:r>
      <w:r>
        <w:rPr>
          <w:rFonts w:hint="eastAsia" w:ascii="仿宋" w:hAnsi="仿宋" w:eastAsia="仿宋" w:cs="仿宋"/>
          <w:sz w:val="24"/>
          <w:szCs w:val="24"/>
          <w:u w:val="single"/>
          <w:lang w:val="zh-CN"/>
        </w:rPr>
        <w:t xml:space="preserve">                         </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乙方于</w:t>
      </w:r>
      <w:r>
        <w:rPr>
          <w:rFonts w:ascii="仿宋" w:hAnsi="仿宋" w:eastAsia="仿宋" w:cs="仿宋"/>
          <w:sz w:val="24"/>
          <w:szCs w:val="24"/>
          <w:lang w:val="zh-CN"/>
        </w:rPr>
        <w:t>20</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日参加了</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w:t>
      </w:r>
      <w:r>
        <w:rPr>
          <w:rFonts w:ascii="仿宋" w:hAnsi="仿宋" w:eastAsia="仿宋" w:cs="仿宋"/>
          <w:sz w:val="24"/>
          <w:szCs w:val="24"/>
          <w:u w:val="single"/>
          <w:lang w:val="zh-CN"/>
        </w:rPr>
        <w:t>采购人</w:t>
      </w:r>
      <w:r>
        <w:rPr>
          <w:rFonts w:hint="eastAsia" w:ascii="仿宋" w:hAnsi="仿宋" w:eastAsia="仿宋" w:cs="仿宋"/>
          <w:sz w:val="24"/>
          <w:szCs w:val="24"/>
          <w:u w:val="single"/>
          <w:lang w:val="zh-CN"/>
        </w:rPr>
        <w:t>）</w:t>
      </w:r>
      <w:r>
        <w:rPr>
          <w:rFonts w:ascii="仿宋" w:hAnsi="仿宋" w:eastAsia="仿宋" w:cs="仿宋"/>
          <w:sz w:val="24"/>
          <w:szCs w:val="24"/>
          <w:lang w:val="zh-CN"/>
        </w:rPr>
        <w:t xml:space="preserve"> </w:t>
      </w:r>
      <w:r>
        <w:rPr>
          <w:rFonts w:hint="eastAsia" w:ascii="仿宋" w:hAnsi="仿宋" w:eastAsia="仿宋" w:cs="仿宋"/>
          <w:sz w:val="24"/>
          <w:szCs w:val="24"/>
          <w:lang w:val="zh-CN"/>
        </w:rPr>
        <w:t>组织的“</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（项目名称及项目编号）</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”采购活动，经谈判小组评审确定乙方为</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（包及包名称）</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成交供应商，按照《中华人民共和国民法典》相关的法律法规规定，以及采购文件规定，经甲乙双方协商一致，签订本采购合同。</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第一条</w:t>
      </w:r>
      <w:r>
        <w:rPr>
          <w:rFonts w:ascii="仿宋" w:hAnsi="仿宋" w:eastAsia="仿宋" w:cs="仿宋"/>
          <w:sz w:val="24"/>
          <w:szCs w:val="24"/>
          <w:lang w:val="zh-CN"/>
        </w:rPr>
        <w:t xml:space="preserve">  </w:t>
      </w:r>
      <w:r>
        <w:rPr>
          <w:rFonts w:hint="eastAsia" w:ascii="仿宋" w:hAnsi="仿宋" w:eastAsia="仿宋" w:cs="仿宋"/>
          <w:sz w:val="24"/>
          <w:szCs w:val="24"/>
          <w:lang w:val="zh-CN"/>
        </w:rPr>
        <w:t>货物条款</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乙方向甲方提供以下货物</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货物名称</w:t>
            </w:r>
          </w:p>
        </w:tc>
        <w:tc>
          <w:tcPr>
            <w:tcW w:w="5013" w:type="dxa"/>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品牌、规格型号（技术参数）</w:t>
            </w:r>
          </w:p>
        </w:tc>
        <w:tc>
          <w:tcPr>
            <w:tcW w:w="884" w:type="dxa"/>
            <w:vAlign w:val="center"/>
          </w:tcPr>
          <w:p>
            <w:pPr>
              <w:spacing w:line="360" w:lineRule="auto"/>
              <w:ind w:firstLine="105"/>
              <w:rPr>
                <w:rFonts w:ascii="仿宋" w:hAnsi="仿宋" w:eastAsia="仿宋" w:cs="仿宋"/>
                <w:sz w:val="24"/>
                <w:szCs w:val="24"/>
                <w:lang w:val="zh-CN"/>
              </w:rPr>
            </w:pPr>
            <w:r>
              <w:rPr>
                <w:rFonts w:hint="eastAsia" w:ascii="仿宋" w:hAnsi="仿宋" w:eastAsia="仿宋" w:cs="仿宋"/>
                <w:sz w:val="24"/>
                <w:szCs w:val="24"/>
                <w:lang w:val="zh-CN"/>
              </w:rPr>
              <w:t>单价</w:t>
            </w:r>
          </w:p>
        </w:tc>
        <w:tc>
          <w:tcPr>
            <w:tcW w:w="884" w:type="dxa"/>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数量</w:t>
            </w:r>
          </w:p>
        </w:tc>
        <w:tc>
          <w:tcPr>
            <w:tcW w:w="1179" w:type="dxa"/>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小</w:t>
            </w:r>
            <w:r>
              <w:rPr>
                <w:rFonts w:ascii="仿宋" w:hAnsi="仿宋" w:eastAsia="仿宋" w:cs="仿宋"/>
                <w:sz w:val="24"/>
                <w:szCs w:val="24"/>
                <w:lang w:val="zh-CN"/>
              </w:rPr>
              <w:t xml:space="preserve"> </w:t>
            </w:r>
            <w:r>
              <w:rPr>
                <w:rFonts w:hint="eastAsia" w:ascii="仿宋" w:hAnsi="仿宋" w:eastAsia="仿宋" w:cs="仿宋"/>
                <w:sz w:val="24"/>
                <w:szCs w:val="24"/>
                <w:lang w:val="zh-CN"/>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360" w:lineRule="auto"/>
              <w:jc w:val="center"/>
              <w:rPr>
                <w:rFonts w:ascii="仿宋" w:hAnsi="仿宋" w:eastAsia="仿宋" w:cs="仿宋"/>
                <w:sz w:val="24"/>
                <w:szCs w:val="24"/>
                <w:lang w:val="zh-CN"/>
              </w:rPr>
            </w:pPr>
          </w:p>
        </w:tc>
        <w:tc>
          <w:tcPr>
            <w:tcW w:w="5013" w:type="dxa"/>
            <w:vAlign w:val="center"/>
          </w:tcPr>
          <w:p>
            <w:pPr>
              <w:spacing w:line="360" w:lineRule="auto"/>
              <w:jc w:val="center"/>
              <w:rPr>
                <w:rFonts w:ascii="仿宋" w:hAnsi="仿宋" w:eastAsia="仿宋" w:cs="仿宋"/>
                <w:sz w:val="24"/>
                <w:szCs w:val="24"/>
                <w:lang w:val="zh-CN"/>
              </w:rPr>
            </w:pPr>
          </w:p>
        </w:tc>
        <w:tc>
          <w:tcPr>
            <w:tcW w:w="884" w:type="dxa"/>
            <w:vAlign w:val="center"/>
          </w:tcPr>
          <w:p>
            <w:pPr>
              <w:spacing w:line="360" w:lineRule="auto"/>
              <w:jc w:val="center"/>
              <w:rPr>
                <w:rFonts w:ascii="仿宋" w:hAnsi="仿宋" w:eastAsia="仿宋" w:cs="仿宋"/>
                <w:sz w:val="24"/>
                <w:szCs w:val="24"/>
                <w:lang w:val="zh-CN"/>
              </w:rPr>
            </w:pPr>
          </w:p>
        </w:tc>
        <w:tc>
          <w:tcPr>
            <w:tcW w:w="884" w:type="dxa"/>
            <w:vAlign w:val="center"/>
          </w:tcPr>
          <w:p>
            <w:pPr>
              <w:spacing w:line="360" w:lineRule="auto"/>
              <w:jc w:val="center"/>
              <w:rPr>
                <w:rFonts w:ascii="仿宋" w:hAnsi="仿宋" w:eastAsia="仿宋" w:cs="仿宋"/>
                <w:sz w:val="24"/>
                <w:szCs w:val="24"/>
                <w:lang w:val="zh-CN"/>
              </w:rPr>
            </w:pPr>
          </w:p>
        </w:tc>
        <w:tc>
          <w:tcPr>
            <w:tcW w:w="1179" w:type="dxa"/>
            <w:vAlign w:val="center"/>
          </w:tcPr>
          <w:p>
            <w:pPr>
              <w:spacing w:line="360" w:lineRule="auto"/>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360" w:lineRule="auto"/>
              <w:jc w:val="center"/>
              <w:rPr>
                <w:rFonts w:ascii="仿宋" w:hAnsi="仿宋" w:eastAsia="仿宋" w:cs="仿宋"/>
                <w:sz w:val="24"/>
                <w:szCs w:val="24"/>
                <w:lang w:val="zh-CN"/>
              </w:rPr>
            </w:pPr>
          </w:p>
        </w:tc>
        <w:tc>
          <w:tcPr>
            <w:tcW w:w="5013" w:type="dxa"/>
            <w:vAlign w:val="center"/>
          </w:tcPr>
          <w:p>
            <w:pPr>
              <w:spacing w:line="360" w:lineRule="auto"/>
              <w:jc w:val="center"/>
              <w:rPr>
                <w:rFonts w:ascii="仿宋" w:hAnsi="仿宋" w:eastAsia="仿宋" w:cs="仿宋"/>
                <w:sz w:val="24"/>
                <w:szCs w:val="24"/>
                <w:lang w:val="zh-CN"/>
              </w:rPr>
            </w:pPr>
          </w:p>
        </w:tc>
        <w:tc>
          <w:tcPr>
            <w:tcW w:w="884" w:type="dxa"/>
            <w:vAlign w:val="center"/>
          </w:tcPr>
          <w:p>
            <w:pPr>
              <w:spacing w:line="360" w:lineRule="auto"/>
              <w:jc w:val="center"/>
              <w:rPr>
                <w:rFonts w:ascii="仿宋" w:hAnsi="仿宋" w:eastAsia="仿宋" w:cs="仿宋"/>
                <w:sz w:val="24"/>
                <w:szCs w:val="24"/>
                <w:lang w:val="zh-CN"/>
              </w:rPr>
            </w:pPr>
          </w:p>
        </w:tc>
        <w:tc>
          <w:tcPr>
            <w:tcW w:w="884" w:type="dxa"/>
            <w:vAlign w:val="center"/>
          </w:tcPr>
          <w:p>
            <w:pPr>
              <w:spacing w:line="360" w:lineRule="auto"/>
              <w:jc w:val="center"/>
              <w:rPr>
                <w:rFonts w:ascii="仿宋" w:hAnsi="仿宋" w:eastAsia="仿宋" w:cs="仿宋"/>
                <w:sz w:val="24"/>
                <w:szCs w:val="24"/>
                <w:lang w:val="zh-CN"/>
              </w:rPr>
            </w:pPr>
          </w:p>
        </w:tc>
        <w:tc>
          <w:tcPr>
            <w:tcW w:w="1179" w:type="dxa"/>
            <w:vAlign w:val="center"/>
          </w:tcPr>
          <w:p>
            <w:pPr>
              <w:spacing w:line="360" w:lineRule="auto"/>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spacing w:line="360" w:lineRule="auto"/>
              <w:jc w:val="center"/>
              <w:rPr>
                <w:rFonts w:ascii="仿宋" w:hAnsi="仿宋" w:eastAsia="仿宋" w:cs="仿宋"/>
                <w:sz w:val="24"/>
                <w:szCs w:val="24"/>
                <w:lang w:val="zh-CN"/>
              </w:rPr>
            </w:pPr>
          </w:p>
        </w:tc>
        <w:tc>
          <w:tcPr>
            <w:tcW w:w="5013" w:type="dxa"/>
            <w:vAlign w:val="center"/>
          </w:tcPr>
          <w:p>
            <w:pPr>
              <w:spacing w:line="360" w:lineRule="auto"/>
              <w:jc w:val="center"/>
              <w:rPr>
                <w:rFonts w:ascii="仿宋" w:hAnsi="仿宋" w:eastAsia="仿宋" w:cs="仿宋"/>
                <w:sz w:val="24"/>
                <w:szCs w:val="24"/>
                <w:lang w:val="zh-CN"/>
              </w:rPr>
            </w:pPr>
          </w:p>
        </w:tc>
        <w:tc>
          <w:tcPr>
            <w:tcW w:w="884" w:type="dxa"/>
            <w:vAlign w:val="center"/>
          </w:tcPr>
          <w:p>
            <w:pPr>
              <w:spacing w:line="360" w:lineRule="auto"/>
              <w:jc w:val="center"/>
              <w:rPr>
                <w:rFonts w:ascii="仿宋" w:hAnsi="仿宋" w:eastAsia="仿宋" w:cs="仿宋"/>
                <w:sz w:val="24"/>
                <w:szCs w:val="24"/>
                <w:lang w:val="zh-CN"/>
              </w:rPr>
            </w:pPr>
          </w:p>
        </w:tc>
        <w:tc>
          <w:tcPr>
            <w:tcW w:w="884" w:type="dxa"/>
            <w:vAlign w:val="center"/>
          </w:tcPr>
          <w:p>
            <w:pPr>
              <w:spacing w:line="360" w:lineRule="auto"/>
              <w:jc w:val="center"/>
              <w:rPr>
                <w:rFonts w:ascii="仿宋" w:hAnsi="仿宋" w:eastAsia="仿宋" w:cs="仿宋"/>
                <w:sz w:val="24"/>
                <w:szCs w:val="24"/>
                <w:lang w:val="zh-CN"/>
              </w:rPr>
            </w:pPr>
          </w:p>
        </w:tc>
        <w:tc>
          <w:tcPr>
            <w:tcW w:w="1179" w:type="dxa"/>
            <w:vAlign w:val="center"/>
          </w:tcPr>
          <w:p>
            <w:pPr>
              <w:spacing w:line="360" w:lineRule="auto"/>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合</w:t>
            </w:r>
            <w:r>
              <w:rPr>
                <w:rFonts w:ascii="仿宋" w:hAnsi="仿宋" w:eastAsia="仿宋" w:cs="仿宋"/>
                <w:sz w:val="24"/>
                <w:szCs w:val="24"/>
                <w:lang w:val="zh-CN"/>
              </w:rPr>
              <w:t xml:space="preserve">     </w:t>
            </w:r>
            <w:r>
              <w:rPr>
                <w:rFonts w:hint="eastAsia" w:ascii="仿宋" w:hAnsi="仿宋" w:eastAsia="仿宋" w:cs="仿宋"/>
                <w:sz w:val="24"/>
                <w:szCs w:val="24"/>
                <w:lang w:val="zh-CN"/>
              </w:rPr>
              <w:t>计</w:t>
            </w:r>
          </w:p>
        </w:tc>
        <w:tc>
          <w:tcPr>
            <w:tcW w:w="2947" w:type="dxa"/>
            <w:gridSpan w:val="3"/>
            <w:vAlign w:val="center"/>
          </w:tcPr>
          <w:p>
            <w:pPr>
              <w:spacing w:line="360" w:lineRule="auto"/>
              <w:jc w:val="center"/>
              <w:rPr>
                <w:rFonts w:ascii="仿宋" w:hAnsi="仿宋" w:eastAsia="仿宋" w:cs="仿宋"/>
                <w:sz w:val="24"/>
                <w:szCs w:val="24"/>
                <w:lang w:val="zh-CN"/>
              </w:rPr>
            </w:pPr>
          </w:p>
        </w:tc>
      </w:tr>
    </w:tbl>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注：如上述表格不适用相关货物的，具体品牌、数量、规格型号（技术参数）及质保期等可用附件形式列明，作为本合同组成部分。</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第二条</w:t>
      </w:r>
      <w:r>
        <w:rPr>
          <w:rFonts w:ascii="仿宋" w:hAnsi="仿宋" w:eastAsia="仿宋" w:cs="仿宋"/>
          <w:sz w:val="24"/>
          <w:szCs w:val="24"/>
          <w:lang w:val="zh-CN"/>
        </w:rPr>
        <w:t xml:space="preserve">  </w:t>
      </w:r>
      <w:r>
        <w:rPr>
          <w:rFonts w:hint="eastAsia" w:ascii="仿宋" w:hAnsi="仿宋" w:eastAsia="仿宋" w:cs="仿宋"/>
          <w:sz w:val="24"/>
          <w:szCs w:val="24"/>
          <w:lang w:val="zh-CN"/>
        </w:rPr>
        <w:t>合同总金额</w:t>
      </w:r>
    </w:p>
    <w:p>
      <w:pPr>
        <w:spacing w:line="360" w:lineRule="auto"/>
        <w:ind w:firstLine="480" w:firstLineChars="200"/>
        <w:rPr>
          <w:rFonts w:ascii="仿宋" w:hAnsi="仿宋" w:eastAsia="仿宋" w:cs="仿宋"/>
          <w:sz w:val="24"/>
          <w:szCs w:val="24"/>
          <w:u w:val="single"/>
          <w:lang w:val="zh-CN"/>
        </w:rPr>
      </w:pPr>
      <w:r>
        <w:rPr>
          <w:rFonts w:hint="eastAsia" w:ascii="仿宋" w:hAnsi="仿宋" w:eastAsia="仿宋" w:cs="仿宋"/>
          <w:sz w:val="24"/>
          <w:szCs w:val="24"/>
          <w:lang w:val="zh-CN"/>
        </w:rPr>
        <w:t>合同总金额为人民币（大写）：</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ascii="仿宋" w:hAnsi="仿宋" w:eastAsia="仿宋" w:cs="仿宋"/>
          <w:sz w:val="24"/>
          <w:szCs w:val="24"/>
          <w:lang w:val="zh-CN"/>
        </w:rPr>
        <w:t xml:space="preserve"> </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第三条</w:t>
      </w:r>
      <w:r>
        <w:rPr>
          <w:rFonts w:ascii="仿宋" w:hAnsi="仿宋" w:eastAsia="仿宋" w:cs="仿宋"/>
          <w:sz w:val="24"/>
          <w:szCs w:val="24"/>
          <w:lang w:val="zh-CN"/>
        </w:rPr>
        <w:t xml:space="preserve">   </w:t>
      </w:r>
      <w:r>
        <w:rPr>
          <w:rFonts w:hint="eastAsia" w:ascii="仿宋" w:hAnsi="仿宋" w:eastAsia="仿宋" w:cs="仿宋"/>
          <w:sz w:val="24"/>
          <w:szCs w:val="24"/>
          <w:lang w:val="zh-CN"/>
        </w:rPr>
        <w:t>质量要求及技术标准</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.货物原产地：</w:t>
      </w:r>
      <w:r>
        <w:rPr>
          <w:rFonts w:ascii="仿宋" w:hAnsi="仿宋" w:eastAsia="仿宋" w:cs="仿宋"/>
          <w:sz w:val="24"/>
          <w:szCs w:val="24"/>
          <w:lang w:val="zh-CN"/>
        </w:rPr>
        <w:t xml:space="preserve">         </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.货物的质量要求：</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.货物的技术标准：</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第四条</w:t>
      </w:r>
      <w:r>
        <w:rPr>
          <w:rFonts w:ascii="仿宋" w:hAnsi="仿宋" w:eastAsia="仿宋" w:cs="仿宋"/>
          <w:sz w:val="24"/>
          <w:szCs w:val="24"/>
          <w:lang w:val="zh-CN"/>
        </w:rPr>
        <w:t xml:space="preserve">  </w:t>
      </w:r>
      <w:r>
        <w:rPr>
          <w:rFonts w:hint="eastAsia" w:ascii="仿宋" w:hAnsi="仿宋" w:eastAsia="仿宋" w:cs="仿宋"/>
          <w:sz w:val="24"/>
          <w:szCs w:val="24"/>
          <w:lang w:val="zh-CN"/>
        </w:rPr>
        <w:t>交货</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.交货日期：</w:t>
      </w:r>
      <w:r>
        <w:rPr>
          <w:rFonts w:ascii="仿宋" w:hAnsi="仿宋" w:eastAsia="仿宋" w:cs="仿宋"/>
          <w:sz w:val="24"/>
          <w:szCs w:val="24"/>
          <w:lang w:val="zh-CN"/>
        </w:rPr>
        <w:t xml:space="preserve"> </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.交货地点：</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第五条</w:t>
      </w:r>
      <w:r>
        <w:rPr>
          <w:rFonts w:ascii="仿宋" w:hAnsi="仿宋" w:eastAsia="仿宋" w:cs="仿宋"/>
          <w:sz w:val="24"/>
          <w:szCs w:val="24"/>
          <w:lang w:val="zh-CN"/>
        </w:rPr>
        <w:t xml:space="preserve">  </w:t>
      </w:r>
      <w:r>
        <w:rPr>
          <w:rFonts w:hint="eastAsia" w:ascii="仿宋" w:hAnsi="仿宋" w:eastAsia="仿宋" w:cs="仿宋"/>
          <w:sz w:val="24"/>
          <w:szCs w:val="24"/>
          <w:lang w:val="zh-CN"/>
        </w:rPr>
        <w:t>包装、装运及运输</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.乙方负责包装、装运和运输，由于不适当的包装、装运和运输造成货物有任何损坏均由乙方负责。</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.包装费、运费及相关费用已包含在合同总金额内。</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第六条</w:t>
      </w:r>
      <w:r>
        <w:rPr>
          <w:rFonts w:ascii="仿宋" w:hAnsi="仿宋" w:eastAsia="仿宋" w:cs="仿宋"/>
          <w:sz w:val="24"/>
          <w:szCs w:val="24"/>
          <w:lang w:val="zh-CN"/>
        </w:rPr>
        <w:t xml:space="preserve">  </w:t>
      </w:r>
      <w:r>
        <w:rPr>
          <w:rFonts w:hint="eastAsia" w:ascii="仿宋" w:hAnsi="仿宋" w:eastAsia="仿宋" w:cs="仿宋"/>
          <w:sz w:val="24"/>
          <w:szCs w:val="24"/>
          <w:lang w:val="zh-CN"/>
        </w:rPr>
        <w:t>货款支付</w:t>
      </w:r>
    </w:p>
    <w:p>
      <w:pPr>
        <w:tabs>
          <w:tab w:val="left" w:pos="840"/>
        </w:tabs>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.货物运到交货地点，经甲乙双方共同验收合格后由甲方负责办理货款支付手续。</w:t>
      </w:r>
    </w:p>
    <w:p>
      <w:pPr>
        <w:tabs>
          <w:tab w:val="left" w:pos="840"/>
        </w:tabs>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.付款方式</w:t>
      </w:r>
      <w:r>
        <w:rPr>
          <w:rFonts w:ascii="仿宋" w:hAnsi="仿宋" w:eastAsia="仿宋" w:cs="仿宋"/>
          <w:sz w:val="24"/>
          <w:szCs w:val="24"/>
          <w:lang w:val="zh-CN"/>
        </w:rPr>
        <w:t xml:space="preserve"> </w:t>
      </w:r>
    </w:p>
    <w:p>
      <w:pPr>
        <w:tabs>
          <w:tab w:val="left" w:pos="840"/>
        </w:tabs>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可采用一次性付款方式，也可以采用分期付款方式，具体由甲乙双方协商约定。采用一次性付款方式的，应约定支付的时间；采用分期付款方式的，应约定首付、分期支付的时间、条件及支付资金的比例；甲方根据采购货物的具体情况确定是否预留质保金。首付款比例原则上不低于合同总金额的30%，验收合格后付至</w:t>
      </w:r>
      <w:r>
        <w:rPr>
          <w:rFonts w:ascii="仿宋" w:hAnsi="仿宋" w:eastAsia="仿宋" w:cs="仿宋"/>
          <w:sz w:val="24"/>
          <w:szCs w:val="24"/>
          <w:u w:val="single"/>
          <w:lang w:val="zh-CN"/>
        </w:rPr>
        <w:t>65</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%，质保金的比例原则上不得超过</w:t>
      </w:r>
      <w:r>
        <w:rPr>
          <w:rFonts w:ascii="仿宋" w:hAnsi="仿宋" w:eastAsia="仿宋" w:cs="仿宋"/>
          <w:sz w:val="24"/>
          <w:szCs w:val="24"/>
          <w:u w:val="single"/>
          <w:lang w:val="zh-CN"/>
        </w:rPr>
        <w:t>5</w:t>
      </w:r>
      <w:r>
        <w:rPr>
          <w:rFonts w:ascii="仿宋" w:hAnsi="仿宋" w:eastAsia="仿宋" w:cs="仿宋"/>
          <w:sz w:val="24"/>
          <w:szCs w:val="24"/>
          <w:lang w:val="zh-CN"/>
        </w:rPr>
        <w:t>%</w:t>
      </w: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tabs>
          <w:tab w:val="left" w:pos="840"/>
        </w:tabs>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第七条</w:t>
      </w:r>
      <w:r>
        <w:rPr>
          <w:rFonts w:ascii="仿宋" w:hAnsi="仿宋" w:eastAsia="仿宋" w:cs="仿宋"/>
          <w:sz w:val="24"/>
          <w:szCs w:val="24"/>
          <w:lang w:val="zh-CN"/>
        </w:rPr>
        <w:t xml:space="preserve">  </w:t>
      </w:r>
      <w:r>
        <w:rPr>
          <w:rFonts w:hint="eastAsia" w:ascii="仿宋" w:hAnsi="仿宋" w:eastAsia="仿宋" w:cs="仿宋"/>
          <w:sz w:val="24"/>
          <w:szCs w:val="24"/>
          <w:lang w:val="zh-CN"/>
        </w:rPr>
        <w:t>履约保证金</w:t>
      </w:r>
    </w:p>
    <w:p>
      <w:pPr>
        <w:tabs>
          <w:tab w:val="left" w:pos="840"/>
        </w:tabs>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.乙方须向甲方交纳人民币</w:t>
      </w:r>
      <w:r>
        <w:rPr>
          <w:rFonts w:ascii="仿宋" w:hAnsi="仿宋" w:eastAsia="仿宋" w:cs="仿宋"/>
          <w:sz w:val="24"/>
          <w:szCs w:val="24"/>
          <w:lang w:val="zh-CN"/>
        </w:rPr>
        <w:t>(</w:t>
      </w:r>
      <w:r>
        <w:rPr>
          <w:rFonts w:hint="eastAsia" w:ascii="仿宋" w:hAnsi="仿宋" w:eastAsia="仿宋" w:cs="仿宋"/>
          <w:sz w:val="24"/>
          <w:szCs w:val="24"/>
          <w:lang w:val="zh-CN"/>
        </w:rPr>
        <w:t>大写</w:t>
      </w:r>
      <w:r>
        <w:rPr>
          <w:rFonts w:ascii="仿宋" w:hAnsi="仿宋" w:eastAsia="仿宋" w:cs="仿宋"/>
          <w:sz w:val="24"/>
          <w:szCs w:val="24"/>
          <w:lang w:val="zh-CN"/>
        </w:rPr>
        <w:t>)</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hint="eastAsia" w:ascii="仿宋" w:hAnsi="仿宋" w:eastAsia="仿宋" w:cs="仿宋"/>
          <w:sz w:val="24"/>
          <w:szCs w:val="24"/>
          <w:lang w:val="zh-CN"/>
        </w:rPr>
        <w:t>作为本合同的履约保证金。</w:t>
      </w:r>
      <w:r>
        <w:rPr>
          <w:rFonts w:ascii="仿宋" w:hAnsi="仿宋" w:eastAsia="仿宋" w:cs="仿宋"/>
          <w:sz w:val="24"/>
          <w:szCs w:val="24"/>
          <w:lang w:val="zh-CN"/>
        </w:rPr>
        <w:t xml:space="preserve"> </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.履约保证金用于补偿甲方因乙方不能履行或不能完全履行合同义务而蒙受的损失。</w:t>
      </w:r>
    </w:p>
    <w:p>
      <w:pPr>
        <w:spacing w:line="360" w:lineRule="auto"/>
        <w:ind w:firstLine="480" w:firstLineChars="200"/>
        <w:rPr>
          <w:rFonts w:ascii="仿宋" w:hAnsi="仿宋" w:eastAsia="仿宋"/>
          <w:kern w:val="1"/>
          <w:sz w:val="24"/>
          <w:szCs w:val="24"/>
        </w:rPr>
      </w:pPr>
      <w:r>
        <w:rPr>
          <w:rFonts w:ascii="仿宋" w:hAnsi="仿宋" w:eastAsia="仿宋" w:cs="仿宋"/>
          <w:sz w:val="24"/>
          <w:szCs w:val="24"/>
          <w:lang w:val="zh-CN"/>
        </w:rPr>
        <w:t>3</w:t>
      </w:r>
      <w:r>
        <w:rPr>
          <w:rFonts w:hint="eastAsia" w:ascii="仿宋" w:hAnsi="仿宋" w:eastAsia="仿宋" w:cs="仿宋"/>
          <w:sz w:val="24"/>
          <w:szCs w:val="24"/>
          <w:lang w:val="zh-CN"/>
        </w:rPr>
        <w:t>.</w:t>
      </w:r>
      <w:r>
        <w:rPr>
          <w:rFonts w:hint="eastAsia" w:ascii="仿宋" w:hAnsi="仿宋" w:eastAsia="仿宋" w:cs="仿宋"/>
          <w:kern w:val="1"/>
          <w:sz w:val="24"/>
          <w:szCs w:val="24"/>
        </w:rPr>
        <w:t>履约保证金在货物交付验收合格</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月无质量问题后，填写《采购项目履约保证金退付表》、《采购项目验收单》和资金往来收款收据交监督部门审核后</w:t>
      </w:r>
      <w:r>
        <w:rPr>
          <w:rFonts w:ascii="仿宋" w:hAnsi="仿宋" w:eastAsia="仿宋" w:cs="仿宋"/>
          <w:kern w:val="1"/>
          <w:sz w:val="24"/>
          <w:szCs w:val="24"/>
        </w:rPr>
        <w:t>20</w:t>
      </w:r>
      <w:r>
        <w:rPr>
          <w:rFonts w:hint="eastAsia" w:ascii="仿宋" w:hAnsi="仿宋" w:eastAsia="仿宋" w:cs="仿宋"/>
          <w:kern w:val="1"/>
          <w:sz w:val="24"/>
          <w:szCs w:val="24"/>
        </w:rPr>
        <w:t>个工作日内退还。</w:t>
      </w:r>
    </w:p>
    <w:p>
      <w:pPr>
        <w:tabs>
          <w:tab w:val="left" w:pos="840"/>
        </w:tabs>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第八条</w:t>
      </w:r>
      <w:r>
        <w:rPr>
          <w:rFonts w:ascii="仿宋" w:hAnsi="仿宋" w:eastAsia="仿宋" w:cs="仿宋"/>
          <w:sz w:val="24"/>
          <w:szCs w:val="24"/>
          <w:lang w:val="zh-CN"/>
        </w:rPr>
        <w:t xml:space="preserve">  </w:t>
      </w:r>
      <w:r>
        <w:rPr>
          <w:rFonts w:hint="eastAsia" w:ascii="仿宋" w:hAnsi="仿宋" w:eastAsia="仿宋" w:cs="仿宋"/>
          <w:sz w:val="24"/>
          <w:szCs w:val="24"/>
          <w:lang w:val="zh-CN"/>
        </w:rPr>
        <w:t>售后服务及承诺</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.乙方有完善的服务体系，有能力提供持续的、本地化售后服务。</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.供货及服务范围：乙方负责货物的供应、运输、安装调试、免费培训、售后服务。</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第九条</w:t>
      </w:r>
      <w:r>
        <w:rPr>
          <w:rFonts w:ascii="仿宋" w:hAnsi="仿宋" w:eastAsia="仿宋" w:cs="仿宋"/>
          <w:sz w:val="24"/>
          <w:szCs w:val="24"/>
          <w:lang w:val="zh-CN"/>
        </w:rPr>
        <w:t xml:space="preserve">  </w:t>
      </w:r>
      <w:r>
        <w:rPr>
          <w:rStyle w:val="48"/>
          <w:rFonts w:hint="eastAsia"/>
          <w:sz w:val="24"/>
          <w:szCs w:val="24"/>
        </w:rPr>
        <w:t>验收</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.货物运抵现场后，采购人将对货物数量、质量、规格等进行检验。如发现货物和规格或者两者都与合同不符，采购人有权限根据检验结果要求成交供应商立即更换或者提出索赔要求。</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.开箱检查设备外观，如有损伤或质量缺陷，乙方应及时更换。</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.依据合同设备清单，对设备品牌、规格型号（技术参数）、数量、质保书等必备附件进行检查。</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.货物由成交供应商进行安装，完毕后，采购人应对货物的数量、质量、规格、性能等进行详细而全面的检验。安装调试完毕</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日内，证明货物以及安装质量无任何问题，甲乙双方共同确认设备正常运行后，由采购人组成的验收小组签署验收报告，作为付款凭据之一。</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第十条</w:t>
      </w:r>
      <w:r>
        <w:rPr>
          <w:rFonts w:ascii="仿宋" w:hAnsi="仿宋" w:eastAsia="仿宋" w:cs="仿宋"/>
          <w:sz w:val="24"/>
          <w:szCs w:val="24"/>
          <w:lang w:val="zh-CN"/>
        </w:rPr>
        <w:t xml:space="preserve">  </w:t>
      </w:r>
      <w:r>
        <w:rPr>
          <w:rFonts w:hint="eastAsia" w:ascii="仿宋" w:hAnsi="仿宋" w:eastAsia="仿宋" w:cs="仿宋"/>
          <w:sz w:val="24"/>
          <w:szCs w:val="24"/>
          <w:lang w:val="zh-CN"/>
        </w:rPr>
        <w:t>知识产权</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.乙方为执行本合同而提供的技术资料或者其他相关资料、软件等由甲方永久免费使用。</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第十一条</w:t>
      </w:r>
      <w:r>
        <w:rPr>
          <w:rFonts w:ascii="仿宋" w:hAnsi="仿宋" w:eastAsia="仿宋" w:cs="仿宋"/>
          <w:sz w:val="24"/>
          <w:szCs w:val="24"/>
          <w:lang w:val="zh-CN"/>
        </w:rPr>
        <w:t xml:space="preserve">  </w:t>
      </w:r>
      <w:r>
        <w:rPr>
          <w:rFonts w:hint="eastAsia" w:ascii="仿宋" w:hAnsi="仿宋" w:eastAsia="仿宋" w:cs="仿宋"/>
          <w:sz w:val="24"/>
          <w:szCs w:val="24"/>
          <w:lang w:val="zh-CN"/>
        </w:rPr>
        <w:t>甲方责任</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.及时办理付款手续。</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.负责提供工作场地，协助乙方办理有关事宜。</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.对合同条款及所知悉的乙方商业秘密负有保密义务。</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第十二条</w:t>
      </w:r>
      <w:r>
        <w:rPr>
          <w:rFonts w:ascii="仿宋" w:hAnsi="仿宋" w:eastAsia="仿宋" w:cs="仿宋"/>
          <w:sz w:val="24"/>
          <w:szCs w:val="24"/>
          <w:lang w:val="zh-CN"/>
        </w:rPr>
        <w:t xml:space="preserve">  </w:t>
      </w:r>
      <w:r>
        <w:rPr>
          <w:rFonts w:hint="eastAsia" w:ascii="仿宋" w:hAnsi="仿宋" w:eastAsia="仿宋" w:cs="仿宋"/>
          <w:sz w:val="24"/>
          <w:szCs w:val="24"/>
          <w:lang w:val="zh-CN"/>
        </w:rPr>
        <w:t>乙方责任</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.保证所供货物均为响应文件承诺的货物，符合相关质量检测标准，具有该产品的出厂标准或国家鉴定证书</w:t>
      </w:r>
      <w:r>
        <w:rPr>
          <w:rFonts w:ascii="仿宋" w:hAnsi="仿宋" w:eastAsia="仿宋" w:cs="仿宋"/>
          <w:sz w:val="24"/>
          <w:szCs w:val="24"/>
          <w:lang w:val="zh-CN"/>
        </w:rPr>
        <w:t>,</w:t>
      </w:r>
      <w:r>
        <w:rPr>
          <w:rFonts w:hint="eastAsia" w:ascii="仿宋" w:hAnsi="仿宋" w:eastAsia="仿宋" w:cs="仿宋"/>
          <w:sz w:val="24"/>
          <w:szCs w:val="24"/>
          <w:lang w:val="zh-CN"/>
        </w:rPr>
        <w:t>保证其全部部件为全新的未使用的且符合相关质量要求。</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.保证货物的售后服务，严格依据响应文件及相关承诺，对货物及系统进行保修、维护等服务。</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.保证其所供货物不存在侵犯第三方知识产权的行为，否则由此产生的损失由乙方承担。</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第十三条</w:t>
      </w:r>
      <w:r>
        <w:rPr>
          <w:rFonts w:ascii="仿宋" w:hAnsi="仿宋" w:eastAsia="仿宋" w:cs="仿宋"/>
          <w:sz w:val="24"/>
          <w:szCs w:val="24"/>
          <w:lang w:val="zh-CN"/>
        </w:rPr>
        <w:t xml:space="preserve">  </w:t>
      </w:r>
      <w:r>
        <w:rPr>
          <w:rFonts w:hint="eastAsia" w:ascii="仿宋" w:hAnsi="仿宋" w:eastAsia="仿宋" w:cs="仿宋"/>
          <w:sz w:val="24"/>
          <w:szCs w:val="24"/>
          <w:lang w:val="zh-CN"/>
        </w:rPr>
        <w:t>违约责任</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.甲乙双方任意一方无故终止合同的，违约方应当按照合同总金额的</w:t>
      </w:r>
      <w:r>
        <w:rPr>
          <w:rFonts w:ascii="仿宋" w:hAnsi="仿宋" w:eastAsia="仿宋" w:cs="仿宋"/>
          <w:sz w:val="24"/>
          <w:szCs w:val="24"/>
          <w:lang w:val="zh-CN"/>
        </w:rPr>
        <w:t>20%</w:t>
      </w:r>
      <w:r>
        <w:rPr>
          <w:rFonts w:hint="eastAsia" w:ascii="仿宋" w:hAnsi="仿宋" w:eastAsia="仿宋" w:cs="仿宋"/>
          <w:sz w:val="24"/>
          <w:szCs w:val="24"/>
          <w:lang w:val="zh-CN"/>
        </w:rPr>
        <w:t>向守约方支付违约金。</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2.乙方逾期交付货物时，每逾</w:t>
      </w:r>
      <w:r>
        <w:rPr>
          <w:rFonts w:ascii="仿宋" w:hAnsi="仿宋" w:eastAsia="仿宋" w:cs="仿宋"/>
          <w:sz w:val="24"/>
          <w:szCs w:val="24"/>
          <w:lang w:val="zh-CN"/>
        </w:rPr>
        <w:t>1</w:t>
      </w:r>
      <w:r>
        <w:rPr>
          <w:rFonts w:hint="eastAsia" w:ascii="仿宋" w:hAnsi="仿宋" w:eastAsia="仿宋" w:cs="仿宋"/>
          <w:sz w:val="24"/>
          <w:szCs w:val="24"/>
          <w:lang w:val="zh-CN"/>
        </w:rPr>
        <w:t>日乙方向甲方支付合同总金额0.5‰的滞纳金。逾期交货超过</w:t>
      </w:r>
      <w:r>
        <w:rPr>
          <w:rFonts w:ascii="仿宋" w:hAnsi="仿宋" w:eastAsia="仿宋" w:cs="仿宋"/>
          <w:sz w:val="24"/>
          <w:szCs w:val="24"/>
          <w:lang w:val="zh-CN"/>
        </w:rPr>
        <w:t>30</w:t>
      </w:r>
      <w:r>
        <w:rPr>
          <w:rFonts w:hint="eastAsia" w:ascii="仿宋" w:hAnsi="仿宋" w:eastAsia="仿宋" w:cs="仿宋"/>
          <w:sz w:val="24"/>
          <w:szCs w:val="24"/>
          <w:lang w:val="zh-CN"/>
        </w:rPr>
        <w:t>日的，甲方有权决定是否继续履行合同，如甲方决定终止履行合同的，乙方应按照第1款的规定赔偿甲方违约金。</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3.乙方所供货物品牌、规格型号、质量等不符合合同约定标准，甲方有权拒收，以及甲方收货后，发现产品出现质量问题不能使用的，甲方有权终止合同，同时，乙方向甲方支付合同总金额</w:t>
      </w:r>
      <w:r>
        <w:rPr>
          <w:rFonts w:ascii="仿宋" w:hAnsi="仿宋" w:eastAsia="仿宋" w:cs="仿宋"/>
          <w:sz w:val="24"/>
          <w:szCs w:val="24"/>
          <w:lang w:val="zh-CN"/>
        </w:rPr>
        <w:t>20%</w:t>
      </w:r>
      <w:r>
        <w:rPr>
          <w:rFonts w:hint="eastAsia" w:ascii="仿宋" w:hAnsi="仿宋" w:eastAsia="仿宋" w:cs="仿宋"/>
          <w:sz w:val="24"/>
          <w:szCs w:val="24"/>
          <w:lang w:val="zh-CN"/>
        </w:rPr>
        <w:t>的违约金，如果违约金不足以支付甲方所受损失的，甲方有权要求其赔偿。</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4.在质保期内产品出现质量问题，乙方必须在接到甲方通知后</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小时内到达现场解决，否则甲方有权另请单位解决，由此产生的费用由乙方承担，甲方有权从质保金中扣除相关费用，产生的损失由乙方赔偿。</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5.甲乙双方违背其他合同条款，违约方赔偿对方损失。</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第十四条</w:t>
      </w:r>
      <w:r>
        <w:rPr>
          <w:rFonts w:ascii="仿宋" w:hAnsi="仿宋" w:eastAsia="仿宋" w:cs="仿宋"/>
          <w:sz w:val="24"/>
          <w:szCs w:val="24"/>
          <w:lang w:val="zh-CN"/>
        </w:rPr>
        <w:t xml:space="preserve">  </w:t>
      </w:r>
      <w:r>
        <w:rPr>
          <w:rFonts w:hint="eastAsia" w:ascii="仿宋" w:hAnsi="仿宋" w:eastAsia="仿宋" w:cs="仿宋"/>
          <w:sz w:val="24"/>
          <w:szCs w:val="24"/>
          <w:lang w:val="zh-CN"/>
        </w:rPr>
        <w:t>不可抗力</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第十五条</w:t>
      </w:r>
      <w:r>
        <w:rPr>
          <w:rFonts w:ascii="仿宋" w:hAnsi="仿宋" w:eastAsia="仿宋" w:cs="仿宋"/>
          <w:sz w:val="24"/>
          <w:szCs w:val="24"/>
          <w:lang w:val="zh-CN"/>
        </w:rPr>
        <w:t xml:space="preserve">  </w:t>
      </w:r>
      <w:r>
        <w:rPr>
          <w:rFonts w:hint="eastAsia" w:ascii="仿宋" w:hAnsi="仿宋" w:eastAsia="仿宋" w:cs="仿宋"/>
          <w:sz w:val="24"/>
          <w:szCs w:val="24"/>
          <w:lang w:val="zh-CN"/>
        </w:rPr>
        <w:t>保密</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乙方违反本合同所规定的保密义务，应按照本合同总金额的</w:t>
      </w:r>
      <w:r>
        <w:rPr>
          <w:rFonts w:ascii="仿宋" w:hAnsi="仿宋" w:eastAsia="仿宋" w:cs="仿宋"/>
          <w:sz w:val="24"/>
          <w:szCs w:val="24"/>
          <w:lang w:val="zh-CN"/>
        </w:rPr>
        <w:t>10%</w:t>
      </w:r>
      <w:r>
        <w:rPr>
          <w:rFonts w:hint="eastAsia" w:ascii="仿宋" w:hAnsi="仿宋" w:eastAsia="仿宋" w:cs="仿宋"/>
          <w:sz w:val="24"/>
          <w:szCs w:val="24"/>
          <w:lang w:val="zh-CN"/>
        </w:rPr>
        <w:t>支付违约金。</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第十六条</w:t>
      </w:r>
      <w:r>
        <w:rPr>
          <w:rFonts w:ascii="仿宋" w:hAnsi="仿宋" w:eastAsia="仿宋" w:cs="仿宋"/>
          <w:sz w:val="24"/>
          <w:szCs w:val="24"/>
          <w:lang w:val="zh-CN"/>
        </w:rPr>
        <w:t xml:space="preserve">  </w:t>
      </w:r>
      <w:r>
        <w:rPr>
          <w:rFonts w:hint="eastAsia" w:ascii="仿宋" w:hAnsi="仿宋" w:eastAsia="仿宋" w:cs="仿宋"/>
          <w:sz w:val="24"/>
          <w:szCs w:val="24"/>
          <w:lang w:val="zh-CN"/>
        </w:rPr>
        <w:t>争议解决</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甲乙双方在合同履行中发生争议，应通过协商解决。如协商不成，可以向合同签订地法院提起诉讼。</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第十七条</w:t>
      </w:r>
      <w:r>
        <w:rPr>
          <w:rFonts w:ascii="仿宋" w:hAnsi="仿宋" w:eastAsia="仿宋" w:cs="仿宋"/>
          <w:sz w:val="24"/>
          <w:szCs w:val="24"/>
          <w:lang w:val="zh-CN"/>
        </w:rPr>
        <w:t xml:space="preserve">  </w:t>
      </w:r>
      <w:r>
        <w:rPr>
          <w:rFonts w:hint="eastAsia" w:ascii="仿宋" w:hAnsi="仿宋" w:eastAsia="仿宋" w:cs="仿宋"/>
          <w:sz w:val="24"/>
          <w:szCs w:val="24"/>
          <w:lang w:val="zh-CN"/>
        </w:rPr>
        <w:t>合同生效及其它</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.除采购文件规定且甲方事先书面同意外，乙方不得部分或者全部转让、分包履行其应履行的合同项下的义务。</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.合同由甲、乙双方法定代表人（或者被授权代表）签字并加盖单位公章，以最后一方签字日期为合同生效日期。</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.本合同一式六份，甲方二份，乙方二份，</w:t>
      </w:r>
      <w:r>
        <w:rPr>
          <w:rFonts w:ascii="仿宋" w:hAnsi="仿宋" w:eastAsia="仿宋" w:cs="仿宋"/>
          <w:sz w:val="24"/>
          <w:szCs w:val="24"/>
          <w:lang w:val="zh-CN"/>
        </w:rPr>
        <w:t>采购人</w:t>
      </w:r>
      <w:r>
        <w:rPr>
          <w:rFonts w:hint="eastAsia" w:ascii="仿宋" w:hAnsi="仿宋" w:eastAsia="仿宋" w:cs="仿宋"/>
          <w:sz w:val="24"/>
          <w:szCs w:val="24"/>
          <w:lang w:val="zh-CN"/>
        </w:rPr>
        <w:t>二份。</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第十八条</w:t>
      </w:r>
      <w:r>
        <w:rPr>
          <w:rFonts w:ascii="仿宋" w:hAnsi="仿宋" w:eastAsia="仿宋" w:cs="仿宋"/>
          <w:sz w:val="24"/>
          <w:szCs w:val="24"/>
          <w:lang w:val="zh-CN"/>
        </w:rPr>
        <w:t xml:space="preserve">  </w:t>
      </w:r>
      <w:r>
        <w:rPr>
          <w:rFonts w:hint="eastAsia" w:ascii="仿宋" w:hAnsi="仿宋" w:eastAsia="仿宋" w:cs="仿宋"/>
          <w:sz w:val="24"/>
          <w:szCs w:val="24"/>
          <w:lang w:val="zh-CN"/>
        </w:rPr>
        <w:t>本合同附件</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.成交通知书；</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.采购采购文件（含采购文件的澄清、修改等）；</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.乙方响应文件；</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.成交供应商在评审过程中做出的有关澄清、说明、承诺或者补正文件（材料）；</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w:t>
      </w:r>
      <w:r>
        <w:rPr>
          <w:rFonts w:ascii="仿宋" w:hAnsi="仿宋" w:eastAsia="仿宋" w:cs="仿宋"/>
          <w:sz w:val="24"/>
          <w:szCs w:val="24"/>
          <w:lang w:val="zh-CN"/>
        </w:rPr>
        <w:t xml:space="preserve">    </w:t>
      </w:r>
      <w:r>
        <w:rPr>
          <w:rFonts w:hint="eastAsia" w:ascii="仿宋" w:hAnsi="仿宋" w:eastAsia="仿宋" w:cs="仿宋"/>
          <w:sz w:val="24"/>
          <w:szCs w:val="24"/>
          <w:lang w:val="zh-CN"/>
        </w:rPr>
        <w:t>方：</w:t>
      </w:r>
      <w:r>
        <w:rPr>
          <w:rFonts w:ascii="仿宋" w:hAnsi="仿宋" w:eastAsia="仿宋" w:cs="仿宋"/>
          <w:sz w:val="24"/>
          <w:szCs w:val="24"/>
          <w:lang w:val="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zh-CN"/>
        </w:rPr>
        <w:t>乙</w:t>
      </w:r>
      <w:r>
        <w:rPr>
          <w:rFonts w:ascii="仿宋" w:hAnsi="仿宋" w:eastAsia="仿宋" w:cs="仿宋"/>
          <w:sz w:val="24"/>
          <w:szCs w:val="24"/>
          <w:lang w:val="zh-CN"/>
        </w:rPr>
        <w:t xml:space="preserve">    </w:t>
      </w:r>
      <w:r>
        <w:rPr>
          <w:rFonts w:hint="eastAsia" w:ascii="仿宋" w:hAnsi="仿宋" w:eastAsia="仿宋" w:cs="仿宋"/>
          <w:sz w:val="24"/>
          <w:szCs w:val="24"/>
          <w:lang w:val="zh-CN"/>
        </w:rPr>
        <w:t>方：</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单位名称</w:t>
      </w:r>
      <w:r>
        <w:rPr>
          <w:rFonts w:ascii="仿宋" w:hAnsi="仿宋" w:eastAsia="仿宋" w:cs="仿宋"/>
          <w:sz w:val="24"/>
          <w:szCs w:val="24"/>
          <w:lang w:val="zh-CN"/>
        </w:rPr>
        <w:t>(</w:t>
      </w:r>
      <w:r>
        <w:rPr>
          <w:rFonts w:hint="eastAsia" w:ascii="仿宋" w:hAnsi="仿宋" w:eastAsia="仿宋" w:cs="仿宋"/>
          <w:sz w:val="24"/>
          <w:szCs w:val="24"/>
          <w:lang w:val="zh-CN"/>
        </w:rPr>
        <w:t>公章</w:t>
      </w:r>
      <w:r>
        <w:rPr>
          <w:rFonts w:ascii="仿宋" w:hAnsi="仿宋" w:eastAsia="仿宋" w:cs="仿宋"/>
          <w:sz w:val="24"/>
          <w:szCs w:val="24"/>
          <w:lang w:val="zh-CN"/>
        </w:rPr>
        <w:t>)</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zh-CN"/>
        </w:rPr>
        <w:t>单位名称</w:t>
      </w:r>
      <w:r>
        <w:rPr>
          <w:rFonts w:ascii="仿宋" w:hAnsi="仿宋" w:eastAsia="仿宋" w:cs="仿宋"/>
          <w:sz w:val="24"/>
          <w:szCs w:val="24"/>
          <w:lang w:val="zh-CN"/>
        </w:rPr>
        <w:t>(</w:t>
      </w:r>
      <w:r>
        <w:rPr>
          <w:rFonts w:hint="eastAsia" w:ascii="仿宋" w:hAnsi="仿宋" w:eastAsia="仿宋" w:cs="仿宋"/>
          <w:sz w:val="24"/>
          <w:szCs w:val="24"/>
          <w:lang w:val="zh-CN"/>
        </w:rPr>
        <w:t>公章</w:t>
      </w:r>
      <w:r>
        <w:rPr>
          <w:rFonts w:ascii="仿宋" w:hAnsi="仿宋" w:eastAsia="仿宋" w:cs="仿宋"/>
          <w:sz w:val="24"/>
          <w:szCs w:val="24"/>
          <w:lang w:val="zh-CN"/>
        </w:rPr>
        <w:t>)</w:t>
      </w:r>
      <w:r>
        <w:rPr>
          <w:rFonts w:hint="eastAsia" w:ascii="仿宋" w:hAnsi="仿宋" w:eastAsia="仿宋" w:cs="仿宋"/>
          <w:sz w:val="24"/>
          <w:szCs w:val="24"/>
          <w:lang w:val="zh-CN"/>
        </w:rPr>
        <w:t>：</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法定代表人（授权代表）签字：</w:t>
      </w:r>
      <w:r>
        <w:rPr>
          <w:rFonts w:ascii="仿宋" w:hAnsi="仿宋" w:eastAsia="仿宋" w:cs="仿宋"/>
          <w:sz w:val="24"/>
          <w:szCs w:val="24"/>
          <w:lang w:val="zh-CN"/>
        </w:rPr>
        <w:t xml:space="preserve">       </w:t>
      </w:r>
      <w:r>
        <w:rPr>
          <w:rFonts w:hint="eastAsia" w:ascii="仿宋" w:hAnsi="仿宋" w:eastAsia="仿宋" w:cs="仿宋"/>
          <w:sz w:val="24"/>
          <w:szCs w:val="24"/>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法定代表人（授权代表）签字：</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电</w:t>
      </w:r>
      <w:r>
        <w:rPr>
          <w:rFonts w:ascii="仿宋" w:hAnsi="仿宋" w:eastAsia="仿宋" w:cs="仿宋"/>
          <w:sz w:val="24"/>
          <w:szCs w:val="24"/>
          <w:lang w:val="zh-CN"/>
        </w:rPr>
        <w:t xml:space="preserve">   </w:t>
      </w:r>
      <w:r>
        <w:rPr>
          <w:rFonts w:hint="eastAsia" w:ascii="仿宋" w:hAnsi="仿宋" w:eastAsia="仿宋" w:cs="仿宋"/>
          <w:sz w:val="24"/>
          <w:szCs w:val="24"/>
          <w:lang w:val="zh-CN"/>
        </w:rPr>
        <w:t>话：</w:t>
      </w:r>
      <w:r>
        <w:rPr>
          <w:rFonts w:ascii="仿宋" w:hAnsi="仿宋" w:eastAsia="仿宋" w:cs="仿宋"/>
          <w:sz w:val="24"/>
          <w:szCs w:val="24"/>
          <w:lang w:val="zh-CN"/>
        </w:rPr>
        <w:t xml:space="preserve">       </w:t>
      </w:r>
      <w:r>
        <w:rPr>
          <w:rFonts w:hint="eastAsia" w:ascii="仿宋" w:hAnsi="仿宋" w:eastAsia="仿宋" w:cs="仿宋"/>
          <w:sz w:val="24"/>
          <w:szCs w:val="24"/>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电</w:t>
      </w:r>
      <w:r>
        <w:rPr>
          <w:rFonts w:ascii="仿宋" w:hAnsi="仿宋" w:eastAsia="仿宋" w:cs="仿宋"/>
          <w:sz w:val="24"/>
          <w:szCs w:val="24"/>
          <w:lang w:val="zh-CN"/>
        </w:rPr>
        <w:t xml:space="preserve">    </w:t>
      </w:r>
      <w:r>
        <w:rPr>
          <w:rFonts w:hint="eastAsia" w:ascii="仿宋" w:hAnsi="仿宋" w:eastAsia="仿宋" w:cs="仿宋"/>
          <w:sz w:val="24"/>
          <w:szCs w:val="24"/>
          <w:lang w:val="zh-CN"/>
        </w:rPr>
        <w:t>话：</w:t>
      </w: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ind w:firstLine="1920" w:firstLineChars="800"/>
      </w:pPr>
      <w:r>
        <w:rPr>
          <w:rFonts w:hint="eastAsia" w:ascii="仿宋" w:hAnsi="仿宋" w:eastAsia="仿宋" w:cs="仿宋"/>
          <w:sz w:val="24"/>
          <w:szCs w:val="24"/>
          <w:lang w:val="zh-CN"/>
        </w:rPr>
        <w:t>年</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r>
        <w:rPr>
          <w:rFonts w:ascii="仿宋" w:hAnsi="仿宋" w:eastAsia="仿宋" w:cs="仿宋"/>
          <w:sz w:val="24"/>
          <w:szCs w:val="24"/>
          <w:lang w:val="zh-CN"/>
        </w:rPr>
        <w:t xml:space="preserve">                                  </w:t>
      </w:r>
      <w:r>
        <w:rPr>
          <w:rFonts w:hint="eastAsia" w:ascii="仿宋" w:hAnsi="仿宋" w:eastAsia="仿宋" w:cs="仿宋"/>
          <w:sz w:val="24"/>
          <w:szCs w:val="24"/>
          <w:lang w:val="zh-CN"/>
        </w:rPr>
        <w:t>年</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spacing w:after="156" w:afterLines="50"/>
        <w:jc w:val="center"/>
        <w:outlineLvl w:val="1"/>
        <w:rPr>
          <w:rFonts w:ascii="黑体" w:hAnsi="黑体" w:eastAsia="黑体"/>
          <w:sz w:val="28"/>
          <w:szCs w:val="28"/>
        </w:rPr>
      </w:pPr>
      <w:r>
        <w:rPr>
          <w:rFonts w:ascii="黑体" w:hAnsi="黑体" w:eastAsia="黑体"/>
          <w:sz w:val="28"/>
          <w:szCs w:val="28"/>
        </w:rPr>
        <w:br w:type="page"/>
      </w:r>
      <w:bookmarkStart w:id="147" w:name="_Toc22883"/>
      <w:bookmarkStart w:id="148" w:name="_Toc103096432"/>
      <w:r>
        <w:rPr>
          <w:rFonts w:ascii="黑体" w:hAnsi="黑体" w:eastAsia="黑体"/>
          <w:sz w:val="28"/>
          <w:szCs w:val="28"/>
        </w:rPr>
        <w:t>第</w:t>
      </w:r>
      <w:r>
        <w:rPr>
          <w:rFonts w:hint="eastAsia" w:ascii="黑体" w:hAnsi="黑体" w:eastAsia="黑体"/>
          <w:sz w:val="28"/>
          <w:szCs w:val="28"/>
        </w:rPr>
        <w:t>九</w:t>
      </w:r>
      <w:r>
        <w:rPr>
          <w:rFonts w:ascii="黑体" w:hAnsi="黑体" w:eastAsia="黑体"/>
          <w:sz w:val="28"/>
          <w:szCs w:val="28"/>
        </w:rPr>
        <w:t>章</w:t>
      </w:r>
      <w:r>
        <w:rPr>
          <w:rFonts w:hint="eastAsia" w:ascii="黑体" w:hAnsi="黑体" w:eastAsia="黑体"/>
          <w:sz w:val="28"/>
          <w:szCs w:val="28"/>
        </w:rPr>
        <w:t xml:space="preserve">  响应文件格式</w:t>
      </w:r>
      <w:bookmarkEnd w:id="19"/>
      <w:bookmarkEnd w:id="147"/>
      <w:bookmarkEnd w:id="148"/>
    </w:p>
    <w:p>
      <w:pPr>
        <w:spacing w:line="420" w:lineRule="exact"/>
      </w:pPr>
    </w:p>
    <w:p>
      <w:pPr>
        <w:spacing w:line="420" w:lineRule="exact"/>
        <w:rPr>
          <w:rFonts w:ascii="宋体" w:hAnsi="宋体" w:cs="仿宋"/>
          <w:szCs w:val="21"/>
          <w:lang w:val="zh-CN"/>
        </w:rPr>
      </w:pPr>
    </w:p>
    <w:p>
      <w:pPr>
        <w:spacing w:line="420" w:lineRule="exact"/>
        <w:rPr>
          <w:rFonts w:ascii="宋体" w:hAnsi="宋体" w:cs="仿宋"/>
          <w:szCs w:val="21"/>
          <w:lang w:val="zh-CN"/>
        </w:rPr>
        <w:sectPr>
          <w:footerReference r:id="rId5" w:type="default"/>
          <w:pgSz w:w="11906" w:h="16838"/>
          <w:pgMar w:top="1418" w:right="1418" w:bottom="1418" w:left="1418" w:header="851" w:footer="992" w:gutter="0"/>
          <w:cols w:space="720" w:num="1"/>
          <w:docGrid w:type="lines" w:linePitch="312" w:charSpace="0"/>
        </w:sectPr>
      </w:pPr>
    </w:p>
    <w:p>
      <w:pPr>
        <w:widowControl/>
        <w:autoSpaceDE w:val="0"/>
        <w:autoSpaceDN w:val="0"/>
        <w:adjustRightInd w:val="0"/>
        <w:ind w:right="-481"/>
        <w:jc w:val="right"/>
        <w:rPr>
          <w:rFonts w:ascii="Heiti SC Light" w:hAnsi="Arial" w:eastAsia="Heiti SC Light" w:cs="Heiti SC Light"/>
          <w:kern w:val="1"/>
          <w:sz w:val="28"/>
          <w:szCs w:val="28"/>
        </w:rPr>
      </w:pPr>
      <w:r>
        <w:rPr>
          <w:rFonts w:hint="eastAsia" w:ascii="Heiti SC Light" w:hAnsi="Arial" w:eastAsia="Heiti SC Light" w:cs="Heiti SC Light"/>
          <w:kern w:val="1"/>
          <w:sz w:val="28"/>
          <w:szCs w:val="28"/>
        </w:rPr>
        <w:t>【正（副）本】</w:t>
      </w: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Heiti SC Light" w:hAnsi="Times New Roman" w:eastAsia="Heiti SC Light" w:cs="Heiti SC Light"/>
          <w:b/>
          <w:bCs/>
          <w:spacing w:val="20"/>
          <w:kern w:val="72"/>
          <w:sz w:val="72"/>
          <w:szCs w:val="72"/>
        </w:rPr>
      </w:pPr>
      <w:r>
        <w:rPr>
          <w:rFonts w:hint="eastAsia" w:ascii="Heiti SC Light" w:hAnsi="Times New Roman" w:eastAsia="Heiti SC Light" w:cs="Heiti SC Light"/>
          <w:b/>
          <w:bCs/>
          <w:spacing w:val="20"/>
          <w:kern w:val="72"/>
          <w:sz w:val="72"/>
          <w:szCs w:val="72"/>
        </w:rPr>
        <w:t>响 应 文 件</w:t>
      </w:r>
    </w:p>
    <w:p>
      <w:pPr>
        <w:widowControl/>
        <w:autoSpaceDE w:val="0"/>
        <w:autoSpaceDN w:val="0"/>
        <w:adjustRightInd w:val="0"/>
        <w:ind w:right="-481"/>
        <w:jc w:val="center"/>
        <w:rPr>
          <w:rFonts w:ascii="宋体" w:hAnsi="宋体"/>
          <w:b/>
          <w:bCs/>
          <w:kern w:val="1"/>
          <w:szCs w:val="21"/>
        </w:rPr>
      </w:pPr>
    </w:p>
    <w:p>
      <w:pPr>
        <w:widowControl/>
        <w:autoSpaceDE w:val="0"/>
        <w:autoSpaceDN w:val="0"/>
        <w:adjustRightInd w:val="0"/>
        <w:ind w:right="-481"/>
        <w:jc w:val="center"/>
        <w:rPr>
          <w:rFonts w:ascii="Heiti SC Light" w:hAnsi="Times New Roman" w:eastAsia="Heiti SC Light" w:cs="Heiti SC Light"/>
          <w:kern w:val="1"/>
          <w:sz w:val="32"/>
          <w:szCs w:val="32"/>
        </w:rPr>
      </w:pPr>
      <w:r>
        <w:rPr>
          <w:rFonts w:hint="eastAsia" w:ascii="Heiti SC Light" w:hAnsi="Times New Roman" w:eastAsia="Heiti SC Light" w:cs="Heiti SC Light"/>
          <w:kern w:val="1"/>
          <w:sz w:val="32"/>
          <w:szCs w:val="32"/>
        </w:rPr>
        <w:t>包：第</w:t>
      </w:r>
      <w:r>
        <w:rPr>
          <w:rFonts w:ascii="Heiti SC Light" w:hAnsi="Times New Roman" w:eastAsia="Heiti SC Light" w:cs="Heiti SC Light"/>
          <w:kern w:val="1"/>
          <w:sz w:val="32"/>
          <w:szCs w:val="32"/>
        </w:rPr>
        <w:t xml:space="preserve">  </w:t>
      </w:r>
      <w:r>
        <w:rPr>
          <w:rFonts w:hint="eastAsia" w:ascii="Heiti SC Light" w:hAnsi="Times New Roman" w:eastAsia="Heiti SC Light" w:cs="Heiti SC Light"/>
          <w:kern w:val="1"/>
          <w:sz w:val="32"/>
          <w:szCs w:val="32"/>
        </w:rPr>
        <w:t>包</w:t>
      </w: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spacing w:line="360" w:lineRule="auto"/>
        <w:ind w:right="-481" w:firstLine="2880"/>
        <w:rPr>
          <w:rFonts w:ascii="仿宋" w:hAnsi="仿宋" w:eastAsia="仿宋" w:cs="仿宋"/>
          <w:kern w:val="1"/>
          <w:sz w:val="28"/>
          <w:szCs w:val="28"/>
        </w:rPr>
      </w:pPr>
      <w:r>
        <w:rPr>
          <w:rFonts w:hint="eastAsia" w:ascii="仿宋" w:hAnsi="仿宋" w:eastAsia="仿宋" w:cs="仿宋"/>
          <w:kern w:val="1"/>
          <w:sz w:val="32"/>
          <w:szCs w:val="32"/>
        </w:rPr>
        <w:t>项目名称：</w:t>
      </w:r>
      <w:r>
        <w:rPr>
          <w:rFonts w:ascii="仿宋" w:hAnsi="仿宋" w:eastAsia="仿宋" w:cs="仿宋"/>
          <w:kern w:val="1"/>
          <w:sz w:val="28"/>
          <w:szCs w:val="28"/>
        </w:rPr>
        <w:t xml:space="preserve"> </w:t>
      </w:r>
    </w:p>
    <w:p>
      <w:pPr>
        <w:widowControl/>
        <w:autoSpaceDE w:val="0"/>
        <w:autoSpaceDN w:val="0"/>
        <w:adjustRightInd w:val="0"/>
        <w:spacing w:line="360" w:lineRule="auto"/>
        <w:ind w:right="-481" w:firstLine="2880"/>
        <w:rPr>
          <w:rFonts w:ascii="仿宋" w:hAnsi="仿宋" w:eastAsia="仿宋" w:cs="仿宋"/>
          <w:kern w:val="1"/>
          <w:sz w:val="32"/>
          <w:szCs w:val="32"/>
        </w:rPr>
      </w:pPr>
      <w:r>
        <w:rPr>
          <w:rFonts w:hint="eastAsia" w:ascii="仿宋" w:hAnsi="仿宋" w:eastAsia="仿宋" w:cs="仿宋"/>
          <w:kern w:val="1"/>
          <w:sz w:val="32"/>
          <w:szCs w:val="32"/>
        </w:rPr>
        <w:t>项目编号：</w:t>
      </w:r>
      <w:r>
        <w:rPr>
          <w:rFonts w:ascii="仿宋" w:hAnsi="仿宋" w:eastAsia="仿宋" w:cs="仿宋"/>
          <w:kern w:val="1"/>
          <w:sz w:val="32"/>
          <w:szCs w:val="32"/>
        </w:rPr>
        <w:t xml:space="preserve"> </w:t>
      </w:r>
    </w:p>
    <w:p>
      <w:pPr>
        <w:widowControl/>
        <w:autoSpaceDE w:val="0"/>
        <w:autoSpaceDN w:val="0"/>
        <w:adjustRightInd w:val="0"/>
        <w:spacing w:line="360" w:lineRule="auto"/>
        <w:ind w:right="-481" w:firstLine="2880"/>
        <w:rPr>
          <w:rFonts w:ascii="仿宋" w:hAnsi="仿宋" w:eastAsia="仿宋"/>
          <w:kern w:val="1"/>
          <w:sz w:val="32"/>
          <w:szCs w:val="32"/>
        </w:rPr>
      </w:pPr>
      <w:r>
        <w:rPr>
          <w:rFonts w:hint="eastAsia" w:ascii="仿宋" w:hAnsi="仿宋" w:eastAsia="仿宋" w:cs="仿宋"/>
          <w:kern w:val="1"/>
          <w:sz w:val="32"/>
          <w:szCs w:val="32"/>
        </w:rPr>
        <w:t>供应商全称（盖公章）：</w:t>
      </w:r>
    </w:p>
    <w:p>
      <w:pPr>
        <w:widowControl/>
        <w:autoSpaceDE w:val="0"/>
        <w:autoSpaceDN w:val="0"/>
        <w:adjustRightInd w:val="0"/>
        <w:spacing w:line="600" w:lineRule="auto"/>
        <w:ind w:right="-481"/>
        <w:jc w:val="center"/>
        <w:rPr>
          <w:rFonts w:ascii="仿宋" w:hAnsi="仿宋" w:eastAsia="仿宋"/>
          <w:kern w:val="1"/>
          <w:sz w:val="32"/>
          <w:szCs w:val="32"/>
        </w:rPr>
      </w:pPr>
      <w:r>
        <w:rPr>
          <w:rFonts w:hint="eastAsia" w:ascii="仿宋" w:hAnsi="仿宋" w:eastAsia="仿宋" w:cs="仿宋"/>
          <w:kern w:val="1"/>
          <w:sz w:val="32"/>
          <w:szCs w:val="32"/>
        </w:rPr>
        <w:t>二〇</w:t>
      </w:r>
      <w:r>
        <w:rPr>
          <w:rFonts w:ascii="仿宋" w:hAnsi="仿宋" w:eastAsia="仿宋" w:cs="仿宋"/>
          <w:kern w:val="1"/>
          <w:sz w:val="32"/>
          <w:szCs w:val="32"/>
        </w:rPr>
        <w:t xml:space="preserve">   </w:t>
      </w:r>
      <w:r>
        <w:rPr>
          <w:rFonts w:hint="eastAsia" w:ascii="仿宋" w:hAnsi="仿宋" w:eastAsia="仿宋" w:cs="仿宋"/>
          <w:kern w:val="1"/>
          <w:sz w:val="32"/>
          <w:szCs w:val="32"/>
        </w:rPr>
        <w:t>年</w:t>
      </w:r>
      <w:r>
        <w:rPr>
          <w:rFonts w:ascii="仿宋" w:hAnsi="仿宋" w:eastAsia="仿宋" w:cs="仿宋"/>
          <w:kern w:val="1"/>
          <w:sz w:val="32"/>
          <w:szCs w:val="32"/>
        </w:rPr>
        <w:t xml:space="preserve">  </w:t>
      </w:r>
      <w:r>
        <w:rPr>
          <w:rFonts w:hint="eastAsia" w:ascii="仿宋" w:hAnsi="仿宋" w:eastAsia="仿宋" w:cs="仿宋"/>
          <w:kern w:val="1"/>
          <w:sz w:val="32"/>
          <w:szCs w:val="32"/>
        </w:rPr>
        <w:t>月</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ind w:right="-482"/>
        <w:jc w:val="center"/>
        <w:rPr>
          <w:rFonts w:ascii="宋体" w:hAnsi="宋体"/>
          <w:kern w:val="1"/>
          <w:sz w:val="30"/>
          <w:szCs w:val="30"/>
        </w:rPr>
      </w:pPr>
      <w:r>
        <w:rPr>
          <w:rFonts w:ascii="宋体" w:hAnsi="宋体" w:cs="宋体"/>
          <w:kern w:val="1"/>
          <w:sz w:val="30"/>
          <w:szCs w:val="30"/>
        </w:rPr>
        <w:br w:type="page"/>
      </w:r>
      <w:r>
        <w:rPr>
          <w:rFonts w:hint="eastAsia" w:ascii="宋体" w:hAnsi="宋体" w:cs="宋体"/>
          <w:kern w:val="1"/>
          <w:sz w:val="30"/>
          <w:szCs w:val="30"/>
        </w:rPr>
        <w:t>目 录</w:t>
      </w:r>
    </w:p>
    <w:p>
      <w:pPr>
        <w:widowControl/>
        <w:autoSpaceDE w:val="0"/>
        <w:autoSpaceDN w:val="0"/>
        <w:adjustRightInd w:val="0"/>
        <w:spacing w:line="440" w:lineRule="exact"/>
        <w:ind w:right="-482" w:firstLine="480"/>
        <w:rPr>
          <w:rStyle w:val="48"/>
          <w:sz w:val="24"/>
          <w:szCs w:val="24"/>
        </w:rPr>
      </w:pPr>
      <w:r>
        <w:rPr>
          <w:rStyle w:val="48"/>
          <w:rFonts w:hint="eastAsia"/>
          <w:sz w:val="24"/>
          <w:szCs w:val="24"/>
        </w:rPr>
        <w:t>1、响应函</w:t>
      </w:r>
      <w:r>
        <w:rPr>
          <w:rStyle w:val="48"/>
          <w:sz w:val="24"/>
          <w:szCs w:val="24"/>
        </w:rPr>
        <w:t>(</w:t>
      </w:r>
      <w:r>
        <w:rPr>
          <w:rStyle w:val="48"/>
          <w:rFonts w:hint="eastAsia"/>
          <w:sz w:val="24"/>
          <w:szCs w:val="24"/>
        </w:rPr>
        <w:t>见附件1</w:t>
      </w:r>
      <w:r>
        <w:rPr>
          <w:rStyle w:val="48"/>
          <w:sz w:val="24"/>
          <w:szCs w:val="24"/>
        </w:rPr>
        <w:t>)</w:t>
      </w:r>
      <w:r>
        <w:rPr>
          <w:rStyle w:val="48"/>
          <w:rFonts w:hint="eastAsia"/>
          <w:sz w:val="24"/>
          <w:szCs w:val="24"/>
        </w:rPr>
        <w:t>；</w:t>
      </w:r>
    </w:p>
    <w:p>
      <w:pPr>
        <w:widowControl/>
        <w:autoSpaceDE w:val="0"/>
        <w:autoSpaceDN w:val="0"/>
        <w:adjustRightInd w:val="0"/>
        <w:spacing w:line="440" w:lineRule="exact"/>
        <w:ind w:right="-482" w:firstLine="480"/>
        <w:rPr>
          <w:rStyle w:val="48"/>
          <w:sz w:val="24"/>
          <w:szCs w:val="24"/>
        </w:rPr>
      </w:pPr>
      <w:r>
        <w:rPr>
          <w:rStyle w:val="48"/>
          <w:rFonts w:hint="eastAsia"/>
          <w:sz w:val="24"/>
          <w:szCs w:val="24"/>
        </w:rPr>
        <w:t>2、在经营活动中没有重大违法记录的书面声明</w:t>
      </w:r>
      <w:r>
        <w:rPr>
          <w:rStyle w:val="48"/>
          <w:sz w:val="24"/>
          <w:szCs w:val="24"/>
        </w:rPr>
        <w:t>(</w:t>
      </w:r>
      <w:r>
        <w:rPr>
          <w:rStyle w:val="48"/>
          <w:rFonts w:hint="eastAsia"/>
          <w:sz w:val="24"/>
          <w:szCs w:val="24"/>
        </w:rPr>
        <w:t>见附件2</w:t>
      </w:r>
      <w:r>
        <w:rPr>
          <w:rStyle w:val="48"/>
          <w:sz w:val="24"/>
          <w:szCs w:val="24"/>
        </w:rPr>
        <w:t>)</w:t>
      </w:r>
      <w:r>
        <w:rPr>
          <w:rStyle w:val="48"/>
          <w:rFonts w:hint="eastAsia"/>
          <w:sz w:val="24"/>
          <w:szCs w:val="24"/>
        </w:rPr>
        <w:t>；</w:t>
      </w:r>
    </w:p>
    <w:p>
      <w:pPr>
        <w:widowControl/>
        <w:autoSpaceDE w:val="0"/>
        <w:autoSpaceDN w:val="0"/>
        <w:adjustRightInd w:val="0"/>
        <w:spacing w:line="440" w:lineRule="exact"/>
        <w:ind w:right="-482" w:firstLine="480"/>
        <w:rPr>
          <w:rStyle w:val="48"/>
          <w:sz w:val="24"/>
          <w:szCs w:val="24"/>
        </w:rPr>
      </w:pPr>
      <w:r>
        <w:rPr>
          <w:rFonts w:hint="eastAsia" w:ascii="仿宋" w:hAnsi="仿宋" w:eastAsia="仿宋"/>
          <w:kern w:val="1"/>
          <w:sz w:val="24"/>
          <w:szCs w:val="24"/>
        </w:rPr>
        <w:t>3、</w:t>
      </w:r>
      <w:r>
        <w:rPr>
          <w:rFonts w:ascii="仿宋" w:hAnsi="仿宋" w:eastAsia="仿宋"/>
          <w:kern w:val="1"/>
          <w:sz w:val="24"/>
          <w:szCs w:val="24"/>
        </w:rPr>
        <w:t>法定代表人身份证明(</w:t>
      </w:r>
      <w:r>
        <w:rPr>
          <w:rFonts w:hint="eastAsia" w:ascii="仿宋" w:hAnsi="仿宋" w:eastAsia="仿宋"/>
          <w:kern w:val="1"/>
          <w:sz w:val="24"/>
          <w:szCs w:val="24"/>
        </w:rPr>
        <w:t>见附件3</w:t>
      </w:r>
      <w:r>
        <w:rPr>
          <w:rFonts w:ascii="仿宋" w:hAnsi="仿宋" w:eastAsia="仿宋"/>
          <w:kern w:val="1"/>
          <w:sz w:val="24"/>
          <w:szCs w:val="24"/>
        </w:rPr>
        <w:t>)</w:t>
      </w:r>
      <w:r>
        <w:rPr>
          <w:rFonts w:hint="eastAsia" w:ascii="仿宋" w:hAnsi="仿宋" w:eastAsia="仿宋"/>
          <w:kern w:val="1"/>
          <w:sz w:val="24"/>
          <w:szCs w:val="24"/>
        </w:rPr>
        <w:t>；</w:t>
      </w:r>
    </w:p>
    <w:p>
      <w:pPr>
        <w:widowControl/>
        <w:autoSpaceDE w:val="0"/>
        <w:autoSpaceDN w:val="0"/>
        <w:adjustRightInd w:val="0"/>
        <w:spacing w:line="440" w:lineRule="exact"/>
        <w:ind w:right="-482" w:firstLine="480"/>
        <w:rPr>
          <w:rStyle w:val="48"/>
          <w:sz w:val="24"/>
          <w:szCs w:val="24"/>
        </w:rPr>
      </w:pPr>
      <w:r>
        <w:rPr>
          <w:rStyle w:val="48"/>
          <w:rFonts w:hint="eastAsia"/>
          <w:sz w:val="24"/>
          <w:szCs w:val="24"/>
        </w:rPr>
        <w:t>4、法定代表人授权委托书</w:t>
      </w:r>
      <w:r>
        <w:rPr>
          <w:rStyle w:val="48"/>
          <w:sz w:val="24"/>
          <w:szCs w:val="24"/>
        </w:rPr>
        <w:t>(</w:t>
      </w:r>
      <w:r>
        <w:rPr>
          <w:rStyle w:val="48"/>
          <w:rFonts w:hint="eastAsia"/>
          <w:sz w:val="24"/>
          <w:szCs w:val="24"/>
        </w:rPr>
        <w:t>见附件4</w:t>
      </w:r>
      <w:r>
        <w:rPr>
          <w:rStyle w:val="48"/>
          <w:sz w:val="24"/>
          <w:szCs w:val="24"/>
        </w:rPr>
        <w:t>)</w:t>
      </w:r>
      <w:r>
        <w:rPr>
          <w:rStyle w:val="48"/>
          <w:rFonts w:hint="eastAsia"/>
          <w:sz w:val="24"/>
          <w:szCs w:val="24"/>
        </w:rPr>
        <w:t>；</w:t>
      </w:r>
    </w:p>
    <w:p>
      <w:pPr>
        <w:widowControl/>
        <w:autoSpaceDE w:val="0"/>
        <w:autoSpaceDN w:val="0"/>
        <w:adjustRightInd w:val="0"/>
        <w:spacing w:line="440" w:lineRule="exact"/>
        <w:ind w:right="-482" w:firstLine="480"/>
        <w:rPr>
          <w:rStyle w:val="48"/>
          <w:sz w:val="24"/>
          <w:szCs w:val="24"/>
        </w:rPr>
      </w:pPr>
      <w:r>
        <w:rPr>
          <w:rStyle w:val="48"/>
          <w:rFonts w:hint="eastAsia"/>
          <w:sz w:val="24"/>
          <w:szCs w:val="24"/>
        </w:rPr>
        <w:t>5、报价一览表</w:t>
      </w:r>
      <w:r>
        <w:rPr>
          <w:rStyle w:val="48"/>
          <w:sz w:val="24"/>
          <w:szCs w:val="24"/>
        </w:rPr>
        <w:t>(</w:t>
      </w:r>
      <w:r>
        <w:rPr>
          <w:rStyle w:val="48"/>
          <w:rFonts w:hint="eastAsia"/>
          <w:sz w:val="24"/>
          <w:szCs w:val="24"/>
        </w:rPr>
        <w:t>见附件5</w:t>
      </w:r>
      <w:r>
        <w:rPr>
          <w:rStyle w:val="48"/>
          <w:sz w:val="24"/>
          <w:szCs w:val="24"/>
        </w:rPr>
        <w:t>)</w:t>
      </w:r>
      <w:r>
        <w:rPr>
          <w:rStyle w:val="48"/>
          <w:rFonts w:hint="eastAsia"/>
          <w:sz w:val="24"/>
          <w:szCs w:val="24"/>
        </w:rPr>
        <w:t>；</w:t>
      </w:r>
    </w:p>
    <w:p>
      <w:pPr>
        <w:pStyle w:val="54"/>
        <w:spacing w:line="440" w:lineRule="exact"/>
        <w:ind w:firstLine="480" w:firstLineChars="200"/>
        <w:jc w:val="both"/>
        <w:rPr>
          <w:rStyle w:val="48"/>
          <w:sz w:val="24"/>
          <w:szCs w:val="24"/>
        </w:rPr>
      </w:pPr>
      <w:r>
        <w:rPr>
          <w:rStyle w:val="48"/>
          <w:rFonts w:hint="eastAsia" w:cs="Times New Roman"/>
          <w:sz w:val="24"/>
          <w:szCs w:val="24"/>
        </w:rPr>
        <w:t>6、分项报价明细表</w:t>
      </w:r>
      <w:r>
        <w:rPr>
          <w:rStyle w:val="48"/>
          <w:sz w:val="24"/>
          <w:szCs w:val="24"/>
        </w:rPr>
        <w:t>(</w:t>
      </w:r>
      <w:r>
        <w:rPr>
          <w:rStyle w:val="48"/>
          <w:rFonts w:hint="eastAsia"/>
          <w:sz w:val="24"/>
          <w:szCs w:val="24"/>
        </w:rPr>
        <w:t>见附件6</w:t>
      </w:r>
      <w:r>
        <w:rPr>
          <w:rStyle w:val="48"/>
          <w:sz w:val="24"/>
          <w:szCs w:val="24"/>
        </w:rPr>
        <w:t>)</w:t>
      </w:r>
      <w:r>
        <w:rPr>
          <w:rStyle w:val="48"/>
          <w:rFonts w:hint="eastAsia"/>
          <w:sz w:val="24"/>
          <w:szCs w:val="24"/>
        </w:rPr>
        <w:t>；</w:t>
      </w:r>
    </w:p>
    <w:p>
      <w:pPr>
        <w:widowControl/>
        <w:autoSpaceDE w:val="0"/>
        <w:autoSpaceDN w:val="0"/>
        <w:adjustRightInd w:val="0"/>
        <w:spacing w:line="440" w:lineRule="exact"/>
        <w:ind w:right="-482" w:firstLine="480"/>
        <w:rPr>
          <w:rStyle w:val="48"/>
          <w:sz w:val="24"/>
          <w:szCs w:val="24"/>
        </w:rPr>
      </w:pPr>
      <w:r>
        <w:rPr>
          <w:rStyle w:val="48"/>
          <w:rFonts w:hint="eastAsia"/>
          <w:sz w:val="24"/>
          <w:szCs w:val="24"/>
        </w:rPr>
        <w:t>7、营业执照、资格资质证明材料复印件；</w:t>
      </w:r>
    </w:p>
    <w:p>
      <w:pPr>
        <w:widowControl/>
        <w:autoSpaceDE w:val="0"/>
        <w:autoSpaceDN w:val="0"/>
        <w:adjustRightInd w:val="0"/>
        <w:spacing w:line="440" w:lineRule="exact"/>
        <w:ind w:right="-482" w:firstLine="480" w:firstLineChars="200"/>
        <w:rPr>
          <w:rStyle w:val="48"/>
          <w:sz w:val="24"/>
          <w:szCs w:val="24"/>
        </w:rPr>
      </w:pPr>
      <w:r>
        <w:rPr>
          <w:rStyle w:val="48"/>
          <w:rFonts w:hint="eastAsia"/>
          <w:sz w:val="24"/>
          <w:szCs w:val="24"/>
        </w:rPr>
        <w:t>8、供应商情况介绍（主要产品、技术力量、生产规模、经营业绩等）；</w:t>
      </w:r>
    </w:p>
    <w:p>
      <w:pPr>
        <w:widowControl/>
        <w:autoSpaceDE w:val="0"/>
        <w:autoSpaceDN w:val="0"/>
        <w:adjustRightInd w:val="0"/>
        <w:spacing w:line="440" w:lineRule="exact"/>
        <w:ind w:right="-482" w:firstLine="480"/>
        <w:rPr>
          <w:rStyle w:val="48"/>
          <w:sz w:val="24"/>
          <w:szCs w:val="24"/>
        </w:rPr>
      </w:pPr>
      <w:r>
        <w:rPr>
          <w:rStyle w:val="48"/>
          <w:rFonts w:hint="eastAsia"/>
          <w:sz w:val="24"/>
          <w:szCs w:val="24"/>
        </w:rPr>
        <w:t>9、资信以及商务响应表</w:t>
      </w:r>
      <w:r>
        <w:rPr>
          <w:rStyle w:val="48"/>
          <w:sz w:val="24"/>
          <w:szCs w:val="24"/>
        </w:rPr>
        <w:t>(</w:t>
      </w:r>
      <w:r>
        <w:rPr>
          <w:rStyle w:val="48"/>
          <w:rFonts w:hint="eastAsia"/>
          <w:sz w:val="24"/>
          <w:szCs w:val="24"/>
        </w:rPr>
        <w:t>见附件7</w:t>
      </w:r>
      <w:r>
        <w:rPr>
          <w:rStyle w:val="48"/>
          <w:sz w:val="24"/>
          <w:szCs w:val="24"/>
        </w:rPr>
        <w:t>)</w:t>
      </w:r>
      <w:r>
        <w:rPr>
          <w:rStyle w:val="48"/>
          <w:rFonts w:hint="eastAsia"/>
          <w:sz w:val="24"/>
          <w:szCs w:val="24"/>
        </w:rPr>
        <w:t>；</w:t>
      </w:r>
    </w:p>
    <w:p>
      <w:pPr>
        <w:widowControl/>
        <w:autoSpaceDE w:val="0"/>
        <w:autoSpaceDN w:val="0"/>
        <w:adjustRightInd w:val="0"/>
        <w:spacing w:line="440" w:lineRule="exact"/>
        <w:ind w:right="-482" w:firstLine="480"/>
        <w:rPr>
          <w:rStyle w:val="48"/>
          <w:sz w:val="24"/>
          <w:szCs w:val="24"/>
        </w:rPr>
      </w:pPr>
      <w:r>
        <w:rPr>
          <w:rStyle w:val="48"/>
          <w:rFonts w:hint="eastAsia"/>
          <w:sz w:val="24"/>
          <w:szCs w:val="24"/>
        </w:rPr>
        <w:t>10、采购诚信承诺书</w:t>
      </w:r>
      <w:r>
        <w:rPr>
          <w:rStyle w:val="48"/>
          <w:sz w:val="24"/>
          <w:szCs w:val="24"/>
        </w:rPr>
        <w:t>(</w:t>
      </w:r>
      <w:r>
        <w:rPr>
          <w:rStyle w:val="48"/>
          <w:rFonts w:hint="eastAsia"/>
          <w:sz w:val="24"/>
          <w:szCs w:val="24"/>
        </w:rPr>
        <w:t>见附件8</w:t>
      </w:r>
      <w:r>
        <w:rPr>
          <w:rStyle w:val="48"/>
          <w:sz w:val="24"/>
          <w:szCs w:val="24"/>
        </w:rPr>
        <w:t>)</w:t>
      </w:r>
      <w:r>
        <w:rPr>
          <w:rStyle w:val="48"/>
          <w:rFonts w:hint="eastAsia"/>
          <w:sz w:val="24"/>
          <w:szCs w:val="24"/>
        </w:rPr>
        <w:t>；</w:t>
      </w:r>
    </w:p>
    <w:p>
      <w:pPr>
        <w:widowControl/>
        <w:autoSpaceDE w:val="0"/>
        <w:autoSpaceDN w:val="0"/>
        <w:adjustRightInd w:val="0"/>
        <w:spacing w:line="440" w:lineRule="exact"/>
        <w:ind w:right="-482" w:firstLine="480"/>
        <w:jc w:val="left"/>
        <w:rPr>
          <w:rStyle w:val="48"/>
          <w:sz w:val="24"/>
          <w:szCs w:val="24"/>
        </w:rPr>
      </w:pPr>
      <w:r>
        <w:rPr>
          <w:rStyle w:val="48"/>
          <w:rFonts w:hint="eastAsia"/>
          <w:sz w:val="24"/>
          <w:szCs w:val="24"/>
        </w:rPr>
        <w:t>11、货物清单（见附件9）；</w:t>
      </w:r>
    </w:p>
    <w:p>
      <w:pPr>
        <w:widowControl/>
        <w:autoSpaceDE w:val="0"/>
        <w:autoSpaceDN w:val="0"/>
        <w:adjustRightInd w:val="0"/>
        <w:spacing w:line="440" w:lineRule="exact"/>
        <w:ind w:right="-482" w:firstLine="480"/>
        <w:jc w:val="left"/>
        <w:rPr>
          <w:rStyle w:val="48"/>
          <w:sz w:val="24"/>
          <w:szCs w:val="24"/>
        </w:rPr>
      </w:pPr>
      <w:r>
        <w:rPr>
          <w:rStyle w:val="48"/>
          <w:rFonts w:hint="eastAsia"/>
          <w:sz w:val="24"/>
          <w:szCs w:val="24"/>
        </w:rPr>
        <w:t>12、原厂出厂配置表以及原厂中文使用说明书；</w:t>
      </w:r>
    </w:p>
    <w:p>
      <w:pPr>
        <w:widowControl/>
        <w:autoSpaceDE w:val="0"/>
        <w:autoSpaceDN w:val="0"/>
        <w:adjustRightInd w:val="0"/>
        <w:spacing w:line="440" w:lineRule="exact"/>
        <w:ind w:right="-482" w:firstLine="480"/>
        <w:jc w:val="left"/>
        <w:rPr>
          <w:rStyle w:val="48"/>
          <w:sz w:val="24"/>
          <w:szCs w:val="24"/>
        </w:rPr>
      </w:pPr>
      <w:r>
        <w:rPr>
          <w:rStyle w:val="48"/>
          <w:rFonts w:hint="eastAsia"/>
          <w:sz w:val="24"/>
          <w:szCs w:val="24"/>
        </w:rPr>
        <w:t>13、技术响应表（见附件10）以及产品彩页等图片介绍资料；</w:t>
      </w:r>
    </w:p>
    <w:p>
      <w:pPr>
        <w:widowControl/>
        <w:autoSpaceDE w:val="0"/>
        <w:autoSpaceDN w:val="0"/>
        <w:adjustRightInd w:val="0"/>
        <w:spacing w:line="440" w:lineRule="exact"/>
        <w:ind w:right="-482" w:firstLine="480"/>
        <w:jc w:val="left"/>
        <w:rPr>
          <w:rStyle w:val="48"/>
          <w:sz w:val="24"/>
          <w:szCs w:val="24"/>
        </w:rPr>
      </w:pPr>
      <w:r>
        <w:rPr>
          <w:rStyle w:val="48"/>
          <w:rFonts w:hint="eastAsia"/>
          <w:sz w:val="24"/>
          <w:szCs w:val="24"/>
        </w:rPr>
        <w:t>14、选配件、专用耗材、售后服务优惠表（若有）（见附件11）；</w:t>
      </w:r>
    </w:p>
    <w:p>
      <w:pPr>
        <w:widowControl/>
        <w:autoSpaceDE w:val="0"/>
        <w:autoSpaceDN w:val="0"/>
        <w:adjustRightInd w:val="0"/>
        <w:spacing w:line="440" w:lineRule="exact"/>
        <w:ind w:right="-482" w:firstLine="480"/>
        <w:jc w:val="left"/>
        <w:rPr>
          <w:rFonts w:ascii="仿宋" w:hAnsi="仿宋" w:eastAsia="仿宋" w:cs="仿宋"/>
          <w:kern w:val="1"/>
          <w:sz w:val="24"/>
          <w:szCs w:val="24"/>
        </w:rPr>
      </w:pPr>
      <w:r>
        <w:rPr>
          <w:rFonts w:hint="eastAsia" w:ascii="仿宋" w:hAnsi="仿宋" w:eastAsia="仿宋" w:cs="仿宋"/>
          <w:kern w:val="1"/>
          <w:sz w:val="24"/>
          <w:szCs w:val="24"/>
        </w:rPr>
        <w:t>15、</w:t>
      </w:r>
      <w:r>
        <w:rPr>
          <w:rFonts w:hint="eastAsia" w:ascii="仿宋" w:hAnsi="仿宋" w:eastAsia="仿宋"/>
          <w:sz w:val="24"/>
          <w:szCs w:val="24"/>
        </w:rPr>
        <w:t>项目实施人员（主要从业人员以及其技术资格）一览表</w:t>
      </w:r>
      <w:r>
        <w:rPr>
          <w:rStyle w:val="48"/>
          <w:rFonts w:hint="eastAsia"/>
          <w:sz w:val="24"/>
          <w:szCs w:val="24"/>
        </w:rPr>
        <w:t>（若有）（见附件12）</w:t>
      </w:r>
      <w:r>
        <w:rPr>
          <w:rFonts w:hint="eastAsia" w:ascii="仿宋" w:hAnsi="仿宋" w:eastAsia="仿宋" w:cs="仿宋"/>
          <w:kern w:val="1"/>
          <w:sz w:val="24"/>
          <w:szCs w:val="24"/>
        </w:rPr>
        <w:t>；</w:t>
      </w:r>
      <w:r>
        <w:rPr>
          <w:rFonts w:ascii="仿宋" w:hAnsi="仿宋" w:eastAsia="仿宋" w:cs="仿宋"/>
          <w:kern w:val="1"/>
          <w:sz w:val="24"/>
          <w:szCs w:val="24"/>
        </w:rPr>
        <w:t xml:space="preserve"> </w:t>
      </w:r>
    </w:p>
    <w:p>
      <w:pPr>
        <w:widowControl/>
        <w:autoSpaceDE w:val="0"/>
        <w:autoSpaceDN w:val="0"/>
        <w:adjustRightInd w:val="0"/>
        <w:spacing w:line="440" w:lineRule="exact"/>
        <w:ind w:right="-482" w:firstLine="480"/>
        <w:jc w:val="left"/>
        <w:rPr>
          <w:rStyle w:val="48"/>
          <w:sz w:val="24"/>
          <w:szCs w:val="24"/>
        </w:rPr>
      </w:pPr>
      <w:r>
        <w:rPr>
          <w:rStyle w:val="48"/>
          <w:rFonts w:hint="eastAsia"/>
          <w:sz w:val="24"/>
          <w:szCs w:val="24"/>
        </w:rPr>
        <w:t>16、供应商在青岛市的售后服务维修机构数量以及分布情况；</w:t>
      </w:r>
    </w:p>
    <w:p>
      <w:pPr>
        <w:widowControl/>
        <w:autoSpaceDE w:val="0"/>
        <w:autoSpaceDN w:val="0"/>
        <w:adjustRightInd w:val="0"/>
        <w:spacing w:line="440" w:lineRule="exact"/>
        <w:ind w:right="-482" w:firstLine="480"/>
        <w:jc w:val="left"/>
        <w:rPr>
          <w:rStyle w:val="48"/>
          <w:sz w:val="24"/>
          <w:szCs w:val="24"/>
        </w:rPr>
      </w:pPr>
      <w:r>
        <w:rPr>
          <w:rStyle w:val="48"/>
          <w:rFonts w:hint="eastAsia"/>
          <w:sz w:val="24"/>
          <w:szCs w:val="24"/>
        </w:rPr>
        <w:t>17、技术服务、技术培训、售后服务的内容和措施；</w:t>
      </w:r>
    </w:p>
    <w:p>
      <w:pPr>
        <w:widowControl/>
        <w:autoSpaceDE w:val="0"/>
        <w:autoSpaceDN w:val="0"/>
        <w:adjustRightInd w:val="0"/>
        <w:spacing w:line="440" w:lineRule="exact"/>
        <w:ind w:right="-482" w:firstLine="480"/>
        <w:rPr>
          <w:rStyle w:val="48"/>
          <w:sz w:val="24"/>
          <w:szCs w:val="24"/>
        </w:rPr>
      </w:pPr>
      <w:r>
        <w:rPr>
          <w:rStyle w:val="48"/>
          <w:rFonts w:hint="eastAsia"/>
          <w:sz w:val="24"/>
          <w:szCs w:val="24"/>
        </w:rPr>
        <w:t>18、采购文件其它规定或者供应商认为应介绍或者提交的资料、文件和说明。</w:t>
      </w:r>
    </w:p>
    <w:p>
      <w:pPr>
        <w:widowControl/>
        <w:autoSpaceDE w:val="0"/>
        <w:autoSpaceDN w:val="0"/>
        <w:adjustRightInd w:val="0"/>
        <w:spacing w:line="440" w:lineRule="exact"/>
        <w:ind w:right="-482" w:firstLine="480"/>
        <w:jc w:val="left"/>
        <w:rPr>
          <w:rStyle w:val="48"/>
          <w:sz w:val="24"/>
          <w:szCs w:val="24"/>
        </w:rPr>
      </w:pPr>
    </w:p>
    <w:p/>
    <w:p>
      <w:pPr>
        <w:widowControl/>
        <w:autoSpaceDE w:val="0"/>
        <w:autoSpaceDN w:val="0"/>
        <w:adjustRightInd w:val="0"/>
        <w:spacing w:line="440" w:lineRule="exact"/>
        <w:ind w:right="-482" w:firstLine="470"/>
        <w:jc w:val="left"/>
        <w:rPr>
          <w:rFonts w:ascii="仿宋" w:hAnsi="仿宋" w:eastAsia="仿宋"/>
          <w:kern w:val="1"/>
          <w:sz w:val="24"/>
          <w:szCs w:val="24"/>
        </w:rPr>
      </w:pPr>
    </w:p>
    <w:p>
      <w:pPr>
        <w:widowControl/>
        <w:autoSpaceDE w:val="0"/>
        <w:autoSpaceDN w:val="0"/>
        <w:adjustRightInd w:val="0"/>
        <w:spacing w:line="440" w:lineRule="exact"/>
        <w:ind w:right="-481"/>
        <w:jc w:val="left"/>
        <w:rPr>
          <w:rFonts w:ascii="宋体" w:hAnsi="宋体"/>
          <w:kern w:val="1"/>
          <w:sz w:val="24"/>
          <w:szCs w:val="24"/>
        </w:rPr>
      </w:pPr>
    </w:p>
    <w:p>
      <w:pPr>
        <w:widowControl/>
        <w:autoSpaceDE w:val="0"/>
        <w:autoSpaceDN w:val="0"/>
        <w:adjustRightInd w:val="0"/>
        <w:spacing w:line="440" w:lineRule="exact"/>
        <w:ind w:right="-481"/>
        <w:jc w:val="center"/>
        <w:rPr>
          <w:rFonts w:ascii="宋体" w:hAnsi="宋体"/>
          <w:kern w:val="1"/>
          <w:sz w:val="32"/>
          <w:szCs w:val="32"/>
        </w:rPr>
      </w:pPr>
    </w:p>
    <w:p>
      <w:pPr>
        <w:widowControl/>
        <w:autoSpaceDE w:val="0"/>
        <w:autoSpaceDN w:val="0"/>
        <w:adjustRightInd w:val="0"/>
        <w:spacing w:line="440" w:lineRule="exact"/>
        <w:ind w:right="-481"/>
        <w:jc w:val="left"/>
        <w:rPr>
          <w:rStyle w:val="48"/>
          <w:sz w:val="24"/>
          <w:szCs w:val="24"/>
        </w:rPr>
      </w:pPr>
      <w:r>
        <w:rPr>
          <w:rFonts w:ascii="宋体" w:hAnsi="宋体"/>
          <w:kern w:val="1"/>
        </w:rPr>
        <w:br w:type="page"/>
      </w:r>
      <w:r>
        <w:rPr>
          <w:rStyle w:val="48"/>
          <w:rFonts w:hint="eastAsia"/>
          <w:sz w:val="24"/>
          <w:szCs w:val="24"/>
        </w:rPr>
        <w:t>附件1：</w:t>
      </w:r>
    </w:p>
    <w:p>
      <w:pPr>
        <w:widowControl/>
        <w:autoSpaceDE w:val="0"/>
        <w:autoSpaceDN w:val="0"/>
        <w:adjustRightInd w:val="0"/>
        <w:spacing w:before="120" w:after="120" w:line="440" w:lineRule="exact"/>
        <w:ind w:right="-481"/>
        <w:jc w:val="center"/>
        <w:rPr>
          <w:rFonts w:ascii="仿宋" w:hAnsi="仿宋" w:eastAsia="仿宋"/>
          <w:kern w:val="1"/>
          <w:sz w:val="28"/>
          <w:szCs w:val="28"/>
        </w:rPr>
      </w:pPr>
      <w:r>
        <w:rPr>
          <w:rFonts w:hint="eastAsia" w:ascii="仿宋" w:hAnsi="仿宋" w:eastAsia="仿宋" w:cs="宋体"/>
          <w:kern w:val="1"/>
          <w:sz w:val="28"/>
          <w:szCs w:val="28"/>
        </w:rPr>
        <w:t>响应函</w:t>
      </w:r>
    </w:p>
    <w:p>
      <w:pPr>
        <w:widowControl/>
        <w:autoSpaceDE w:val="0"/>
        <w:autoSpaceDN w:val="0"/>
        <w:adjustRightInd w:val="0"/>
        <w:spacing w:line="440" w:lineRule="exact"/>
        <w:ind w:right="-481"/>
        <w:rPr>
          <w:rFonts w:ascii="仿宋" w:hAnsi="仿宋" w:eastAsia="仿宋"/>
          <w:kern w:val="1"/>
          <w:sz w:val="24"/>
          <w:szCs w:val="24"/>
          <w:u w:val="single"/>
        </w:rPr>
      </w:pPr>
    </w:p>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u w:val="single"/>
        </w:rPr>
        <w:t>（</w:t>
      </w:r>
      <w:r>
        <w:rPr>
          <w:rFonts w:ascii="仿宋" w:hAnsi="仿宋" w:eastAsia="仿宋" w:cs="仿宋"/>
          <w:kern w:val="1"/>
          <w:sz w:val="24"/>
          <w:szCs w:val="24"/>
          <w:u w:val="single"/>
        </w:rPr>
        <w:t>采购</w:t>
      </w:r>
      <w:r>
        <w:rPr>
          <w:rFonts w:hint="eastAsia" w:ascii="仿宋" w:hAnsi="仿宋" w:eastAsia="仿宋" w:cs="仿宋"/>
          <w:kern w:val="1"/>
          <w:sz w:val="24"/>
          <w:szCs w:val="24"/>
          <w:u w:val="single"/>
        </w:rPr>
        <w:t>单位）</w:t>
      </w:r>
      <w:r>
        <w:rPr>
          <w:rStyle w:val="48"/>
          <w:rFonts w:hint="eastAsia"/>
          <w:sz w:val="24"/>
          <w:szCs w:val="24"/>
        </w:rPr>
        <w:t>：</w:t>
      </w:r>
    </w:p>
    <w:p>
      <w:pPr>
        <w:widowControl/>
        <w:autoSpaceDE w:val="0"/>
        <w:autoSpaceDN w:val="0"/>
        <w:adjustRightInd w:val="0"/>
        <w:spacing w:line="440" w:lineRule="exact"/>
        <w:rPr>
          <w:rFonts w:ascii="仿宋" w:hAnsi="仿宋" w:eastAsia="仿宋"/>
          <w:kern w:val="1"/>
          <w:sz w:val="24"/>
          <w:szCs w:val="24"/>
        </w:rPr>
      </w:pPr>
    </w:p>
    <w:p>
      <w:pPr>
        <w:widowControl/>
        <w:autoSpaceDE w:val="0"/>
        <w:autoSpaceDN w:val="0"/>
        <w:adjustRightInd w:val="0"/>
        <w:spacing w:line="440" w:lineRule="exact"/>
        <w:ind w:firstLine="480"/>
        <w:rPr>
          <w:rFonts w:ascii="仿宋" w:hAnsi="仿宋" w:eastAsia="仿宋"/>
          <w:kern w:val="1"/>
          <w:sz w:val="24"/>
          <w:szCs w:val="24"/>
        </w:rPr>
      </w:pPr>
      <w:r>
        <w:rPr>
          <w:rFonts w:hint="eastAsia" w:ascii="仿宋" w:hAnsi="仿宋" w:eastAsia="仿宋" w:cs="仿宋"/>
          <w:kern w:val="1"/>
          <w:sz w:val="24"/>
          <w:szCs w:val="24"/>
          <w:u w:val="single"/>
        </w:rPr>
        <w:t>（供应商名称）</w:t>
      </w:r>
      <w:r>
        <w:rPr>
          <w:rStyle w:val="48"/>
          <w:rFonts w:hint="eastAsia"/>
          <w:sz w:val="24"/>
          <w:szCs w:val="24"/>
        </w:rPr>
        <w:t>系中华人民共和国合法企业，经营地址</w:t>
      </w:r>
      <w:r>
        <w:rPr>
          <w:rFonts w:ascii="仿宋" w:hAnsi="仿宋" w:eastAsia="仿宋" w:cs="仿宋"/>
          <w:kern w:val="1"/>
          <w:sz w:val="24"/>
          <w:szCs w:val="24"/>
          <w:u w:val="single"/>
        </w:rPr>
        <w:t xml:space="preserve">          </w:t>
      </w:r>
      <w:r>
        <w:rPr>
          <w:rStyle w:val="48"/>
          <w:rFonts w:hint="eastAsia"/>
          <w:sz w:val="24"/>
          <w:szCs w:val="24"/>
        </w:rPr>
        <w:t>。</w:t>
      </w:r>
    </w:p>
    <w:p>
      <w:pPr>
        <w:widowControl/>
        <w:autoSpaceDE w:val="0"/>
        <w:autoSpaceDN w:val="0"/>
        <w:adjustRightInd w:val="0"/>
        <w:spacing w:line="440" w:lineRule="exact"/>
        <w:ind w:firstLine="480"/>
        <w:rPr>
          <w:rFonts w:ascii="仿宋" w:hAnsi="仿宋" w:eastAsia="仿宋"/>
          <w:kern w:val="1"/>
          <w:sz w:val="24"/>
          <w:szCs w:val="24"/>
        </w:rPr>
      </w:pPr>
      <w:r>
        <w:rPr>
          <w:rStyle w:val="48"/>
          <w:rFonts w:hint="eastAsia"/>
          <w:sz w:val="24"/>
          <w:szCs w:val="24"/>
        </w:rPr>
        <w:t>我</w:t>
      </w:r>
      <w:r>
        <w:rPr>
          <w:rFonts w:hint="eastAsia" w:ascii="仿宋" w:hAnsi="仿宋" w:eastAsia="仿宋" w:cs="仿宋"/>
          <w:kern w:val="1"/>
          <w:sz w:val="24"/>
          <w:szCs w:val="24"/>
          <w:u w:val="single"/>
        </w:rPr>
        <w:t>（姓名）</w:t>
      </w:r>
      <w:r>
        <w:rPr>
          <w:rStyle w:val="48"/>
          <w:rFonts w:hint="eastAsia"/>
          <w:sz w:val="24"/>
          <w:szCs w:val="24"/>
        </w:rPr>
        <w:t>系</w:t>
      </w:r>
      <w:r>
        <w:rPr>
          <w:rFonts w:hint="eastAsia" w:ascii="仿宋" w:hAnsi="仿宋" w:eastAsia="仿宋" w:cs="仿宋"/>
          <w:kern w:val="1"/>
          <w:sz w:val="24"/>
          <w:szCs w:val="24"/>
          <w:u w:val="single"/>
        </w:rPr>
        <w:t>（供应商名称）</w:t>
      </w:r>
      <w:r>
        <w:rPr>
          <w:rStyle w:val="48"/>
          <w:rFonts w:hint="eastAsia"/>
          <w:sz w:val="24"/>
          <w:szCs w:val="24"/>
        </w:rPr>
        <w:t>的法定代表人，我方愿意参加贵方组织的</w:t>
      </w:r>
      <w:r>
        <w:rPr>
          <w:rFonts w:hint="eastAsia" w:ascii="仿宋" w:hAnsi="仿宋" w:eastAsia="仿宋" w:cs="仿宋"/>
          <w:kern w:val="1"/>
          <w:sz w:val="24"/>
          <w:szCs w:val="24"/>
          <w:u w:val="single"/>
        </w:rPr>
        <w:t>（采购项目名称）（编号为</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Style w:val="48"/>
          <w:rFonts w:hint="eastAsia"/>
          <w:sz w:val="24"/>
          <w:szCs w:val="24"/>
        </w:rPr>
        <w:t>的响应，为此，我方就本次响应有关事项郑重声明如下：</w:t>
      </w:r>
    </w:p>
    <w:p>
      <w:pPr>
        <w:widowControl/>
        <w:autoSpaceDE w:val="0"/>
        <w:autoSpaceDN w:val="0"/>
        <w:adjustRightInd w:val="0"/>
        <w:spacing w:line="440" w:lineRule="exact"/>
        <w:ind w:firstLine="480"/>
        <w:rPr>
          <w:rStyle w:val="48"/>
          <w:sz w:val="24"/>
          <w:szCs w:val="24"/>
        </w:rPr>
      </w:pPr>
      <w:r>
        <w:rPr>
          <w:rStyle w:val="48"/>
          <w:sz w:val="24"/>
          <w:szCs w:val="24"/>
        </w:rPr>
        <w:t>1</w:t>
      </w:r>
      <w:r>
        <w:rPr>
          <w:rStyle w:val="48"/>
          <w:rFonts w:hint="eastAsia"/>
          <w:sz w:val="24"/>
          <w:szCs w:val="24"/>
        </w:rPr>
        <w:t>、我方已详细审查全部采购文件，同意采购文件的各项要求。</w:t>
      </w:r>
    </w:p>
    <w:p>
      <w:pPr>
        <w:widowControl/>
        <w:autoSpaceDE w:val="0"/>
        <w:autoSpaceDN w:val="0"/>
        <w:adjustRightInd w:val="0"/>
        <w:spacing w:line="440" w:lineRule="exact"/>
        <w:ind w:firstLine="480"/>
        <w:rPr>
          <w:rStyle w:val="48"/>
          <w:sz w:val="24"/>
          <w:szCs w:val="24"/>
        </w:rPr>
      </w:pPr>
      <w:r>
        <w:rPr>
          <w:rStyle w:val="48"/>
          <w:sz w:val="24"/>
          <w:szCs w:val="24"/>
        </w:rPr>
        <w:t>2</w:t>
      </w:r>
      <w:r>
        <w:rPr>
          <w:rStyle w:val="48"/>
          <w:rFonts w:hint="eastAsia"/>
          <w:sz w:val="24"/>
          <w:szCs w:val="24"/>
        </w:rPr>
        <w:t>、我方向贵方提交的所有响应文件、资料都是准确的和真实的。</w:t>
      </w:r>
    </w:p>
    <w:p>
      <w:pPr>
        <w:widowControl/>
        <w:autoSpaceDE w:val="0"/>
        <w:autoSpaceDN w:val="0"/>
        <w:adjustRightInd w:val="0"/>
        <w:spacing w:line="440" w:lineRule="exact"/>
        <w:ind w:firstLine="480"/>
        <w:rPr>
          <w:rStyle w:val="48"/>
          <w:sz w:val="24"/>
          <w:szCs w:val="24"/>
        </w:rPr>
      </w:pPr>
      <w:r>
        <w:rPr>
          <w:rStyle w:val="48"/>
          <w:sz w:val="24"/>
          <w:szCs w:val="24"/>
        </w:rPr>
        <w:t>3</w:t>
      </w:r>
      <w:r>
        <w:rPr>
          <w:rStyle w:val="48"/>
          <w:rFonts w:hint="eastAsia"/>
          <w:sz w:val="24"/>
          <w:szCs w:val="24"/>
        </w:rPr>
        <w:t>、若中标（成交），我方将按照采购文件规定履行合同责任和义务。</w:t>
      </w:r>
    </w:p>
    <w:p>
      <w:pPr>
        <w:widowControl/>
        <w:autoSpaceDE w:val="0"/>
        <w:autoSpaceDN w:val="0"/>
        <w:adjustRightInd w:val="0"/>
        <w:spacing w:line="440" w:lineRule="exact"/>
        <w:ind w:firstLine="480"/>
        <w:rPr>
          <w:rStyle w:val="48"/>
          <w:sz w:val="24"/>
          <w:szCs w:val="24"/>
        </w:rPr>
      </w:pPr>
      <w:r>
        <w:rPr>
          <w:rStyle w:val="48"/>
          <w:sz w:val="24"/>
          <w:szCs w:val="24"/>
        </w:rPr>
        <w:t>4</w:t>
      </w:r>
      <w:r>
        <w:rPr>
          <w:rStyle w:val="48"/>
          <w:rFonts w:hint="eastAsia"/>
          <w:sz w:val="24"/>
          <w:szCs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440" w:lineRule="exact"/>
        <w:ind w:firstLine="480"/>
        <w:rPr>
          <w:rFonts w:ascii="仿宋" w:hAnsi="仿宋" w:eastAsia="仿宋"/>
          <w:kern w:val="1"/>
          <w:sz w:val="24"/>
          <w:szCs w:val="24"/>
        </w:rPr>
      </w:pPr>
      <w:r>
        <w:rPr>
          <w:rStyle w:val="48"/>
          <w:sz w:val="24"/>
          <w:szCs w:val="24"/>
        </w:rPr>
        <w:t>5</w:t>
      </w:r>
      <w:r>
        <w:rPr>
          <w:rStyle w:val="48"/>
          <w:rFonts w:hint="eastAsia"/>
          <w:sz w:val="24"/>
          <w:szCs w:val="24"/>
        </w:rPr>
        <w:t>、响应文件自开标日起有效期为</w:t>
      </w:r>
      <w:r>
        <w:rPr>
          <w:rFonts w:hint="eastAsia" w:ascii="仿宋" w:hAnsi="仿宋" w:eastAsia="仿宋" w:cs="仿宋"/>
          <w:kern w:val="1"/>
          <w:sz w:val="24"/>
          <w:szCs w:val="24"/>
          <w:u w:val="single"/>
        </w:rPr>
        <w:t>90</w:t>
      </w:r>
      <w:r>
        <w:rPr>
          <w:rStyle w:val="48"/>
          <w:rFonts w:hint="eastAsia"/>
          <w:sz w:val="24"/>
          <w:szCs w:val="24"/>
        </w:rPr>
        <w:t>日历日。</w:t>
      </w:r>
    </w:p>
    <w:p>
      <w:pPr>
        <w:widowControl/>
        <w:autoSpaceDE w:val="0"/>
        <w:autoSpaceDN w:val="0"/>
        <w:adjustRightInd w:val="0"/>
        <w:spacing w:line="440" w:lineRule="exact"/>
        <w:ind w:firstLine="480"/>
        <w:rPr>
          <w:rStyle w:val="48"/>
          <w:sz w:val="24"/>
          <w:szCs w:val="24"/>
        </w:rPr>
      </w:pPr>
      <w:r>
        <w:rPr>
          <w:rStyle w:val="48"/>
          <w:sz w:val="24"/>
          <w:szCs w:val="24"/>
        </w:rPr>
        <w:t>6.</w:t>
      </w:r>
      <w:r>
        <w:rPr>
          <w:rStyle w:val="48"/>
          <w:rFonts w:hint="eastAsia"/>
          <w:sz w:val="24"/>
          <w:szCs w:val="24"/>
        </w:rPr>
        <w:t>以上事项如有虚假或者隐瞒，我方愿意承担一切后果。</w:t>
      </w: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pPr>
        <w:widowControl/>
        <w:autoSpaceDE w:val="0"/>
        <w:autoSpaceDN w:val="0"/>
        <w:adjustRightInd w:val="0"/>
        <w:spacing w:before="120" w:line="440" w:lineRule="exact"/>
        <w:ind w:right="-481" w:firstLine="3676" w:firstLineChars="1532"/>
        <w:rPr>
          <w:rStyle w:val="48"/>
          <w:sz w:val="24"/>
          <w:szCs w:val="24"/>
        </w:rPr>
      </w:pPr>
      <w:r>
        <w:rPr>
          <w:rStyle w:val="48"/>
          <w:rFonts w:hint="eastAsia"/>
          <w:sz w:val="24"/>
          <w:szCs w:val="24"/>
        </w:rPr>
        <w:t>供应商全称（公章）：</w:t>
      </w:r>
      <w:r>
        <w:rPr>
          <w:rStyle w:val="48"/>
          <w:sz w:val="24"/>
          <w:szCs w:val="24"/>
        </w:rPr>
        <w:t xml:space="preserve">               </w:t>
      </w:r>
    </w:p>
    <w:p>
      <w:pPr>
        <w:widowControl/>
        <w:autoSpaceDE w:val="0"/>
        <w:autoSpaceDN w:val="0"/>
        <w:adjustRightInd w:val="0"/>
        <w:spacing w:before="120" w:after="50" w:line="440" w:lineRule="exact"/>
        <w:ind w:right="119" w:firstLine="3720"/>
        <w:rPr>
          <w:rStyle w:val="48"/>
          <w:sz w:val="24"/>
          <w:szCs w:val="24"/>
        </w:rPr>
      </w:pPr>
      <w:r>
        <w:rPr>
          <w:rStyle w:val="48"/>
          <w:rFonts w:hint="eastAsia"/>
          <w:sz w:val="24"/>
          <w:szCs w:val="24"/>
        </w:rPr>
        <w:t>法定代表人（签字或印章）：</w:t>
      </w:r>
      <w:r>
        <w:rPr>
          <w:rStyle w:val="48"/>
          <w:sz w:val="24"/>
          <w:szCs w:val="24"/>
        </w:rPr>
        <w:t xml:space="preserve">               </w:t>
      </w:r>
    </w:p>
    <w:p>
      <w:pPr>
        <w:widowControl/>
        <w:autoSpaceDE w:val="0"/>
        <w:autoSpaceDN w:val="0"/>
        <w:adjustRightInd w:val="0"/>
        <w:spacing w:line="440" w:lineRule="exact"/>
        <w:ind w:firstLine="5160" w:firstLineChars="2150"/>
        <w:rPr>
          <w:rFonts w:ascii="仿宋" w:hAnsi="仿宋" w:eastAsia="仿宋" w:cs="仿宋"/>
          <w:kern w:val="1"/>
          <w:sz w:val="24"/>
          <w:szCs w:val="24"/>
          <w:u w:val="single"/>
        </w:rPr>
      </w:pPr>
      <w:r>
        <w:rPr>
          <w:rStyle w:val="48"/>
          <w:rFonts w:hint="eastAsia"/>
          <w:sz w:val="24"/>
          <w:szCs w:val="24"/>
        </w:rPr>
        <w:t>日</w:t>
      </w:r>
      <w:r>
        <w:rPr>
          <w:rStyle w:val="48"/>
          <w:sz w:val="24"/>
          <w:szCs w:val="24"/>
        </w:rPr>
        <w:t xml:space="preserve"> </w:t>
      </w:r>
      <w:r>
        <w:rPr>
          <w:rStyle w:val="48"/>
          <w:rFonts w:hint="eastAsia"/>
          <w:sz w:val="24"/>
          <w:szCs w:val="24"/>
        </w:rPr>
        <w:t>期：</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 xml:space="preserve">    </w:t>
      </w:r>
      <w:r>
        <w:rPr>
          <w:rFonts w:ascii="仿宋" w:hAnsi="仿宋" w:eastAsia="仿宋" w:cs="仿宋"/>
          <w:kern w:val="1"/>
          <w:sz w:val="24"/>
          <w:szCs w:val="24"/>
          <w:u w:val="single"/>
        </w:rPr>
        <w:t xml:space="preserve"> </w:t>
      </w:r>
    </w:p>
    <w:p>
      <w:pPr>
        <w:spacing w:before="100" w:beforeAutospacing="1" w:after="100" w:afterAutospacing="1" w:line="440" w:lineRule="exact"/>
        <w:jc w:val="left"/>
        <w:rPr>
          <w:rFonts w:ascii="仿宋" w:hAnsi="仿宋" w:eastAsia="仿宋" w:cs="仿宋"/>
          <w:kern w:val="1"/>
          <w:sz w:val="24"/>
          <w:szCs w:val="24"/>
        </w:rPr>
      </w:pPr>
      <w:r>
        <w:rPr>
          <w:rFonts w:ascii="仿宋" w:hAnsi="仿宋" w:eastAsia="仿宋" w:cs="仿宋"/>
          <w:kern w:val="1"/>
          <w:sz w:val="24"/>
          <w:szCs w:val="24"/>
          <w:u w:val="single"/>
        </w:rPr>
        <w:br w:type="page"/>
      </w:r>
      <w:r>
        <w:rPr>
          <w:rFonts w:hint="eastAsia" w:ascii="仿宋" w:hAnsi="仿宋" w:eastAsia="仿宋" w:cs="仿宋"/>
          <w:kern w:val="1"/>
          <w:sz w:val="24"/>
          <w:szCs w:val="24"/>
        </w:rPr>
        <w:t>附件2：</w:t>
      </w:r>
    </w:p>
    <w:p>
      <w:pPr>
        <w:widowControl/>
        <w:autoSpaceDE w:val="0"/>
        <w:autoSpaceDN w:val="0"/>
        <w:adjustRightInd w:val="0"/>
        <w:spacing w:before="120" w:after="120" w:line="300" w:lineRule="auto"/>
        <w:ind w:right="-481" w:firstLine="630"/>
        <w:jc w:val="center"/>
        <w:rPr>
          <w:rFonts w:ascii="仿宋" w:hAnsi="仿宋" w:eastAsia="仿宋"/>
          <w:b/>
          <w:bCs/>
          <w:sz w:val="28"/>
          <w:szCs w:val="28"/>
        </w:rPr>
      </w:pPr>
      <w:r>
        <w:rPr>
          <w:rFonts w:hint="eastAsia" w:ascii="仿宋" w:hAnsi="仿宋" w:eastAsia="仿宋"/>
          <w:b/>
          <w:bCs/>
          <w:sz w:val="28"/>
          <w:szCs w:val="28"/>
        </w:rPr>
        <w:t>在经营活动中无重大违法记录和行贿犯罪记录的承诺</w:t>
      </w:r>
    </w:p>
    <w:p>
      <w:pPr>
        <w:spacing w:line="440" w:lineRule="exact"/>
        <w:jc w:val="center"/>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我方在参加</w:t>
      </w:r>
      <w:r>
        <w:rPr>
          <w:rFonts w:ascii="仿宋" w:hAnsi="仿宋" w:eastAsia="仿宋"/>
          <w:sz w:val="24"/>
          <w:u w:val="single"/>
        </w:rPr>
        <w:t xml:space="preserve">              </w:t>
      </w:r>
      <w:r>
        <w:rPr>
          <w:rFonts w:hint="eastAsia" w:ascii="仿宋" w:hAnsi="仿宋" w:eastAsia="仿宋"/>
          <w:sz w:val="24"/>
        </w:rPr>
        <w:t>（项目名称）采购活动前</w:t>
      </w:r>
      <w:r>
        <w:rPr>
          <w:rFonts w:ascii="仿宋" w:hAnsi="仿宋" w:eastAsia="仿宋"/>
          <w:sz w:val="24"/>
        </w:rPr>
        <w:t>3</w:t>
      </w:r>
      <w:r>
        <w:rPr>
          <w:rFonts w:hint="eastAsia" w:ascii="仿宋" w:hAnsi="仿宋" w:eastAsia="仿宋"/>
          <w:sz w:val="24"/>
        </w:rPr>
        <w:t>年内，我方被公开披露或查处的违法违规行为有：</w:t>
      </w:r>
      <w:r>
        <w:rPr>
          <w:rFonts w:ascii="仿宋" w:hAnsi="仿宋" w:eastAsia="仿宋"/>
          <w:sz w:val="24"/>
          <w:u w:val="single"/>
        </w:rPr>
        <w:t xml:space="preserve">                          </w:t>
      </w:r>
      <w:r>
        <w:rPr>
          <w:rFonts w:hint="eastAsia" w:ascii="仿宋" w:hAnsi="仿宋" w:eastAsia="仿宋"/>
          <w:sz w:val="24"/>
        </w:rPr>
        <w:t>，但在经营活动中：</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、没有重大违法记录（重大违法记录指</w:t>
      </w:r>
      <w:r>
        <w:rPr>
          <w:rFonts w:hint="eastAsia" w:ascii="仿宋" w:hAnsi="仿宋" w:eastAsia="仿宋" w:cs="宋体"/>
          <w:kern w:val="0"/>
          <w:sz w:val="24"/>
        </w:rPr>
        <w:t>供应商因违法经营受到刑事处罚或者责令停产停业、吊销许可证或者执照、较大数额罚款等行政处罚）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、没有行贿犯罪记录（查询内容：①供应商</w:t>
      </w:r>
      <w:r>
        <w:rPr>
          <w:rFonts w:ascii="仿宋" w:hAnsi="仿宋" w:eastAsia="仿宋"/>
          <w:sz w:val="24"/>
          <w:u w:val="single"/>
        </w:rPr>
        <w:t xml:space="preserve">         </w:t>
      </w:r>
      <w:r>
        <w:rPr>
          <w:rFonts w:hint="eastAsia" w:ascii="仿宋" w:hAnsi="仿宋" w:eastAsia="仿宋"/>
          <w:sz w:val="24"/>
        </w:rPr>
        <w:t>、组织机构代码证或统一社会信用代码</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；②法定代表人</w:t>
      </w:r>
      <w:r>
        <w:rPr>
          <w:rFonts w:ascii="仿宋" w:hAnsi="仿宋" w:eastAsia="仿宋"/>
          <w:sz w:val="24"/>
          <w:u w:val="single"/>
        </w:rPr>
        <w:t xml:space="preserve">         </w:t>
      </w:r>
      <w:r>
        <w:rPr>
          <w:rFonts w:hint="eastAsia" w:ascii="仿宋" w:hAnsi="仿宋" w:eastAsia="仿宋"/>
          <w:sz w:val="24"/>
        </w:rPr>
        <w:t>、身份证号码</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；③项目负责人</w:t>
      </w:r>
      <w:r>
        <w:rPr>
          <w:rFonts w:ascii="仿宋" w:hAnsi="仿宋" w:eastAsia="仿宋"/>
          <w:sz w:val="24"/>
          <w:u w:val="single"/>
        </w:rPr>
        <w:t xml:space="preserve">     </w:t>
      </w:r>
      <w:r>
        <w:rPr>
          <w:rFonts w:hint="eastAsia" w:ascii="仿宋" w:hAnsi="仿宋" w:eastAsia="仿宋"/>
          <w:sz w:val="24"/>
        </w:rPr>
        <w:t>、身份证号码</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以上承诺若与实际情况不符，我方自愿承担一切法律后果。</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jc w:val="right"/>
        <w:rPr>
          <w:rFonts w:ascii="仿宋" w:hAnsi="仿宋" w:eastAsia="仿宋"/>
          <w:sz w:val="24"/>
        </w:rPr>
      </w:pPr>
      <w:r>
        <w:rPr>
          <w:rFonts w:ascii="仿宋" w:hAnsi="仿宋" w:eastAsia="仿宋"/>
          <w:sz w:val="24"/>
        </w:rPr>
        <w:t xml:space="preserve">                               </w:t>
      </w:r>
      <w:r>
        <w:rPr>
          <w:rFonts w:hint="eastAsia" w:ascii="仿宋" w:hAnsi="仿宋" w:eastAsia="仿宋"/>
          <w:sz w:val="24"/>
        </w:rPr>
        <w:t>投</w:t>
      </w:r>
      <w:r>
        <w:rPr>
          <w:rFonts w:ascii="仿宋" w:hAnsi="仿宋" w:eastAsia="仿宋"/>
          <w:sz w:val="24"/>
        </w:rPr>
        <w:t xml:space="preserve">  </w:t>
      </w:r>
      <w:r>
        <w:rPr>
          <w:rFonts w:hint="eastAsia" w:ascii="仿宋" w:hAnsi="仿宋" w:eastAsia="仿宋"/>
          <w:sz w:val="24"/>
        </w:rPr>
        <w:t>标</w:t>
      </w:r>
      <w:r>
        <w:rPr>
          <w:rFonts w:ascii="仿宋" w:hAnsi="仿宋" w:eastAsia="仿宋"/>
          <w:sz w:val="24"/>
        </w:rPr>
        <w:t xml:space="preserve">  </w:t>
      </w:r>
      <w:r>
        <w:rPr>
          <w:rFonts w:hint="eastAsia" w:ascii="仿宋" w:hAnsi="仿宋" w:eastAsia="仿宋"/>
          <w:sz w:val="24"/>
        </w:rPr>
        <w:t>人：</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（公章）</w:t>
      </w:r>
      <w:r>
        <w:rPr>
          <w:rFonts w:ascii="仿宋" w:hAnsi="仿宋" w:eastAsia="仿宋"/>
          <w:sz w:val="24"/>
          <w:u w:val="single"/>
        </w:rPr>
        <w:t xml:space="preserve"> </w:t>
      </w:r>
    </w:p>
    <w:p>
      <w:pPr>
        <w:widowControl/>
        <w:autoSpaceDE w:val="0"/>
        <w:autoSpaceDN w:val="0"/>
        <w:adjustRightInd w:val="0"/>
        <w:spacing w:line="460" w:lineRule="exact"/>
        <w:ind w:firstLine="480"/>
        <w:jc w:val="right"/>
        <w:rPr>
          <w:rStyle w:val="48"/>
          <w:sz w:val="24"/>
          <w:u w:val="single"/>
        </w:rPr>
      </w:pPr>
      <w:r>
        <w:rPr>
          <w:rFonts w:ascii="仿宋" w:hAnsi="仿宋" w:eastAsia="仿宋"/>
          <w:sz w:val="24"/>
        </w:rPr>
        <w:t xml:space="preserve">                                 </w:t>
      </w: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autoSpaceDE w:val="0"/>
        <w:autoSpaceDN w:val="0"/>
        <w:adjustRightInd w:val="0"/>
        <w:spacing w:line="440" w:lineRule="exact"/>
        <w:rPr>
          <w:rFonts w:ascii="仿宋" w:hAnsi="仿宋" w:eastAsia="仿宋"/>
          <w:kern w:val="1"/>
          <w:sz w:val="24"/>
          <w:szCs w:val="24"/>
        </w:rPr>
      </w:pPr>
      <w:r>
        <w:rPr>
          <w:rFonts w:ascii="仿宋" w:hAnsi="仿宋" w:eastAsia="仿宋"/>
          <w:kern w:val="1"/>
          <w:sz w:val="24"/>
          <w:szCs w:val="24"/>
        </w:rPr>
        <w:br w:type="page"/>
      </w:r>
      <w:r>
        <w:rPr>
          <w:rFonts w:hint="eastAsia" w:ascii="仿宋" w:hAnsi="仿宋" w:eastAsia="仿宋"/>
          <w:kern w:val="1"/>
          <w:sz w:val="24"/>
          <w:szCs w:val="24"/>
        </w:rPr>
        <w:t>附件3：</w:t>
      </w:r>
    </w:p>
    <w:p>
      <w:pPr>
        <w:spacing w:line="440" w:lineRule="exact"/>
        <w:jc w:val="center"/>
        <w:rPr>
          <w:rFonts w:ascii="宋体" w:hAnsi="宋体"/>
          <w:sz w:val="28"/>
          <w:szCs w:val="28"/>
        </w:rPr>
      </w:pPr>
      <w:r>
        <w:rPr>
          <w:rFonts w:ascii="宋体" w:hAnsi="宋体"/>
          <w:sz w:val="28"/>
          <w:szCs w:val="28"/>
        </w:rPr>
        <w:t>法定代表人身份证明</w:t>
      </w:r>
    </w:p>
    <w:p>
      <w:pPr>
        <w:spacing w:line="440" w:lineRule="exact"/>
        <w:rPr>
          <w:sz w:val="20"/>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供应商</w:t>
      </w:r>
      <w:r>
        <w:rPr>
          <w:rFonts w:ascii="仿宋" w:hAnsi="仿宋" w:eastAsia="仿宋"/>
          <w:sz w:val="24"/>
          <w:szCs w:val="24"/>
        </w:rPr>
        <w:t>名称：</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pPr>
        <w:spacing w:line="44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（供应商</w:t>
      </w:r>
      <w:r>
        <w:rPr>
          <w:rFonts w:ascii="仿宋" w:hAnsi="仿宋" w:eastAsia="仿宋"/>
          <w:sz w:val="24"/>
          <w:szCs w:val="24"/>
        </w:rPr>
        <w:t>名称</w:t>
      </w:r>
      <w:r>
        <w:rPr>
          <w:rFonts w:hint="eastAsia" w:ascii="仿宋" w:hAnsi="仿宋" w:eastAsia="仿宋"/>
          <w:sz w:val="24"/>
          <w:szCs w:val="24"/>
        </w:rPr>
        <w:t>）</w:t>
      </w:r>
      <w:r>
        <w:rPr>
          <w:rFonts w:ascii="仿宋" w:hAnsi="仿宋" w:eastAsia="仿宋"/>
          <w:sz w:val="24"/>
          <w:szCs w:val="24"/>
        </w:rPr>
        <w:t>的法定代表人。</w:t>
      </w:r>
    </w:p>
    <w:p>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pPr>
        <w:spacing w:line="440" w:lineRule="exact"/>
        <w:rPr>
          <w:rFonts w:ascii="仿宋" w:hAnsi="仿宋" w:eastAsia="仿宋"/>
          <w:sz w:val="24"/>
          <w:szCs w:val="24"/>
        </w:rPr>
      </w:pPr>
    </w:p>
    <w:p>
      <w:pPr>
        <w:spacing w:line="440" w:lineRule="exact"/>
        <w:rPr>
          <w:rFonts w:ascii="仿宋" w:hAnsi="仿宋" w:eastAsia="仿宋"/>
          <w:b/>
          <w:sz w:val="24"/>
          <w:szCs w:val="24"/>
        </w:rPr>
      </w:pPr>
      <w:r>
        <w:rPr>
          <w:rFonts w:hint="eastAsia" w:ascii="仿宋" w:hAnsi="仿宋" w:eastAsia="仿宋"/>
          <w:b/>
          <w:sz w:val="24"/>
          <w:szCs w:val="24"/>
        </w:rPr>
        <w:t>附：法定代表人身份证复印件。</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供应商</w:t>
      </w:r>
      <w:r>
        <w:rPr>
          <w:rFonts w:ascii="仿宋" w:hAnsi="仿宋" w:eastAsia="仿宋"/>
          <w:sz w:val="24"/>
          <w:szCs w:val="24"/>
        </w:rPr>
        <w:t>：</w:t>
      </w:r>
      <w:r>
        <w:rPr>
          <w:rFonts w:ascii="仿宋" w:hAnsi="仿宋" w:eastAsia="仿宋"/>
          <w:sz w:val="24"/>
          <w:szCs w:val="24"/>
          <w:u w:val="single"/>
        </w:rPr>
        <w:t xml:space="preserve">                 </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p>
    <w:p>
      <w:pPr>
        <w:widowControl/>
        <w:autoSpaceDE w:val="0"/>
        <w:autoSpaceDN w:val="0"/>
        <w:adjustRightInd w:val="0"/>
        <w:spacing w:line="440" w:lineRule="exact"/>
        <w:rPr>
          <w:rFonts w:ascii="仿宋" w:hAnsi="仿宋" w:eastAsia="仿宋"/>
          <w:kern w:val="1"/>
          <w:sz w:val="24"/>
          <w:szCs w:val="24"/>
        </w:rPr>
      </w:pPr>
      <w:r>
        <w:rPr>
          <w:rFonts w:ascii="仿宋" w:hAnsi="仿宋" w:eastAsia="仿宋"/>
          <w:sz w:val="24"/>
          <w:szCs w:val="24"/>
        </w:rPr>
        <w:t xml:space="preserve">                                </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pPr>
        <w:widowControl/>
        <w:autoSpaceDE w:val="0"/>
        <w:autoSpaceDN w:val="0"/>
        <w:adjustRightInd w:val="0"/>
        <w:spacing w:line="440" w:lineRule="exact"/>
        <w:rPr>
          <w:rStyle w:val="48"/>
          <w:sz w:val="24"/>
          <w:szCs w:val="24"/>
        </w:rPr>
      </w:pPr>
      <w:r>
        <w:rPr>
          <w:rStyle w:val="48"/>
          <w:sz w:val="24"/>
          <w:szCs w:val="24"/>
        </w:rPr>
        <w:br w:type="page"/>
      </w:r>
      <w:r>
        <w:rPr>
          <w:rStyle w:val="48"/>
          <w:rFonts w:hint="eastAsia"/>
          <w:sz w:val="24"/>
          <w:szCs w:val="24"/>
        </w:rPr>
        <w:t>附件4：</w:t>
      </w:r>
      <w:r>
        <w:rPr>
          <w:rStyle w:val="48"/>
          <w:sz w:val="24"/>
          <w:szCs w:val="24"/>
        </w:rPr>
        <w:t xml:space="preserve">    </w:t>
      </w:r>
    </w:p>
    <w:p>
      <w:pPr>
        <w:widowControl/>
        <w:autoSpaceDE w:val="0"/>
        <w:autoSpaceDN w:val="0"/>
        <w:adjustRightInd w:val="0"/>
        <w:spacing w:line="440" w:lineRule="exact"/>
        <w:jc w:val="center"/>
        <w:rPr>
          <w:rFonts w:ascii="仿宋" w:hAnsi="仿宋" w:eastAsia="仿宋"/>
          <w:kern w:val="1"/>
          <w:sz w:val="28"/>
          <w:szCs w:val="28"/>
        </w:rPr>
      </w:pPr>
      <w:r>
        <w:rPr>
          <w:rFonts w:hint="eastAsia" w:ascii="仿宋" w:hAnsi="仿宋" w:eastAsia="仿宋" w:cs="宋体"/>
          <w:kern w:val="1"/>
          <w:sz w:val="28"/>
          <w:szCs w:val="28"/>
        </w:rPr>
        <w:t>法定代表人授权委托书</w:t>
      </w:r>
    </w:p>
    <w:p>
      <w:pPr>
        <w:widowControl/>
        <w:autoSpaceDE w:val="0"/>
        <w:autoSpaceDN w:val="0"/>
        <w:adjustRightInd w:val="0"/>
        <w:spacing w:line="440" w:lineRule="exact"/>
        <w:rPr>
          <w:rFonts w:ascii="仿宋" w:hAnsi="仿宋" w:eastAsia="仿宋"/>
          <w:kern w:val="1"/>
          <w:sz w:val="24"/>
          <w:szCs w:val="24"/>
        </w:rPr>
      </w:pPr>
    </w:p>
    <w:p>
      <w:pPr>
        <w:widowControl/>
        <w:autoSpaceDE w:val="0"/>
        <w:autoSpaceDN w:val="0"/>
        <w:adjustRightInd w:val="0"/>
        <w:spacing w:line="440" w:lineRule="exact"/>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Fonts w:ascii="仿宋" w:hAnsi="仿宋" w:eastAsia="仿宋" w:cs="仿宋"/>
          <w:kern w:val="1"/>
          <w:sz w:val="24"/>
          <w:szCs w:val="24"/>
          <w:u w:val="single"/>
        </w:rPr>
        <w:t>采购</w:t>
      </w:r>
      <w:r>
        <w:rPr>
          <w:rFonts w:hint="eastAsia" w:ascii="仿宋" w:hAnsi="仿宋" w:eastAsia="仿宋" w:cs="仿宋"/>
          <w:kern w:val="1"/>
          <w:sz w:val="24"/>
          <w:szCs w:val="24"/>
          <w:u w:val="single"/>
        </w:rPr>
        <w:t>单位）</w:t>
      </w:r>
      <w:r>
        <w:rPr>
          <w:rFonts w:ascii="仿宋" w:hAnsi="仿宋" w:eastAsia="仿宋" w:cs="仿宋"/>
          <w:kern w:val="1"/>
          <w:sz w:val="24"/>
          <w:szCs w:val="24"/>
          <w:u w:val="single"/>
        </w:rPr>
        <w:t xml:space="preserve">  </w:t>
      </w:r>
      <w:r>
        <w:rPr>
          <w:rStyle w:val="48"/>
          <w:rFonts w:hint="eastAsia"/>
          <w:sz w:val="24"/>
          <w:szCs w:val="24"/>
        </w:rPr>
        <w:t>：</w:t>
      </w:r>
    </w:p>
    <w:p>
      <w:pPr>
        <w:widowControl/>
        <w:autoSpaceDE w:val="0"/>
        <w:autoSpaceDN w:val="0"/>
        <w:adjustRightInd w:val="0"/>
        <w:spacing w:line="440" w:lineRule="exact"/>
        <w:ind w:firstLine="480"/>
        <w:rPr>
          <w:rFonts w:ascii="仿宋" w:hAnsi="仿宋" w:eastAsia="仿宋"/>
          <w:kern w:val="1"/>
          <w:sz w:val="24"/>
          <w:szCs w:val="24"/>
        </w:rPr>
      </w:pPr>
      <w:r>
        <w:rPr>
          <w:rStyle w:val="48"/>
          <w:rFonts w:hint="eastAsia"/>
          <w:sz w:val="24"/>
          <w:szCs w:val="24"/>
        </w:rPr>
        <w:t>我</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w:t>
      </w:r>
      <w:r>
        <w:rPr>
          <w:rFonts w:ascii="仿宋" w:hAnsi="仿宋" w:eastAsia="仿宋" w:cs="仿宋"/>
          <w:kern w:val="1"/>
          <w:sz w:val="24"/>
          <w:szCs w:val="24"/>
          <w:u w:val="single"/>
        </w:rPr>
        <w:t xml:space="preserve"> </w:t>
      </w:r>
      <w:r>
        <w:rPr>
          <w:rStyle w:val="48"/>
          <w:rFonts w:hint="eastAsia"/>
          <w:sz w:val="24"/>
          <w:szCs w:val="24"/>
        </w:rPr>
        <w:t>系</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（供应商名称）</w:t>
      </w:r>
      <w:r>
        <w:rPr>
          <w:rStyle w:val="48"/>
          <w:rFonts w:hint="eastAsia"/>
          <w:sz w:val="24"/>
          <w:szCs w:val="24"/>
        </w:rPr>
        <w:t>法定代表人，现授权委托我公司的</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（姓名、职务或者职称）</w:t>
      </w:r>
      <w:r>
        <w:rPr>
          <w:rStyle w:val="48"/>
          <w:rFonts w:hint="eastAsia"/>
          <w:sz w:val="24"/>
          <w:szCs w:val="24"/>
        </w:rPr>
        <w:t>为我公司本次</w:t>
      </w:r>
      <w:r>
        <w:rPr>
          <w:rFonts w:ascii="仿宋" w:hAnsi="仿宋" w:eastAsia="仿宋" w:cs="仿宋"/>
          <w:kern w:val="1"/>
          <w:sz w:val="24"/>
          <w:szCs w:val="24"/>
          <w:u w:val="single"/>
        </w:rPr>
        <w:t xml:space="preserve">             </w:t>
      </w:r>
      <w:r>
        <w:rPr>
          <w:rStyle w:val="48"/>
          <w:rFonts w:hint="eastAsia"/>
          <w:sz w:val="24"/>
          <w:szCs w:val="24"/>
        </w:rPr>
        <w:t>项目的授权代表，代表我方办理本次响应、签约等相关事宜，签署全部有关的文件、协议、合同并具有法律效力。</w:t>
      </w:r>
    </w:p>
    <w:p>
      <w:pPr>
        <w:widowControl/>
        <w:autoSpaceDE w:val="0"/>
        <w:autoSpaceDN w:val="0"/>
        <w:adjustRightInd w:val="0"/>
        <w:spacing w:line="440" w:lineRule="exact"/>
        <w:ind w:firstLine="480"/>
        <w:rPr>
          <w:rStyle w:val="48"/>
          <w:sz w:val="24"/>
          <w:szCs w:val="24"/>
        </w:rPr>
      </w:pPr>
      <w:r>
        <w:rPr>
          <w:rStyle w:val="48"/>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40" w:lineRule="exact"/>
        <w:ind w:firstLine="480"/>
        <w:rPr>
          <w:rStyle w:val="48"/>
          <w:sz w:val="24"/>
          <w:szCs w:val="24"/>
        </w:rPr>
      </w:pPr>
      <w:r>
        <w:rPr>
          <w:rStyle w:val="48"/>
          <w:rFonts w:hint="eastAsia"/>
          <w:sz w:val="24"/>
          <w:szCs w:val="24"/>
        </w:rPr>
        <w:t>被授权代表无权转让委托权。特此授权。</w:t>
      </w:r>
    </w:p>
    <w:p>
      <w:pPr>
        <w:widowControl/>
        <w:autoSpaceDE w:val="0"/>
        <w:autoSpaceDN w:val="0"/>
        <w:adjustRightInd w:val="0"/>
        <w:spacing w:line="440" w:lineRule="exact"/>
        <w:ind w:firstLine="480"/>
        <w:rPr>
          <w:rFonts w:ascii="仿宋" w:hAnsi="仿宋" w:eastAsia="仿宋"/>
          <w:kern w:val="1"/>
          <w:sz w:val="24"/>
          <w:szCs w:val="24"/>
        </w:rPr>
      </w:pPr>
      <w:r>
        <w:rPr>
          <w:rStyle w:val="48"/>
          <w:rFonts w:hint="eastAsia"/>
          <w:sz w:val="24"/>
          <w:szCs w:val="24"/>
        </w:rPr>
        <w:t>本授权委托书于</w:t>
      </w:r>
      <w:r>
        <w:rPr>
          <w:rFonts w:ascii="仿宋" w:hAnsi="仿宋" w:eastAsia="仿宋" w:cs="仿宋"/>
          <w:kern w:val="1"/>
          <w:sz w:val="24"/>
          <w:szCs w:val="24"/>
          <w:u w:val="single"/>
        </w:rPr>
        <w:t xml:space="preserve">        </w:t>
      </w:r>
      <w:r>
        <w:rPr>
          <w:rStyle w:val="48"/>
          <w:rFonts w:hint="eastAsia"/>
          <w:sz w:val="24"/>
          <w:szCs w:val="24"/>
        </w:rPr>
        <w:t>年</w:t>
      </w:r>
      <w:r>
        <w:rPr>
          <w:rFonts w:ascii="仿宋" w:hAnsi="仿宋" w:eastAsia="仿宋" w:cs="仿宋"/>
          <w:kern w:val="1"/>
          <w:sz w:val="24"/>
          <w:szCs w:val="24"/>
          <w:u w:val="single"/>
        </w:rPr>
        <w:t xml:space="preserve">        </w:t>
      </w:r>
      <w:r>
        <w:rPr>
          <w:rStyle w:val="48"/>
          <w:rFonts w:hint="eastAsia"/>
          <w:sz w:val="24"/>
          <w:szCs w:val="24"/>
        </w:rPr>
        <w:t>月</w:t>
      </w:r>
      <w:r>
        <w:rPr>
          <w:rFonts w:ascii="仿宋" w:hAnsi="仿宋" w:eastAsia="仿宋" w:cs="仿宋"/>
          <w:kern w:val="1"/>
          <w:sz w:val="24"/>
          <w:szCs w:val="24"/>
          <w:u w:val="single"/>
        </w:rPr>
        <w:t xml:space="preserve">        </w:t>
      </w:r>
      <w:r>
        <w:rPr>
          <w:rStyle w:val="48"/>
          <w:rFonts w:hint="eastAsia"/>
          <w:sz w:val="24"/>
          <w:szCs w:val="24"/>
        </w:rPr>
        <w:t>日签字生效</w:t>
      </w:r>
      <w:r>
        <w:rPr>
          <w:rStyle w:val="48"/>
          <w:sz w:val="24"/>
          <w:szCs w:val="24"/>
        </w:rPr>
        <w:t>,</w:t>
      </w:r>
      <w:r>
        <w:rPr>
          <w:rStyle w:val="48"/>
          <w:rFonts w:hint="eastAsia"/>
          <w:sz w:val="24"/>
          <w:szCs w:val="24"/>
        </w:rPr>
        <w:t>特此声明。</w:t>
      </w:r>
    </w:p>
    <w:p>
      <w:pPr>
        <w:widowControl/>
        <w:autoSpaceDE w:val="0"/>
        <w:autoSpaceDN w:val="0"/>
        <w:adjustRightInd w:val="0"/>
        <w:spacing w:line="440" w:lineRule="exact"/>
        <w:rPr>
          <w:rFonts w:ascii="仿宋" w:hAnsi="仿宋" w:eastAsia="仿宋"/>
          <w:kern w:val="1"/>
          <w:sz w:val="24"/>
          <w:szCs w:val="24"/>
        </w:rPr>
      </w:pPr>
    </w:p>
    <w:p>
      <w:pPr>
        <w:widowControl/>
        <w:autoSpaceDE w:val="0"/>
        <w:autoSpaceDN w:val="0"/>
        <w:adjustRightInd w:val="0"/>
        <w:spacing w:line="440" w:lineRule="exact"/>
        <w:ind w:right="-481"/>
        <w:jc w:val="center"/>
        <w:rPr>
          <w:rFonts w:ascii="仿宋" w:hAnsi="仿宋" w:eastAsia="仿宋" w:cs="仿宋"/>
          <w:b/>
          <w:kern w:val="1"/>
          <w:sz w:val="24"/>
          <w:szCs w:val="24"/>
        </w:rPr>
      </w:pPr>
      <w:r>
        <w:rPr>
          <w:rFonts w:ascii="仿宋" w:hAnsi="仿宋" w:eastAsia="仿宋" w:cs="仿宋"/>
          <w:b/>
          <w:kern w:val="1"/>
          <w:sz w:val="24"/>
          <w:szCs w:val="24"/>
        </w:rPr>
        <w:t>(</w:t>
      </w:r>
      <w:r>
        <w:rPr>
          <w:rFonts w:hint="eastAsia" w:ascii="仿宋" w:hAnsi="仿宋" w:eastAsia="仿宋" w:cs="仿宋"/>
          <w:b/>
          <w:kern w:val="1"/>
          <w:sz w:val="24"/>
          <w:szCs w:val="24"/>
        </w:rPr>
        <w:t>附法人代表身份证以及被授权代表身份证复印件</w:t>
      </w:r>
      <w:r>
        <w:rPr>
          <w:rFonts w:ascii="仿宋" w:hAnsi="仿宋" w:eastAsia="仿宋" w:cs="仿宋"/>
          <w:b/>
          <w:kern w:val="1"/>
          <w:sz w:val="24"/>
          <w:szCs w:val="24"/>
        </w:rPr>
        <w:t>)</w:t>
      </w:r>
    </w:p>
    <w:p>
      <w:pPr>
        <w:widowControl/>
        <w:autoSpaceDE w:val="0"/>
        <w:autoSpaceDN w:val="0"/>
        <w:adjustRightInd w:val="0"/>
        <w:spacing w:line="440" w:lineRule="exact"/>
        <w:ind w:right="-481"/>
        <w:jc w:val="center"/>
        <w:rPr>
          <w:rFonts w:ascii="仿宋" w:hAnsi="仿宋" w:eastAsia="仿宋" w:cs="仿宋"/>
          <w:kern w:val="1"/>
          <w:sz w:val="24"/>
          <w:szCs w:val="24"/>
        </w:rPr>
      </w:pPr>
    </w:p>
    <w:p>
      <w:pPr>
        <w:widowControl/>
        <w:autoSpaceDE w:val="0"/>
        <w:autoSpaceDN w:val="0"/>
        <w:adjustRightInd w:val="0"/>
        <w:spacing w:line="440" w:lineRule="exact"/>
        <w:ind w:right="-481"/>
        <w:jc w:val="center"/>
        <w:rPr>
          <w:rFonts w:ascii="仿宋" w:hAnsi="仿宋" w:eastAsia="仿宋"/>
          <w:kern w:val="1"/>
          <w:sz w:val="24"/>
          <w:szCs w:val="24"/>
        </w:rPr>
      </w:pPr>
    </w:p>
    <w:p>
      <w:pPr>
        <w:widowControl/>
        <w:autoSpaceDE w:val="0"/>
        <w:autoSpaceDN w:val="0"/>
        <w:adjustRightInd w:val="0"/>
        <w:spacing w:line="440" w:lineRule="exact"/>
        <w:ind w:right="-481"/>
        <w:jc w:val="center"/>
        <w:rPr>
          <w:rFonts w:ascii="仿宋" w:hAnsi="仿宋" w:eastAsia="仿宋"/>
          <w:kern w:val="1"/>
          <w:sz w:val="24"/>
          <w:szCs w:val="24"/>
        </w:rPr>
      </w:pPr>
    </w:p>
    <w:p>
      <w:pPr>
        <w:widowControl/>
        <w:autoSpaceDE w:val="0"/>
        <w:autoSpaceDN w:val="0"/>
        <w:adjustRightInd w:val="0"/>
        <w:spacing w:line="440" w:lineRule="exact"/>
        <w:ind w:right="-481"/>
        <w:jc w:val="center"/>
        <w:rPr>
          <w:rFonts w:ascii="仿宋" w:hAnsi="仿宋" w:eastAsia="仿宋"/>
          <w:kern w:val="1"/>
          <w:sz w:val="24"/>
          <w:szCs w:val="24"/>
        </w:rPr>
      </w:pPr>
    </w:p>
    <w:p>
      <w:pPr>
        <w:widowControl/>
        <w:autoSpaceDE w:val="0"/>
        <w:autoSpaceDN w:val="0"/>
        <w:adjustRightInd w:val="0"/>
        <w:spacing w:line="440" w:lineRule="exact"/>
        <w:ind w:right="-481"/>
        <w:jc w:val="center"/>
        <w:rPr>
          <w:rFonts w:ascii="仿宋" w:hAnsi="仿宋" w:eastAsia="仿宋"/>
          <w:kern w:val="1"/>
          <w:sz w:val="24"/>
          <w:szCs w:val="24"/>
        </w:rPr>
      </w:pPr>
    </w:p>
    <w:p>
      <w:pPr>
        <w:widowControl/>
        <w:autoSpaceDE w:val="0"/>
        <w:autoSpaceDN w:val="0"/>
        <w:adjustRightInd w:val="0"/>
        <w:spacing w:line="440" w:lineRule="exact"/>
        <w:ind w:right="-481"/>
        <w:jc w:val="center"/>
        <w:rPr>
          <w:rFonts w:ascii="仿宋" w:hAnsi="仿宋" w:eastAsia="仿宋"/>
          <w:kern w:val="1"/>
          <w:sz w:val="24"/>
          <w:szCs w:val="24"/>
        </w:rPr>
      </w:pPr>
    </w:p>
    <w:p>
      <w:pPr>
        <w:widowControl/>
        <w:autoSpaceDE w:val="0"/>
        <w:autoSpaceDN w:val="0"/>
        <w:adjustRightInd w:val="0"/>
        <w:spacing w:line="440" w:lineRule="exact"/>
        <w:ind w:right="-481"/>
        <w:jc w:val="center"/>
        <w:rPr>
          <w:rFonts w:ascii="仿宋" w:hAnsi="仿宋" w:eastAsia="仿宋"/>
          <w:kern w:val="1"/>
          <w:sz w:val="24"/>
          <w:szCs w:val="24"/>
        </w:rPr>
      </w:pPr>
    </w:p>
    <w:p>
      <w:pPr>
        <w:widowControl/>
        <w:autoSpaceDE w:val="0"/>
        <w:autoSpaceDN w:val="0"/>
        <w:adjustRightInd w:val="0"/>
        <w:spacing w:line="440" w:lineRule="exact"/>
        <w:ind w:right="-481"/>
        <w:jc w:val="center"/>
        <w:rPr>
          <w:rFonts w:ascii="仿宋" w:hAnsi="仿宋" w:eastAsia="仿宋"/>
          <w:kern w:val="1"/>
          <w:sz w:val="24"/>
          <w:szCs w:val="24"/>
        </w:rPr>
      </w:pPr>
    </w:p>
    <w:p>
      <w:pPr>
        <w:widowControl/>
        <w:autoSpaceDE w:val="0"/>
        <w:autoSpaceDN w:val="0"/>
        <w:adjustRightInd w:val="0"/>
        <w:spacing w:line="440" w:lineRule="exact"/>
        <w:ind w:right="-481"/>
        <w:jc w:val="center"/>
        <w:rPr>
          <w:rFonts w:ascii="仿宋" w:hAnsi="仿宋" w:eastAsia="仿宋"/>
          <w:kern w:val="1"/>
          <w:sz w:val="24"/>
          <w:szCs w:val="24"/>
        </w:rPr>
      </w:pPr>
    </w:p>
    <w:p>
      <w:pPr>
        <w:widowControl/>
        <w:autoSpaceDE w:val="0"/>
        <w:autoSpaceDN w:val="0"/>
        <w:adjustRightInd w:val="0"/>
        <w:spacing w:line="440" w:lineRule="exact"/>
        <w:ind w:right="-481"/>
        <w:jc w:val="center"/>
        <w:rPr>
          <w:rFonts w:ascii="仿宋" w:hAnsi="仿宋" w:eastAsia="仿宋"/>
          <w:kern w:val="1"/>
          <w:sz w:val="24"/>
          <w:szCs w:val="24"/>
        </w:rPr>
      </w:pPr>
    </w:p>
    <w:p>
      <w:pPr>
        <w:widowControl/>
        <w:autoSpaceDE w:val="0"/>
        <w:autoSpaceDN w:val="0"/>
        <w:adjustRightInd w:val="0"/>
        <w:spacing w:line="440" w:lineRule="exact"/>
        <w:ind w:right="-481"/>
        <w:jc w:val="center"/>
        <w:rPr>
          <w:rFonts w:ascii="仿宋" w:hAnsi="仿宋" w:eastAsia="仿宋"/>
          <w:kern w:val="1"/>
          <w:sz w:val="24"/>
          <w:szCs w:val="24"/>
        </w:rPr>
      </w:pPr>
    </w:p>
    <w:p>
      <w:pPr>
        <w:widowControl/>
        <w:autoSpaceDE w:val="0"/>
        <w:autoSpaceDN w:val="0"/>
        <w:adjustRightInd w:val="0"/>
        <w:spacing w:line="440" w:lineRule="exact"/>
        <w:ind w:right="-481"/>
        <w:rPr>
          <w:rStyle w:val="48"/>
          <w:sz w:val="24"/>
          <w:szCs w:val="24"/>
        </w:rPr>
      </w:pPr>
      <w:r>
        <w:rPr>
          <w:rStyle w:val="48"/>
          <w:rFonts w:hint="eastAsia"/>
          <w:sz w:val="24"/>
          <w:szCs w:val="24"/>
        </w:rPr>
        <w:t>被授权代表姓名：</w:t>
      </w:r>
      <w:r>
        <w:rPr>
          <w:rStyle w:val="48"/>
          <w:sz w:val="24"/>
          <w:szCs w:val="24"/>
        </w:rPr>
        <w:t xml:space="preserve">             </w:t>
      </w:r>
      <w:r>
        <w:rPr>
          <w:rStyle w:val="48"/>
          <w:rFonts w:hint="eastAsia"/>
          <w:sz w:val="24"/>
          <w:szCs w:val="24"/>
        </w:rPr>
        <w:t>性</w:t>
      </w:r>
      <w:r>
        <w:rPr>
          <w:rStyle w:val="48"/>
          <w:sz w:val="24"/>
          <w:szCs w:val="24"/>
        </w:rPr>
        <w:t xml:space="preserve"> </w:t>
      </w:r>
      <w:r>
        <w:rPr>
          <w:rStyle w:val="48"/>
          <w:rFonts w:hint="eastAsia"/>
          <w:sz w:val="24"/>
          <w:szCs w:val="24"/>
        </w:rPr>
        <w:t>别：</w:t>
      </w:r>
      <w:r>
        <w:rPr>
          <w:rStyle w:val="48"/>
          <w:sz w:val="24"/>
          <w:szCs w:val="24"/>
        </w:rPr>
        <w:t xml:space="preserve">              </w:t>
      </w:r>
      <w:r>
        <w:rPr>
          <w:rStyle w:val="48"/>
          <w:rFonts w:hint="eastAsia"/>
          <w:sz w:val="24"/>
          <w:szCs w:val="24"/>
        </w:rPr>
        <w:t>年</w:t>
      </w:r>
      <w:r>
        <w:rPr>
          <w:rStyle w:val="48"/>
          <w:sz w:val="24"/>
          <w:szCs w:val="24"/>
        </w:rPr>
        <w:t xml:space="preserve"> </w:t>
      </w:r>
      <w:r>
        <w:rPr>
          <w:rStyle w:val="48"/>
          <w:rFonts w:hint="eastAsia"/>
          <w:sz w:val="24"/>
          <w:szCs w:val="24"/>
        </w:rPr>
        <w:t>龄：</w:t>
      </w:r>
    </w:p>
    <w:p>
      <w:pPr>
        <w:widowControl/>
        <w:autoSpaceDE w:val="0"/>
        <w:autoSpaceDN w:val="0"/>
        <w:adjustRightInd w:val="0"/>
        <w:spacing w:line="440" w:lineRule="exact"/>
        <w:ind w:right="-481"/>
        <w:rPr>
          <w:rStyle w:val="48"/>
          <w:sz w:val="24"/>
          <w:szCs w:val="24"/>
        </w:rPr>
      </w:pPr>
      <w:r>
        <w:rPr>
          <w:rStyle w:val="48"/>
          <w:rFonts w:hint="eastAsia"/>
          <w:sz w:val="24"/>
          <w:szCs w:val="24"/>
        </w:rPr>
        <w:t>单</w:t>
      </w:r>
      <w:r>
        <w:rPr>
          <w:rStyle w:val="48"/>
          <w:sz w:val="24"/>
          <w:szCs w:val="24"/>
        </w:rPr>
        <w:t xml:space="preserve">  </w:t>
      </w:r>
      <w:r>
        <w:rPr>
          <w:rStyle w:val="48"/>
          <w:rFonts w:hint="eastAsia"/>
          <w:sz w:val="24"/>
          <w:szCs w:val="24"/>
        </w:rPr>
        <w:t>位：</w:t>
      </w:r>
      <w:r>
        <w:rPr>
          <w:rStyle w:val="48"/>
          <w:sz w:val="24"/>
          <w:szCs w:val="24"/>
        </w:rPr>
        <w:t xml:space="preserve">                     </w:t>
      </w:r>
      <w:r>
        <w:rPr>
          <w:rStyle w:val="48"/>
          <w:rFonts w:hint="eastAsia"/>
          <w:sz w:val="24"/>
          <w:szCs w:val="24"/>
        </w:rPr>
        <w:t>部</w:t>
      </w:r>
      <w:r>
        <w:rPr>
          <w:rStyle w:val="48"/>
          <w:sz w:val="24"/>
          <w:szCs w:val="24"/>
        </w:rPr>
        <w:t xml:space="preserve"> </w:t>
      </w:r>
      <w:r>
        <w:rPr>
          <w:rStyle w:val="48"/>
          <w:rFonts w:hint="eastAsia"/>
          <w:sz w:val="24"/>
          <w:szCs w:val="24"/>
        </w:rPr>
        <w:t>门：</w:t>
      </w:r>
      <w:r>
        <w:rPr>
          <w:rStyle w:val="48"/>
          <w:sz w:val="24"/>
          <w:szCs w:val="24"/>
        </w:rPr>
        <w:t xml:space="preserve">              </w:t>
      </w:r>
      <w:r>
        <w:rPr>
          <w:rStyle w:val="48"/>
          <w:rFonts w:hint="eastAsia"/>
          <w:sz w:val="24"/>
          <w:szCs w:val="24"/>
        </w:rPr>
        <w:t>职</w:t>
      </w:r>
      <w:r>
        <w:rPr>
          <w:rStyle w:val="48"/>
          <w:sz w:val="24"/>
          <w:szCs w:val="24"/>
        </w:rPr>
        <w:t xml:space="preserve"> </w:t>
      </w:r>
      <w:r>
        <w:rPr>
          <w:rStyle w:val="48"/>
          <w:rFonts w:hint="eastAsia"/>
          <w:sz w:val="24"/>
          <w:szCs w:val="24"/>
        </w:rPr>
        <w:t>务：</w:t>
      </w:r>
    </w:p>
    <w:p>
      <w:pPr>
        <w:widowControl/>
        <w:autoSpaceDE w:val="0"/>
        <w:autoSpaceDN w:val="0"/>
        <w:adjustRightInd w:val="0"/>
        <w:spacing w:line="440" w:lineRule="exact"/>
        <w:ind w:right="-481"/>
        <w:rPr>
          <w:rFonts w:ascii="仿宋" w:hAnsi="仿宋" w:eastAsia="仿宋"/>
          <w:kern w:val="1"/>
          <w:sz w:val="24"/>
          <w:szCs w:val="24"/>
        </w:rPr>
      </w:pPr>
    </w:p>
    <w:p>
      <w:pPr>
        <w:widowControl/>
        <w:autoSpaceDE w:val="0"/>
        <w:autoSpaceDN w:val="0"/>
        <w:adjustRightInd w:val="0"/>
        <w:spacing w:line="440" w:lineRule="exact"/>
        <w:ind w:right="-481" w:firstLine="4320"/>
        <w:rPr>
          <w:rStyle w:val="48"/>
          <w:sz w:val="24"/>
          <w:szCs w:val="24"/>
        </w:rPr>
      </w:pPr>
      <w:r>
        <w:rPr>
          <w:rStyle w:val="48"/>
          <w:rFonts w:hint="eastAsia"/>
          <w:sz w:val="24"/>
          <w:szCs w:val="24"/>
        </w:rPr>
        <w:t>供应商（公章）：</w:t>
      </w:r>
    </w:p>
    <w:p>
      <w:pPr>
        <w:widowControl/>
        <w:autoSpaceDE w:val="0"/>
        <w:autoSpaceDN w:val="0"/>
        <w:adjustRightInd w:val="0"/>
        <w:spacing w:line="440" w:lineRule="exact"/>
        <w:ind w:right="-481" w:firstLine="4320"/>
        <w:rPr>
          <w:rStyle w:val="48"/>
          <w:sz w:val="24"/>
          <w:szCs w:val="24"/>
        </w:rPr>
      </w:pPr>
      <w:r>
        <w:rPr>
          <w:rStyle w:val="48"/>
          <w:rFonts w:hint="eastAsia"/>
          <w:sz w:val="24"/>
          <w:szCs w:val="24"/>
        </w:rPr>
        <w:t>法定代表人（签字）：</w:t>
      </w:r>
    </w:p>
    <w:p>
      <w:pPr>
        <w:widowControl/>
        <w:autoSpaceDE w:val="0"/>
        <w:autoSpaceDN w:val="0"/>
        <w:adjustRightInd w:val="0"/>
        <w:spacing w:line="440" w:lineRule="exact"/>
        <w:ind w:right="-481" w:firstLine="5400"/>
        <w:rPr>
          <w:rStyle w:val="48"/>
          <w:sz w:val="24"/>
          <w:szCs w:val="24"/>
        </w:rPr>
      </w:pPr>
      <w:r>
        <w:rPr>
          <w:rStyle w:val="48"/>
          <w:rFonts w:hint="eastAsia"/>
          <w:sz w:val="24"/>
          <w:szCs w:val="24"/>
        </w:rPr>
        <w:t>日</w:t>
      </w:r>
      <w:r>
        <w:rPr>
          <w:rStyle w:val="48"/>
          <w:sz w:val="24"/>
          <w:szCs w:val="24"/>
        </w:rPr>
        <w:t xml:space="preserve"> </w:t>
      </w:r>
      <w:r>
        <w:rPr>
          <w:rStyle w:val="48"/>
          <w:rFonts w:hint="eastAsia"/>
          <w:sz w:val="24"/>
          <w:szCs w:val="24"/>
        </w:rPr>
        <w:t>期：</w:t>
      </w:r>
      <w:r>
        <w:rPr>
          <w:rStyle w:val="48"/>
          <w:sz w:val="24"/>
          <w:szCs w:val="24"/>
        </w:rPr>
        <w:t xml:space="preserve">      </w:t>
      </w:r>
      <w:r>
        <w:rPr>
          <w:rStyle w:val="48"/>
          <w:rFonts w:hint="eastAsia"/>
          <w:sz w:val="24"/>
          <w:szCs w:val="24"/>
        </w:rPr>
        <w:t>年</w:t>
      </w:r>
      <w:r>
        <w:rPr>
          <w:rStyle w:val="48"/>
          <w:sz w:val="24"/>
          <w:szCs w:val="24"/>
        </w:rPr>
        <w:t xml:space="preserve">   </w:t>
      </w:r>
      <w:r>
        <w:rPr>
          <w:rStyle w:val="48"/>
          <w:rFonts w:hint="eastAsia"/>
          <w:sz w:val="24"/>
          <w:szCs w:val="24"/>
        </w:rPr>
        <w:t>月</w:t>
      </w:r>
      <w:r>
        <w:rPr>
          <w:rStyle w:val="48"/>
          <w:sz w:val="24"/>
          <w:szCs w:val="24"/>
        </w:rPr>
        <w:t xml:space="preserve">   </w:t>
      </w:r>
      <w:r>
        <w:rPr>
          <w:rStyle w:val="48"/>
          <w:rFonts w:hint="eastAsia"/>
          <w:sz w:val="24"/>
          <w:szCs w:val="24"/>
        </w:rPr>
        <w:t>日</w:t>
      </w:r>
    </w:p>
    <w:p>
      <w:pPr>
        <w:widowControl/>
        <w:autoSpaceDE w:val="0"/>
        <w:autoSpaceDN w:val="0"/>
        <w:adjustRightInd w:val="0"/>
        <w:spacing w:line="440" w:lineRule="exact"/>
        <w:ind w:right="-481"/>
        <w:rPr>
          <w:rStyle w:val="48"/>
          <w:sz w:val="24"/>
          <w:szCs w:val="24"/>
        </w:rPr>
      </w:pPr>
      <w:r>
        <w:rPr>
          <w:rFonts w:ascii="仿宋" w:hAnsi="仿宋" w:eastAsia="仿宋" w:cs="仿宋"/>
          <w:szCs w:val="21"/>
        </w:rPr>
        <w:br w:type="page"/>
      </w:r>
      <w:r>
        <w:rPr>
          <w:rStyle w:val="48"/>
          <w:rFonts w:hint="eastAsia"/>
          <w:sz w:val="24"/>
          <w:szCs w:val="24"/>
        </w:rPr>
        <w:t xml:space="preserve">附件5：                          </w:t>
      </w:r>
    </w:p>
    <w:p>
      <w:pPr>
        <w:ind w:firstLine="3520" w:firstLineChars="1100"/>
        <w:rPr>
          <w:sz w:val="32"/>
          <w:szCs w:val="32"/>
        </w:rPr>
      </w:pPr>
    </w:p>
    <w:p>
      <w:pPr>
        <w:widowControl/>
        <w:autoSpaceDE w:val="0"/>
        <w:autoSpaceDN w:val="0"/>
        <w:adjustRightInd w:val="0"/>
        <w:spacing w:line="440" w:lineRule="exact"/>
        <w:ind w:right="-481"/>
        <w:jc w:val="center"/>
        <w:rPr>
          <w:rFonts w:ascii="仿宋" w:hAnsi="仿宋" w:eastAsia="仿宋"/>
          <w:sz w:val="28"/>
          <w:szCs w:val="28"/>
          <w:lang w:val="zh-CN"/>
        </w:rPr>
      </w:pPr>
      <w:r>
        <w:rPr>
          <w:rFonts w:hint="eastAsia" w:ascii="仿宋" w:hAnsi="仿宋" w:eastAsia="仿宋" w:cs="仿宋"/>
          <w:kern w:val="1"/>
          <w:sz w:val="28"/>
          <w:szCs w:val="28"/>
        </w:rPr>
        <w:t>报价</w:t>
      </w:r>
      <w:r>
        <w:rPr>
          <w:rFonts w:hint="eastAsia" w:ascii="仿宋" w:hAnsi="仿宋" w:eastAsia="仿宋" w:cs="宋体"/>
          <w:sz w:val="28"/>
          <w:szCs w:val="28"/>
          <w:lang w:val="zh-CN"/>
        </w:rPr>
        <w:t>一览表</w:t>
      </w:r>
    </w:p>
    <w:p>
      <w:pPr>
        <w:pStyle w:val="62"/>
        <w:spacing w:line="440" w:lineRule="exact"/>
        <w:rPr>
          <w:szCs w:val="24"/>
        </w:rPr>
      </w:pPr>
    </w:p>
    <w:p>
      <w:pPr>
        <w:autoSpaceDE w:val="0"/>
        <w:autoSpaceDN w:val="0"/>
        <w:adjustRightInd w:val="0"/>
        <w:spacing w:line="440" w:lineRule="exact"/>
        <w:rPr>
          <w:rFonts w:ascii="仿宋" w:hAnsi="仿宋" w:eastAsia="仿宋"/>
          <w:b/>
          <w:bCs/>
          <w:sz w:val="24"/>
          <w:szCs w:val="24"/>
          <w:lang w:val="zh-CN"/>
        </w:rPr>
      </w:pPr>
      <w:r>
        <w:rPr>
          <w:rFonts w:hint="eastAsia" w:ascii="仿宋" w:hAnsi="仿宋" w:eastAsia="仿宋" w:cs="仿宋"/>
          <w:sz w:val="24"/>
          <w:szCs w:val="24"/>
          <w:lang w:val="zh-CN"/>
        </w:rPr>
        <w:t>项目编号：</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 xml:space="preserve">            </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包名称：</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p>
    <w:tbl>
      <w:tblPr>
        <w:tblStyle w:val="24"/>
        <w:tblW w:w="0" w:type="auto"/>
        <w:tblInd w:w="93" w:type="dxa"/>
        <w:tblLayout w:type="fixed"/>
        <w:tblCellMar>
          <w:top w:w="0" w:type="dxa"/>
          <w:left w:w="108" w:type="dxa"/>
          <w:bottom w:w="0" w:type="dxa"/>
          <w:right w:w="108" w:type="dxa"/>
        </w:tblCellMar>
      </w:tblPr>
      <w:tblGrid>
        <w:gridCol w:w="1080"/>
        <w:gridCol w:w="2621"/>
        <w:gridCol w:w="5314"/>
      </w:tblGrid>
      <w:tr>
        <w:tblPrEx>
          <w:tblCellMar>
            <w:top w:w="0" w:type="dxa"/>
            <w:left w:w="108" w:type="dxa"/>
            <w:bottom w:w="0" w:type="dxa"/>
            <w:right w:w="108" w:type="dxa"/>
          </w:tblCellMar>
        </w:tblPrEx>
        <w:trPr>
          <w:trHeight w:val="936"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sz w:val="24"/>
                <w:szCs w:val="24"/>
                <w:lang w:val="zh-CN"/>
              </w:rPr>
            </w:pPr>
            <w:r>
              <w:rPr>
                <w:rFonts w:hint="eastAsia" w:ascii="仿宋" w:hAnsi="仿宋" w:eastAsia="仿宋" w:cs="仿宋"/>
                <w:sz w:val="24"/>
                <w:szCs w:val="24"/>
                <w:lang w:val="zh-CN"/>
              </w:rPr>
              <w:t>设备名称</w:t>
            </w: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sz w:val="24"/>
                <w:szCs w:val="24"/>
                <w:lang w:val="zh-CN"/>
              </w:rPr>
            </w:pPr>
            <w:r>
              <w:rPr>
                <w:rFonts w:hint="eastAsia" w:ascii="仿宋" w:hAnsi="仿宋" w:eastAsia="仿宋" w:cs="仿宋"/>
                <w:sz w:val="24"/>
                <w:szCs w:val="24"/>
                <w:lang w:val="zh-CN"/>
              </w:rPr>
              <w:t>含税总报价（元）</w:t>
            </w:r>
          </w:p>
        </w:tc>
      </w:tr>
      <w:tr>
        <w:tblPrEx>
          <w:tblCellMar>
            <w:top w:w="0" w:type="dxa"/>
            <w:left w:w="108" w:type="dxa"/>
            <w:bottom w:w="0" w:type="dxa"/>
            <w:right w:w="108" w:type="dxa"/>
          </w:tblCellMar>
        </w:tblPrEx>
        <w:trPr>
          <w:trHeight w:val="892"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仿宋"/>
                <w:sz w:val="24"/>
                <w:szCs w:val="24"/>
              </w:rPr>
            </w:pPr>
            <w:r>
              <w:rPr>
                <w:rFonts w:ascii="仿宋" w:hAnsi="仿宋" w:eastAsia="仿宋" w:cs="仿宋"/>
                <w:sz w:val="24"/>
                <w:szCs w:val="24"/>
              </w:rPr>
              <w:t>1</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sz w:val="24"/>
                <w:szCs w:val="24"/>
              </w:rPr>
            </w:pPr>
          </w:p>
        </w:tc>
        <w:tc>
          <w:tcPr>
            <w:tcW w:w="5314" w:type="dxa"/>
            <w:tcBorders>
              <w:top w:val="single" w:color="auto" w:sz="8" w:space="0"/>
              <w:left w:val="nil"/>
              <w:bottom w:val="single" w:color="auto" w:sz="8" w:space="0"/>
              <w:right w:val="single" w:color="auto" w:sz="8" w:space="0"/>
            </w:tcBorders>
          </w:tcPr>
          <w:p>
            <w:pPr>
              <w:autoSpaceDE w:val="0"/>
              <w:autoSpaceDN w:val="0"/>
              <w:adjustRightInd w:val="0"/>
              <w:spacing w:line="440" w:lineRule="exact"/>
              <w:rPr>
                <w:rFonts w:ascii="仿宋" w:hAnsi="仿宋" w:eastAsia="仿宋"/>
                <w:sz w:val="24"/>
                <w:szCs w:val="24"/>
              </w:rPr>
            </w:pPr>
          </w:p>
        </w:tc>
      </w:tr>
      <w:tr>
        <w:tblPrEx>
          <w:tblCellMar>
            <w:top w:w="0" w:type="dxa"/>
            <w:left w:w="108" w:type="dxa"/>
            <w:bottom w:w="0" w:type="dxa"/>
            <w:right w:w="108" w:type="dxa"/>
          </w:tblCellMar>
        </w:tblPrEx>
        <w:trPr>
          <w:trHeight w:val="892"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仿宋"/>
                <w:sz w:val="24"/>
                <w:szCs w:val="24"/>
              </w:rPr>
            </w:pPr>
            <w:r>
              <w:rPr>
                <w:rFonts w:hint="eastAsia" w:ascii="仿宋" w:hAnsi="仿宋" w:eastAsia="仿宋" w:cs="仿宋"/>
                <w:sz w:val="24"/>
                <w:szCs w:val="24"/>
              </w:rPr>
              <w:t>……</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sz w:val="24"/>
                <w:szCs w:val="24"/>
              </w:rPr>
            </w:pPr>
          </w:p>
        </w:tc>
        <w:tc>
          <w:tcPr>
            <w:tcW w:w="5314" w:type="dxa"/>
            <w:tcBorders>
              <w:top w:val="single" w:color="auto" w:sz="8" w:space="0"/>
              <w:left w:val="nil"/>
              <w:bottom w:val="single" w:color="auto" w:sz="8" w:space="0"/>
              <w:right w:val="single" w:color="auto" w:sz="8" w:space="0"/>
            </w:tcBorders>
          </w:tcPr>
          <w:p>
            <w:pPr>
              <w:autoSpaceDE w:val="0"/>
              <w:autoSpaceDN w:val="0"/>
              <w:adjustRightInd w:val="0"/>
              <w:spacing w:line="440" w:lineRule="exact"/>
              <w:rPr>
                <w:rFonts w:ascii="仿宋" w:hAnsi="仿宋" w:eastAsia="仿宋"/>
                <w:sz w:val="24"/>
                <w:szCs w:val="24"/>
              </w:rPr>
            </w:pPr>
          </w:p>
        </w:tc>
      </w:tr>
      <w:tr>
        <w:tblPrEx>
          <w:tblCellMar>
            <w:top w:w="0" w:type="dxa"/>
            <w:left w:w="108" w:type="dxa"/>
            <w:bottom w:w="0" w:type="dxa"/>
            <w:right w:w="108" w:type="dxa"/>
          </w:tblCellMar>
        </w:tblPrEx>
        <w:trPr>
          <w:trHeight w:val="851" w:hRule="atLeast"/>
        </w:trPr>
        <w:tc>
          <w:tcPr>
            <w:tcW w:w="3701" w:type="dxa"/>
            <w:gridSpan w:val="2"/>
            <w:vMerge w:val="restart"/>
            <w:tcBorders>
              <w:top w:val="single" w:color="auto" w:sz="8" w:space="0"/>
              <w:left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cs="仿宋"/>
                <w:sz w:val="24"/>
                <w:szCs w:val="24"/>
                <w:lang w:val="zh-CN"/>
              </w:rPr>
            </w:pPr>
            <w:r>
              <w:rPr>
                <w:rFonts w:hint="eastAsia" w:ascii="仿宋" w:hAnsi="仿宋" w:eastAsia="仿宋" w:cs="仿宋"/>
                <w:sz w:val="24"/>
                <w:szCs w:val="24"/>
                <w:lang w:val="zh-CN"/>
              </w:rPr>
              <w:t>总计</w:t>
            </w:r>
          </w:p>
        </w:tc>
        <w:tc>
          <w:tcPr>
            <w:tcW w:w="5314" w:type="dxa"/>
            <w:tcBorders>
              <w:top w:val="single" w:color="auto" w:sz="8" w:space="0"/>
              <w:left w:val="nil"/>
              <w:bottom w:val="single" w:color="auto" w:sz="8" w:space="0"/>
              <w:right w:val="single" w:color="auto" w:sz="8" w:space="0"/>
            </w:tcBorders>
            <w:vAlign w:val="center"/>
          </w:tcPr>
          <w:p>
            <w:pPr>
              <w:pStyle w:val="62"/>
              <w:spacing w:line="440" w:lineRule="exact"/>
              <w:rPr>
                <w:szCs w:val="24"/>
              </w:rPr>
            </w:pPr>
            <w:r>
              <w:rPr>
                <w:rFonts w:hint="eastAsia"/>
                <w:szCs w:val="24"/>
              </w:rPr>
              <w:t>小写：</w:t>
            </w:r>
          </w:p>
        </w:tc>
      </w:tr>
      <w:tr>
        <w:tblPrEx>
          <w:tblCellMar>
            <w:top w:w="0" w:type="dxa"/>
            <w:left w:w="108" w:type="dxa"/>
            <w:bottom w:w="0" w:type="dxa"/>
            <w:right w:w="108" w:type="dxa"/>
          </w:tblCellMar>
        </w:tblPrEx>
        <w:trPr>
          <w:trHeight w:val="851" w:hRule="atLeast"/>
        </w:trPr>
        <w:tc>
          <w:tcPr>
            <w:tcW w:w="3701" w:type="dxa"/>
            <w:gridSpan w:val="2"/>
            <w:vMerge w:val="continue"/>
            <w:tcBorders>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仿宋" w:hAnsi="仿宋" w:eastAsia="仿宋"/>
                <w:sz w:val="24"/>
                <w:szCs w:val="24"/>
              </w:rPr>
            </w:pPr>
          </w:p>
        </w:tc>
        <w:tc>
          <w:tcPr>
            <w:tcW w:w="5314" w:type="dxa"/>
            <w:tcBorders>
              <w:top w:val="single" w:color="auto" w:sz="8" w:space="0"/>
              <w:left w:val="nil"/>
              <w:bottom w:val="single" w:color="auto" w:sz="8" w:space="0"/>
              <w:right w:val="single" w:color="auto" w:sz="8" w:space="0"/>
            </w:tcBorders>
            <w:vAlign w:val="center"/>
          </w:tcPr>
          <w:p>
            <w:pPr>
              <w:pStyle w:val="62"/>
              <w:spacing w:line="440" w:lineRule="exact"/>
              <w:rPr>
                <w:szCs w:val="24"/>
              </w:rPr>
            </w:pPr>
            <w:r>
              <w:rPr>
                <w:rFonts w:hint="eastAsia"/>
                <w:szCs w:val="24"/>
              </w:rPr>
              <w:t>大写：</w:t>
            </w:r>
          </w:p>
        </w:tc>
      </w:tr>
    </w:tbl>
    <w:p>
      <w:pPr>
        <w:pStyle w:val="62"/>
        <w:spacing w:line="440" w:lineRule="exact"/>
        <w:rPr>
          <w:szCs w:val="24"/>
          <w:lang w:val="zh-CN"/>
        </w:rPr>
      </w:pPr>
    </w:p>
    <w:p>
      <w:pPr>
        <w:pStyle w:val="62"/>
        <w:spacing w:line="440" w:lineRule="exact"/>
        <w:rPr>
          <w:szCs w:val="24"/>
          <w:lang w:val="zh-CN"/>
        </w:rPr>
      </w:pPr>
      <w:r>
        <w:rPr>
          <w:rFonts w:hint="eastAsia"/>
          <w:szCs w:val="24"/>
          <w:lang w:val="zh-CN"/>
        </w:rPr>
        <w:t>供应商名称（盖公章）：</w:t>
      </w:r>
    </w:p>
    <w:p>
      <w:pPr>
        <w:pStyle w:val="62"/>
        <w:spacing w:line="440" w:lineRule="exact"/>
        <w:rPr>
          <w:szCs w:val="24"/>
          <w:lang w:val="zh-CN"/>
        </w:rPr>
      </w:pPr>
    </w:p>
    <w:p>
      <w:pPr>
        <w:pStyle w:val="62"/>
        <w:spacing w:line="440" w:lineRule="exact"/>
        <w:rPr>
          <w:szCs w:val="24"/>
          <w:lang w:val="zh-CN"/>
        </w:rPr>
      </w:pPr>
      <w:r>
        <w:rPr>
          <w:rFonts w:hint="eastAsia"/>
          <w:szCs w:val="24"/>
          <w:lang w:val="zh-CN"/>
        </w:rPr>
        <w:t>供应商法定代表人或者被授权代表：（签字或印章）</w:t>
      </w:r>
    </w:p>
    <w:p>
      <w:pPr>
        <w:autoSpaceDE w:val="0"/>
        <w:autoSpaceDN w:val="0"/>
        <w:adjustRightInd w:val="0"/>
        <w:spacing w:line="440" w:lineRule="exact"/>
        <w:rPr>
          <w:rFonts w:ascii="仿宋" w:hAnsi="仿宋" w:eastAsia="仿宋" w:cs="仿宋"/>
          <w:sz w:val="24"/>
          <w:szCs w:val="24"/>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Pr>
        <w:pStyle w:val="54"/>
        <w:spacing w:line="440" w:lineRule="exact"/>
        <w:jc w:val="both"/>
        <w:rPr>
          <w:rFonts w:ascii="仿宋" w:hAnsi="仿宋" w:eastAsia="仿宋"/>
          <w:sz w:val="24"/>
          <w:szCs w:val="24"/>
          <w:lang w:val="zh-CN"/>
        </w:rPr>
      </w:pPr>
    </w:p>
    <w:p>
      <w:pPr>
        <w:pStyle w:val="54"/>
        <w:spacing w:line="440" w:lineRule="exact"/>
        <w:jc w:val="both"/>
        <w:rPr>
          <w:rFonts w:ascii="仿宋" w:hAnsi="仿宋" w:eastAsia="仿宋"/>
          <w:sz w:val="24"/>
          <w:szCs w:val="24"/>
          <w:lang w:val="zh-CN"/>
        </w:rPr>
      </w:pPr>
    </w:p>
    <w:p>
      <w:pPr>
        <w:pStyle w:val="54"/>
        <w:spacing w:line="440" w:lineRule="exact"/>
        <w:jc w:val="both"/>
        <w:rPr>
          <w:rFonts w:ascii="仿宋" w:hAnsi="仿宋" w:eastAsia="仿宋"/>
          <w:sz w:val="24"/>
          <w:szCs w:val="24"/>
          <w:lang w:val="zh-CN"/>
        </w:rPr>
      </w:pPr>
    </w:p>
    <w:p>
      <w:pPr>
        <w:pStyle w:val="54"/>
        <w:spacing w:line="440" w:lineRule="exact"/>
        <w:jc w:val="both"/>
        <w:rPr>
          <w:rFonts w:ascii="仿宋" w:hAnsi="仿宋" w:eastAsia="仿宋"/>
          <w:sz w:val="24"/>
          <w:szCs w:val="24"/>
          <w:lang w:val="zh-CN"/>
        </w:rPr>
      </w:pPr>
    </w:p>
    <w:p>
      <w:pPr>
        <w:pStyle w:val="54"/>
        <w:spacing w:line="440" w:lineRule="exact"/>
        <w:jc w:val="both"/>
        <w:rPr>
          <w:rFonts w:ascii="仿宋" w:hAnsi="仿宋" w:eastAsia="仿宋"/>
          <w:sz w:val="24"/>
          <w:szCs w:val="24"/>
          <w:lang w:val="zh-CN"/>
        </w:rPr>
      </w:pPr>
    </w:p>
    <w:p>
      <w:pPr>
        <w:pStyle w:val="54"/>
        <w:spacing w:line="440" w:lineRule="exact"/>
        <w:jc w:val="both"/>
        <w:rPr>
          <w:rFonts w:ascii="仿宋" w:hAnsi="仿宋" w:eastAsia="仿宋"/>
          <w:sz w:val="24"/>
          <w:szCs w:val="24"/>
          <w:lang w:val="zh-CN"/>
        </w:rPr>
      </w:pPr>
    </w:p>
    <w:p>
      <w:pPr>
        <w:pStyle w:val="54"/>
        <w:spacing w:line="440" w:lineRule="exact"/>
        <w:jc w:val="both"/>
        <w:rPr>
          <w:rFonts w:ascii="仿宋" w:hAnsi="仿宋" w:eastAsia="仿宋"/>
          <w:sz w:val="24"/>
          <w:szCs w:val="24"/>
          <w:lang w:val="zh-CN"/>
        </w:rPr>
      </w:pPr>
    </w:p>
    <w:p>
      <w:pPr>
        <w:pStyle w:val="54"/>
        <w:spacing w:line="440" w:lineRule="exact"/>
        <w:jc w:val="both"/>
        <w:rPr>
          <w:rFonts w:ascii="仿宋" w:hAnsi="仿宋" w:eastAsia="仿宋"/>
          <w:sz w:val="24"/>
          <w:szCs w:val="24"/>
          <w:lang w:val="zh-CN"/>
        </w:rPr>
      </w:pPr>
    </w:p>
    <w:p>
      <w:pPr>
        <w:pStyle w:val="54"/>
        <w:spacing w:line="440" w:lineRule="exact"/>
        <w:jc w:val="both"/>
        <w:rPr>
          <w:rFonts w:ascii="仿宋" w:hAnsi="仿宋" w:eastAsia="仿宋"/>
          <w:sz w:val="24"/>
          <w:szCs w:val="24"/>
          <w:lang w:val="zh-CN"/>
        </w:rPr>
      </w:pPr>
    </w:p>
    <w:p>
      <w:pPr>
        <w:pStyle w:val="54"/>
        <w:spacing w:line="440" w:lineRule="exact"/>
        <w:jc w:val="both"/>
        <w:rPr>
          <w:rFonts w:ascii="仿宋" w:hAnsi="仿宋" w:eastAsia="仿宋"/>
          <w:sz w:val="24"/>
          <w:szCs w:val="24"/>
          <w:lang w:val="zh-CN"/>
        </w:rPr>
      </w:pPr>
    </w:p>
    <w:p>
      <w:pPr>
        <w:pStyle w:val="54"/>
        <w:spacing w:line="440" w:lineRule="exact"/>
        <w:jc w:val="both"/>
        <w:rPr>
          <w:rFonts w:ascii="仿宋" w:hAnsi="仿宋" w:eastAsia="仿宋"/>
          <w:sz w:val="24"/>
          <w:szCs w:val="24"/>
          <w:lang w:val="zh-CN"/>
        </w:rPr>
      </w:pPr>
    </w:p>
    <w:p>
      <w:pPr>
        <w:pStyle w:val="54"/>
        <w:spacing w:line="440" w:lineRule="exact"/>
        <w:jc w:val="both"/>
        <w:rPr>
          <w:rFonts w:ascii="仿宋" w:hAnsi="仿宋" w:eastAsia="仿宋"/>
          <w:lang w:val="zh-CN"/>
        </w:rPr>
      </w:pPr>
      <w:r>
        <w:rPr>
          <w:rFonts w:hint="eastAsia" w:ascii="仿宋" w:hAnsi="仿宋" w:eastAsia="仿宋"/>
          <w:sz w:val="24"/>
          <w:szCs w:val="24"/>
          <w:lang w:val="zh-CN"/>
        </w:rPr>
        <w:t>附件6：</w:t>
      </w:r>
    </w:p>
    <w:p>
      <w:pPr>
        <w:pStyle w:val="54"/>
        <w:spacing w:line="440" w:lineRule="exact"/>
        <w:rPr>
          <w:rFonts w:ascii="仿宋" w:hAnsi="仿宋" w:eastAsia="仿宋"/>
          <w:lang w:val="zh-CN"/>
        </w:rPr>
      </w:pPr>
      <w:r>
        <w:rPr>
          <w:rFonts w:hint="eastAsia" w:ascii="仿宋" w:hAnsi="仿宋" w:eastAsia="仿宋"/>
          <w:lang w:val="zh-CN"/>
        </w:rPr>
        <w:t>分项报价明细表</w:t>
      </w:r>
    </w:p>
    <w:p>
      <w:pPr>
        <w:autoSpaceDE w:val="0"/>
        <w:autoSpaceDN w:val="0"/>
        <w:adjustRightInd w:val="0"/>
        <w:spacing w:line="440" w:lineRule="exact"/>
        <w:rPr>
          <w:rFonts w:ascii="仿宋" w:hAnsi="仿宋" w:eastAsia="仿宋"/>
          <w:b/>
          <w:bCs/>
          <w:sz w:val="24"/>
          <w:szCs w:val="24"/>
          <w:lang w:val="zh-CN"/>
        </w:rPr>
      </w:pPr>
      <w:r>
        <w:rPr>
          <w:rFonts w:hint="eastAsia" w:ascii="仿宋" w:hAnsi="仿宋" w:eastAsia="仿宋" w:cs="仿宋"/>
          <w:sz w:val="24"/>
          <w:szCs w:val="24"/>
          <w:lang w:val="zh-CN"/>
        </w:rPr>
        <w:t>响应包：第</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包</w:t>
      </w:r>
      <w:r>
        <w:rPr>
          <w:rFonts w:ascii="仿宋" w:hAnsi="仿宋" w:eastAsia="仿宋" w:cs="仿宋"/>
          <w:sz w:val="24"/>
          <w:szCs w:val="24"/>
          <w:lang w:val="zh-CN"/>
        </w:rPr>
        <w:t xml:space="preserve">                             </w:t>
      </w:r>
      <w:r>
        <w:rPr>
          <w:rFonts w:hint="eastAsia" w:ascii="仿宋" w:hAnsi="仿宋" w:eastAsia="仿宋" w:cs="仿宋"/>
          <w:sz w:val="24"/>
          <w:szCs w:val="24"/>
          <w:lang w:val="zh-CN"/>
        </w:rPr>
        <w:t>包名称：</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p>
    <w:tbl>
      <w:tblPr>
        <w:tblStyle w:val="24"/>
        <w:tblW w:w="0" w:type="auto"/>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9"/>
        <w:gridCol w:w="1640"/>
        <w:gridCol w:w="1144"/>
        <w:gridCol w:w="1005"/>
        <w:gridCol w:w="2144"/>
        <w:gridCol w:w="1000"/>
        <w:gridCol w:w="1007"/>
        <w:gridCol w:w="11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trPr>
        <w:tc>
          <w:tcPr>
            <w:tcW w:w="429" w:type="dxa"/>
            <w:vAlign w:val="center"/>
          </w:tcPr>
          <w:p>
            <w:pPr>
              <w:tabs>
                <w:tab w:val="left" w:pos="1418"/>
              </w:tabs>
              <w:autoSpaceDE w:val="0"/>
              <w:autoSpaceDN w:val="0"/>
              <w:adjustRightInd w:val="0"/>
              <w:spacing w:line="440" w:lineRule="exact"/>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1640" w:type="dxa"/>
            <w:vAlign w:val="center"/>
          </w:tcPr>
          <w:p>
            <w:pPr>
              <w:tabs>
                <w:tab w:val="left" w:pos="1418"/>
              </w:tabs>
              <w:autoSpaceDE w:val="0"/>
              <w:autoSpaceDN w:val="0"/>
              <w:adjustRightInd w:val="0"/>
              <w:spacing w:line="440" w:lineRule="exact"/>
              <w:jc w:val="center"/>
              <w:rPr>
                <w:rFonts w:ascii="仿宋" w:hAnsi="仿宋" w:eastAsia="仿宋"/>
                <w:sz w:val="24"/>
                <w:szCs w:val="24"/>
                <w:lang w:val="zh-CN"/>
              </w:rPr>
            </w:pPr>
            <w:r>
              <w:rPr>
                <w:rFonts w:hint="eastAsia" w:ascii="仿宋" w:hAnsi="仿宋" w:eastAsia="仿宋" w:cs="仿宋"/>
                <w:sz w:val="24"/>
                <w:szCs w:val="24"/>
                <w:lang w:val="zh-CN"/>
              </w:rPr>
              <w:t>货物名称</w:t>
            </w:r>
          </w:p>
        </w:tc>
        <w:tc>
          <w:tcPr>
            <w:tcW w:w="1144" w:type="dxa"/>
            <w:vAlign w:val="center"/>
          </w:tcPr>
          <w:p>
            <w:pPr>
              <w:tabs>
                <w:tab w:val="left" w:pos="1418"/>
              </w:tabs>
              <w:autoSpaceDE w:val="0"/>
              <w:autoSpaceDN w:val="0"/>
              <w:adjustRightInd w:val="0"/>
              <w:spacing w:line="440" w:lineRule="exact"/>
              <w:jc w:val="center"/>
              <w:rPr>
                <w:rFonts w:ascii="仿宋" w:hAnsi="仿宋" w:eastAsia="仿宋"/>
                <w:kern w:val="0"/>
                <w:sz w:val="24"/>
                <w:szCs w:val="24"/>
                <w:lang w:val="zh-CN"/>
              </w:rPr>
            </w:pPr>
            <w:r>
              <w:rPr>
                <w:rFonts w:hint="eastAsia" w:ascii="仿宋" w:hAnsi="仿宋" w:eastAsia="仿宋" w:cs="仿宋"/>
                <w:kern w:val="0"/>
                <w:sz w:val="24"/>
                <w:szCs w:val="24"/>
                <w:lang w:val="zh-CN"/>
              </w:rPr>
              <w:t>品牌</w:t>
            </w:r>
          </w:p>
        </w:tc>
        <w:tc>
          <w:tcPr>
            <w:tcW w:w="1005" w:type="dxa"/>
            <w:vAlign w:val="center"/>
          </w:tcPr>
          <w:p>
            <w:pPr>
              <w:tabs>
                <w:tab w:val="left" w:pos="1418"/>
              </w:tabs>
              <w:autoSpaceDE w:val="0"/>
              <w:autoSpaceDN w:val="0"/>
              <w:adjustRightInd w:val="0"/>
              <w:spacing w:line="440" w:lineRule="exact"/>
              <w:jc w:val="center"/>
              <w:rPr>
                <w:rFonts w:ascii="仿宋" w:hAnsi="仿宋" w:eastAsia="仿宋"/>
                <w:sz w:val="24"/>
                <w:szCs w:val="24"/>
                <w:lang w:val="zh-CN"/>
              </w:rPr>
            </w:pPr>
            <w:r>
              <w:rPr>
                <w:rFonts w:hint="eastAsia" w:ascii="仿宋" w:hAnsi="仿宋" w:eastAsia="仿宋" w:cs="仿宋"/>
                <w:sz w:val="24"/>
                <w:szCs w:val="24"/>
                <w:lang w:val="zh-CN"/>
              </w:rPr>
              <w:t>产地</w:t>
            </w:r>
          </w:p>
        </w:tc>
        <w:tc>
          <w:tcPr>
            <w:tcW w:w="2144" w:type="dxa"/>
            <w:vAlign w:val="center"/>
          </w:tcPr>
          <w:p>
            <w:pPr>
              <w:tabs>
                <w:tab w:val="left" w:pos="1418"/>
              </w:tabs>
              <w:autoSpaceDE w:val="0"/>
              <w:autoSpaceDN w:val="0"/>
              <w:adjustRightInd w:val="0"/>
              <w:spacing w:line="440" w:lineRule="exact"/>
              <w:jc w:val="center"/>
              <w:rPr>
                <w:rFonts w:ascii="仿宋" w:hAnsi="仿宋" w:eastAsia="仿宋"/>
                <w:sz w:val="24"/>
                <w:szCs w:val="24"/>
                <w:lang w:val="zh-CN"/>
              </w:rPr>
            </w:pPr>
            <w:r>
              <w:rPr>
                <w:rFonts w:hint="eastAsia" w:ascii="仿宋" w:hAnsi="仿宋" w:eastAsia="仿宋" w:cs="仿宋"/>
                <w:sz w:val="24"/>
                <w:szCs w:val="24"/>
                <w:lang w:val="zh-CN"/>
              </w:rPr>
              <w:t>规格型号</w:t>
            </w:r>
          </w:p>
        </w:tc>
        <w:tc>
          <w:tcPr>
            <w:tcW w:w="1000" w:type="dxa"/>
            <w:vAlign w:val="center"/>
          </w:tcPr>
          <w:p>
            <w:pPr>
              <w:tabs>
                <w:tab w:val="left" w:pos="1418"/>
              </w:tabs>
              <w:autoSpaceDE w:val="0"/>
              <w:autoSpaceDN w:val="0"/>
              <w:adjustRightInd w:val="0"/>
              <w:spacing w:line="440" w:lineRule="exact"/>
              <w:jc w:val="center"/>
              <w:rPr>
                <w:rFonts w:ascii="仿宋" w:hAnsi="仿宋" w:eastAsia="仿宋"/>
                <w:sz w:val="24"/>
                <w:szCs w:val="24"/>
                <w:lang w:val="zh-CN"/>
              </w:rPr>
            </w:pPr>
            <w:r>
              <w:rPr>
                <w:rFonts w:hint="eastAsia" w:ascii="仿宋" w:hAnsi="仿宋" w:eastAsia="仿宋" w:cs="仿宋"/>
                <w:sz w:val="24"/>
                <w:szCs w:val="24"/>
                <w:lang w:val="zh-CN"/>
              </w:rPr>
              <w:t>单</w:t>
            </w:r>
            <w:r>
              <w:rPr>
                <w:rFonts w:ascii="仿宋" w:hAnsi="仿宋" w:eastAsia="仿宋" w:cs="仿宋"/>
                <w:sz w:val="24"/>
                <w:szCs w:val="24"/>
                <w:lang w:val="zh-CN"/>
              </w:rPr>
              <w:t xml:space="preserve"> </w:t>
            </w:r>
            <w:r>
              <w:rPr>
                <w:rFonts w:hint="eastAsia" w:ascii="仿宋" w:hAnsi="仿宋" w:eastAsia="仿宋" w:cs="仿宋"/>
                <w:sz w:val="24"/>
                <w:szCs w:val="24"/>
                <w:lang w:val="zh-CN"/>
              </w:rPr>
              <w:t>价（元）</w:t>
            </w:r>
          </w:p>
        </w:tc>
        <w:tc>
          <w:tcPr>
            <w:tcW w:w="1007" w:type="dxa"/>
            <w:vAlign w:val="center"/>
          </w:tcPr>
          <w:p>
            <w:pPr>
              <w:tabs>
                <w:tab w:val="left" w:pos="1418"/>
              </w:tabs>
              <w:autoSpaceDE w:val="0"/>
              <w:autoSpaceDN w:val="0"/>
              <w:adjustRightInd w:val="0"/>
              <w:spacing w:line="440" w:lineRule="exact"/>
              <w:jc w:val="center"/>
              <w:rPr>
                <w:rFonts w:ascii="仿宋" w:hAnsi="仿宋" w:eastAsia="仿宋"/>
                <w:sz w:val="24"/>
                <w:szCs w:val="24"/>
                <w:lang w:val="zh-CN"/>
              </w:rPr>
            </w:pPr>
            <w:r>
              <w:rPr>
                <w:rFonts w:hint="eastAsia" w:ascii="仿宋" w:hAnsi="仿宋" w:eastAsia="仿宋" w:cs="仿宋"/>
                <w:sz w:val="24"/>
                <w:szCs w:val="24"/>
                <w:lang w:val="zh-CN"/>
              </w:rPr>
              <w:t>数量及单位</w:t>
            </w:r>
          </w:p>
        </w:tc>
        <w:tc>
          <w:tcPr>
            <w:tcW w:w="1155" w:type="dxa"/>
            <w:vAlign w:val="center"/>
          </w:tcPr>
          <w:p>
            <w:pPr>
              <w:tabs>
                <w:tab w:val="left" w:pos="1418"/>
              </w:tabs>
              <w:autoSpaceDE w:val="0"/>
              <w:autoSpaceDN w:val="0"/>
              <w:adjustRightInd w:val="0"/>
              <w:spacing w:line="440" w:lineRule="exact"/>
              <w:jc w:val="center"/>
              <w:rPr>
                <w:rFonts w:ascii="仿宋" w:hAnsi="仿宋" w:eastAsia="仿宋" w:cs="仿宋"/>
                <w:sz w:val="24"/>
                <w:szCs w:val="24"/>
                <w:lang w:val="zh-CN"/>
              </w:rPr>
            </w:pPr>
            <w:r>
              <w:rPr>
                <w:rFonts w:hint="eastAsia" w:ascii="仿宋" w:hAnsi="仿宋" w:eastAsia="仿宋" w:cs="仿宋"/>
                <w:sz w:val="24"/>
                <w:szCs w:val="24"/>
                <w:lang w:val="zh-CN"/>
              </w:rPr>
              <w:t>合计（元）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trPr>
        <w:tc>
          <w:tcPr>
            <w:tcW w:w="429" w:type="dxa"/>
            <w:vAlign w:val="center"/>
          </w:tcPr>
          <w:p>
            <w:pPr>
              <w:autoSpaceDE w:val="0"/>
              <w:autoSpaceDN w:val="0"/>
              <w:adjustRightInd w:val="0"/>
              <w:spacing w:line="440" w:lineRule="exact"/>
              <w:jc w:val="center"/>
              <w:rPr>
                <w:rFonts w:ascii="仿宋" w:hAnsi="仿宋" w:eastAsia="仿宋"/>
                <w:sz w:val="24"/>
                <w:szCs w:val="24"/>
              </w:rPr>
            </w:pPr>
            <w:r>
              <w:rPr>
                <w:rFonts w:ascii="仿宋" w:hAnsi="仿宋" w:eastAsia="仿宋" w:cs="仿宋"/>
                <w:sz w:val="24"/>
                <w:szCs w:val="24"/>
              </w:rPr>
              <w:t>1</w:t>
            </w:r>
          </w:p>
        </w:tc>
        <w:tc>
          <w:tcPr>
            <w:tcW w:w="1640" w:type="dxa"/>
          </w:tcPr>
          <w:p>
            <w:pPr>
              <w:autoSpaceDE w:val="0"/>
              <w:autoSpaceDN w:val="0"/>
              <w:adjustRightInd w:val="0"/>
              <w:spacing w:line="440" w:lineRule="exact"/>
              <w:rPr>
                <w:rFonts w:ascii="仿宋" w:hAnsi="仿宋" w:eastAsia="仿宋"/>
                <w:sz w:val="24"/>
                <w:szCs w:val="24"/>
              </w:rPr>
            </w:pPr>
          </w:p>
        </w:tc>
        <w:tc>
          <w:tcPr>
            <w:tcW w:w="1144" w:type="dxa"/>
          </w:tcPr>
          <w:p>
            <w:pPr>
              <w:autoSpaceDE w:val="0"/>
              <w:autoSpaceDN w:val="0"/>
              <w:adjustRightInd w:val="0"/>
              <w:spacing w:line="440" w:lineRule="exact"/>
              <w:rPr>
                <w:rFonts w:ascii="仿宋" w:hAnsi="仿宋" w:eastAsia="仿宋"/>
                <w:sz w:val="24"/>
                <w:szCs w:val="24"/>
              </w:rPr>
            </w:pPr>
          </w:p>
        </w:tc>
        <w:tc>
          <w:tcPr>
            <w:tcW w:w="1005" w:type="dxa"/>
          </w:tcPr>
          <w:p>
            <w:pPr>
              <w:autoSpaceDE w:val="0"/>
              <w:autoSpaceDN w:val="0"/>
              <w:adjustRightInd w:val="0"/>
              <w:spacing w:line="440" w:lineRule="exact"/>
              <w:rPr>
                <w:rFonts w:ascii="仿宋" w:hAnsi="仿宋" w:eastAsia="仿宋"/>
                <w:sz w:val="24"/>
                <w:szCs w:val="24"/>
              </w:rPr>
            </w:pPr>
          </w:p>
        </w:tc>
        <w:tc>
          <w:tcPr>
            <w:tcW w:w="2144" w:type="dxa"/>
          </w:tcPr>
          <w:p>
            <w:pPr>
              <w:autoSpaceDE w:val="0"/>
              <w:autoSpaceDN w:val="0"/>
              <w:adjustRightInd w:val="0"/>
              <w:spacing w:line="440" w:lineRule="exact"/>
              <w:rPr>
                <w:rFonts w:ascii="仿宋" w:hAnsi="仿宋" w:eastAsia="仿宋"/>
                <w:sz w:val="24"/>
                <w:szCs w:val="24"/>
              </w:rPr>
            </w:pPr>
          </w:p>
        </w:tc>
        <w:tc>
          <w:tcPr>
            <w:tcW w:w="1000" w:type="dxa"/>
          </w:tcPr>
          <w:p>
            <w:pPr>
              <w:autoSpaceDE w:val="0"/>
              <w:autoSpaceDN w:val="0"/>
              <w:adjustRightInd w:val="0"/>
              <w:spacing w:line="440" w:lineRule="exact"/>
              <w:rPr>
                <w:rFonts w:ascii="仿宋" w:hAnsi="仿宋" w:eastAsia="仿宋"/>
                <w:sz w:val="24"/>
                <w:szCs w:val="24"/>
              </w:rPr>
            </w:pPr>
          </w:p>
        </w:tc>
        <w:tc>
          <w:tcPr>
            <w:tcW w:w="1007" w:type="dxa"/>
          </w:tcPr>
          <w:p>
            <w:pPr>
              <w:autoSpaceDE w:val="0"/>
              <w:autoSpaceDN w:val="0"/>
              <w:adjustRightInd w:val="0"/>
              <w:spacing w:line="440" w:lineRule="exact"/>
              <w:rPr>
                <w:rFonts w:ascii="仿宋" w:hAnsi="仿宋" w:eastAsia="仿宋"/>
                <w:sz w:val="24"/>
                <w:szCs w:val="24"/>
              </w:rPr>
            </w:pPr>
          </w:p>
        </w:tc>
        <w:tc>
          <w:tcPr>
            <w:tcW w:w="1155" w:type="dxa"/>
          </w:tcPr>
          <w:p>
            <w:pPr>
              <w:autoSpaceDE w:val="0"/>
              <w:autoSpaceDN w:val="0"/>
              <w:adjustRightInd w:val="0"/>
              <w:spacing w:line="44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trPr>
        <w:tc>
          <w:tcPr>
            <w:tcW w:w="429" w:type="dxa"/>
            <w:vAlign w:val="center"/>
          </w:tcPr>
          <w:p>
            <w:pPr>
              <w:autoSpaceDE w:val="0"/>
              <w:autoSpaceDN w:val="0"/>
              <w:adjustRightInd w:val="0"/>
              <w:spacing w:line="440" w:lineRule="exact"/>
              <w:jc w:val="center"/>
              <w:rPr>
                <w:rFonts w:ascii="仿宋" w:hAnsi="仿宋" w:eastAsia="仿宋"/>
                <w:sz w:val="24"/>
                <w:szCs w:val="24"/>
              </w:rPr>
            </w:pPr>
            <w:r>
              <w:rPr>
                <w:rFonts w:ascii="仿宋" w:hAnsi="仿宋" w:eastAsia="仿宋" w:cs="仿宋"/>
                <w:sz w:val="24"/>
                <w:szCs w:val="24"/>
              </w:rPr>
              <w:t>2</w:t>
            </w:r>
          </w:p>
        </w:tc>
        <w:tc>
          <w:tcPr>
            <w:tcW w:w="1640" w:type="dxa"/>
          </w:tcPr>
          <w:p>
            <w:pPr>
              <w:autoSpaceDE w:val="0"/>
              <w:autoSpaceDN w:val="0"/>
              <w:adjustRightInd w:val="0"/>
              <w:spacing w:line="440" w:lineRule="exact"/>
              <w:rPr>
                <w:rFonts w:ascii="仿宋" w:hAnsi="仿宋" w:eastAsia="仿宋"/>
                <w:sz w:val="24"/>
                <w:szCs w:val="24"/>
              </w:rPr>
            </w:pPr>
          </w:p>
        </w:tc>
        <w:tc>
          <w:tcPr>
            <w:tcW w:w="1144" w:type="dxa"/>
          </w:tcPr>
          <w:p>
            <w:pPr>
              <w:autoSpaceDE w:val="0"/>
              <w:autoSpaceDN w:val="0"/>
              <w:adjustRightInd w:val="0"/>
              <w:spacing w:line="440" w:lineRule="exact"/>
              <w:rPr>
                <w:rFonts w:ascii="仿宋" w:hAnsi="仿宋" w:eastAsia="仿宋"/>
                <w:sz w:val="24"/>
                <w:szCs w:val="24"/>
              </w:rPr>
            </w:pPr>
          </w:p>
        </w:tc>
        <w:tc>
          <w:tcPr>
            <w:tcW w:w="1005" w:type="dxa"/>
          </w:tcPr>
          <w:p>
            <w:pPr>
              <w:autoSpaceDE w:val="0"/>
              <w:autoSpaceDN w:val="0"/>
              <w:adjustRightInd w:val="0"/>
              <w:spacing w:line="440" w:lineRule="exact"/>
              <w:rPr>
                <w:rFonts w:ascii="仿宋" w:hAnsi="仿宋" w:eastAsia="仿宋"/>
                <w:sz w:val="24"/>
                <w:szCs w:val="24"/>
              </w:rPr>
            </w:pPr>
          </w:p>
        </w:tc>
        <w:tc>
          <w:tcPr>
            <w:tcW w:w="2144" w:type="dxa"/>
          </w:tcPr>
          <w:p>
            <w:pPr>
              <w:autoSpaceDE w:val="0"/>
              <w:autoSpaceDN w:val="0"/>
              <w:adjustRightInd w:val="0"/>
              <w:spacing w:line="440" w:lineRule="exact"/>
              <w:rPr>
                <w:rFonts w:ascii="仿宋" w:hAnsi="仿宋" w:eastAsia="仿宋"/>
                <w:sz w:val="24"/>
                <w:szCs w:val="24"/>
              </w:rPr>
            </w:pPr>
          </w:p>
        </w:tc>
        <w:tc>
          <w:tcPr>
            <w:tcW w:w="1000" w:type="dxa"/>
          </w:tcPr>
          <w:p>
            <w:pPr>
              <w:autoSpaceDE w:val="0"/>
              <w:autoSpaceDN w:val="0"/>
              <w:adjustRightInd w:val="0"/>
              <w:spacing w:line="440" w:lineRule="exact"/>
              <w:rPr>
                <w:rFonts w:ascii="仿宋" w:hAnsi="仿宋" w:eastAsia="仿宋"/>
                <w:sz w:val="24"/>
                <w:szCs w:val="24"/>
              </w:rPr>
            </w:pPr>
          </w:p>
        </w:tc>
        <w:tc>
          <w:tcPr>
            <w:tcW w:w="1007" w:type="dxa"/>
          </w:tcPr>
          <w:p>
            <w:pPr>
              <w:autoSpaceDE w:val="0"/>
              <w:autoSpaceDN w:val="0"/>
              <w:adjustRightInd w:val="0"/>
              <w:spacing w:line="440" w:lineRule="exact"/>
              <w:rPr>
                <w:rFonts w:ascii="仿宋" w:hAnsi="仿宋" w:eastAsia="仿宋"/>
                <w:sz w:val="24"/>
                <w:szCs w:val="24"/>
              </w:rPr>
            </w:pPr>
          </w:p>
        </w:tc>
        <w:tc>
          <w:tcPr>
            <w:tcW w:w="1155" w:type="dxa"/>
          </w:tcPr>
          <w:p>
            <w:pPr>
              <w:autoSpaceDE w:val="0"/>
              <w:autoSpaceDN w:val="0"/>
              <w:adjustRightInd w:val="0"/>
              <w:spacing w:line="44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429" w:type="dxa"/>
            <w:vAlign w:val="center"/>
          </w:tcPr>
          <w:p>
            <w:pPr>
              <w:autoSpaceDE w:val="0"/>
              <w:autoSpaceDN w:val="0"/>
              <w:adjustRightInd w:val="0"/>
              <w:spacing w:line="440" w:lineRule="exact"/>
              <w:jc w:val="center"/>
              <w:rPr>
                <w:rFonts w:ascii="仿宋" w:hAnsi="仿宋" w:eastAsia="仿宋"/>
                <w:sz w:val="24"/>
                <w:szCs w:val="24"/>
              </w:rPr>
            </w:pPr>
            <w:r>
              <w:rPr>
                <w:rFonts w:ascii="仿宋" w:hAnsi="仿宋" w:eastAsia="仿宋" w:cs="仿宋"/>
                <w:sz w:val="24"/>
                <w:szCs w:val="24"/>
              </w:rPr>
              <w:t>3</w:t>
            </w:r>
          </w:p>
        </w:tc>
        <w:tc>
          <w:tcPr>
            <w:tcW w:w="1640" w:type="dxa"/>
          </w:tcPr>
          <w:p>
            <w:pPr>
              <w:autoSpaceDE w:val="0"/>
              <w:autoSpaceDN w:val="0"/>
              <w:adjustRightInd w:val="0"/>
              <w:spacing w:line="440" w:lineRule="exact"/>
              <w:rPr>
                <w:rFonts w:ascii="仿宋" w:hAnsi="仿宋" w:eastAsia="仿宋"/>
                <w:sz w:val="24"/>
                <w:szCs w:val="24"/>
              </w:rPr>
            </w:pPr>
          </w:p>
        </w:tc>
        <w:tc>
          <w:tcPr>
            <w:tcW w:w="1144" w:type="dxa"/>
          </w:tcPr>
          <w:p>
            <w:pPr>
              <w:autoSpaceDE w:val="0"/>
              <w:autoSpaceDN w:val="0"/>
              <w:adjustRightInd w:val="0"/>
              <w:spacing w:line="440" w:lineRule="exact"/>
              <w:rPr>
                <w:rFonts w:ascii="仿宋" w:hAnsi="仿宋" w:eastAsia="仿宋"/>
                <w:sz w:val="24"/>
                <w:szCs w:val="24"/>
              </w:rPr>
            </w:pPr>
          </w:p>
        </w:tc>
        <w:tc>
          <w:tcPr>
            <w:tcW w:w="1005" w:type="dxa"/>
          </w:tcPr>
          <w:p>
            <w:pPr>
              <w:autoSpaceDE w:val="0"/>
              <w:autoSpaceDN w:val="0"/>
              <w:adjustRightInd w:val="0"/>
              <w:spacing w:line="440" w:lineRule="exact"/>
              <w:rPr>
                <w:rFonts w:ascii="仿宋" w:hAnsi="仿宋" w:eastAsia="仿宋"/>
                <w:sz w:val="24"/>
                <w:szCs w:val="24"/>
              </w:rPr>
            </w:pPr>
          </w:p>
        </w:tc>
        <w:tc>
          <w:tcPr>
            <w:tcW w:w="2144" w:type="dxa"/>
          </w:tcPr>
          <w:p>
            <w:pPr>
              <w:autoSpaceDE w:val="0"/>
              <w:autoSpaceDN w:val="0"/>
              <w:adjustRightInd w:val="0"/>
              <w:spacing w:line="440" w:lineRule="exact"/>
              <w:rPr>
                <w:rFonts w:ascii="仿宋" w:hAnsi="仿宋" w:eastAsia="仿宋"/>
                <w:sz w:val="24"/>
                <w:szCs w:val="24"/>
              </w:rPr>
            </w:pPr>
          </w:p>
        </w:tc>
        <w:tc>
          <w:tcPr>
            <w:tcW w:w="1000" w:type="dxa"/>
          </w:tcPr>
          <w:p>
            <w:pPr>
              <w:autoSpaceDE w:val="0"/>
              <w:autoSpaceDN w:val="0"/>
              <w:adjustRightInd w:val="0"/>
              <w:spacing w:line="440" w:lineRule="exact"/>
              <w:rPr>
                <w:rFonts w:ascii="仿宋" w:hAnsi="仿宋" w:eastAsia="仿宋"/>
                <w:sz w:val="24"/>
                <w:szCs w:val="24"/>
              </w:rPr>
            </w:pPr>
          </w:p>
        </w:tc>
        <w:tc>
          <w:tcPr>
            <w:tcW w:w="1007" w:type="dxa"/>
          </w:tcPr>
          <w:p>
            <w:pPr>
              <w:autoSpaceDE w:val="0"/>
              <w:autoSpaceDN w:val="0"/>
              <w:adjustRightInd w:val="0"/>
              <w:spacing w:line="440" w:lineRule="exact"/>
              <w:rPr>
                <w:rFonts w:ascii="仿宋" w:hAnsi="仿宋" w:eastAsia="仿宋"/>
                <w:sz w:val="24"/>
                <w:szCs w:val="24"/>
              </w:rPr>
            </w:pPr>
          </w:p>
        </w:tc>
        <w:tc>
          <w:tcPr>
            <w:tcW w:w="1155" w:type="dxa"/>
          </w:tcPr>
          <w:p>
            <w:pPr>
              <w:autoSpaceDE w:val="0"/>
              <w:autoSpaceDN w:val="0"/>
              <w:adjustRightInd w:val="0"/>
              <w:spacing w:line="44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429" w:type="dxa"/>
            <w:vAlign w:val="center"/>
          </w:tcPr>
          <w:p>
            <w:pPr>
              <w:autoSpaceDE w:val="0"/>
              <w:autoSpaceDN w:val="0"/>
              <w:adjustRightInd w:val="0"/>
              <w:spacing w:line="440" w:lineRule="exact"/>
              <w:jc w:val="center"/>
              <w:rPr>
                <w:rFonts w:ascii="仿宋" w:hAnsi="仿宋" w:eastAsia="仿宋"/>
                <w:sz w:val="24"/>
                <w:szCs w:val="24"/>
              </w:rPr>
            </w:pPr>
          </w:p>
        </w:tc>
        <w:tc>
          <w:tcPr>
            <w:tcW w:w="1640" w:type="dxa"/>
            <w:vAlign w:val="center"/>
          </w:tcPr>
          <w:p>
            <w:pPr>
              <w:pStyle w:val="62"/>
              <w:spacing w:line="440" w:lineRule="exact"/>
              <w:rPr>
                <w:szCs w:val="24"/>
                <w:lang w:val="zh-CN"/>
              </w:rPr>
            </w:pPr>
            <w:r>
              <w:rPr>
                <w:rFonts w:hint="eastAsia"/>
                <w:szCs w:val="24"/>
                <w:lang w:val="zh-CN"/>
              </w:rPr>
              <w:t>……</w:t>
            </w:r>
          </w:p>
        </w:tc>
        <w:tc>
          <w:tcPr>
            <w:tcW w:w="1144" w:type="dxa"/>
          </w:tcPr>
          <w:p>
            <w:pPr>
              <w:autoSpaceDE w:val="0"/>
              <w:autoSpaceDN w:val="0"/>
              <w:adjustRightInd w:val="0"/>
              <w:spacing w:line="440" w:lineRule="exact"/>
              <w:rPr>
                <w:rFonts w:ascii="仿宋" w:hAnsi="仿宋" w:eastAsia="仿宋"/>
                <w:sz w:val="24"/>
                <w:szCs w:val="24"/>
              </w:rPr>
            </w:pPr>
          </w:p>
        </w:tc>
        <w:tc>
          <w:tcPr>
            <w:tcW w:w="1005" w:type="dxa"/>
          </w:tcPr>
          <w:p>
            <w:pPr>
              <w:autoSpaceDE w:val="0"/>
              <w:autoSpaceDN w:val="0"/>
              <w:adjustRightInd w:val="0"/>
              <w:spacing w:line="440" w:lineRule="exact"/>
              <w:rPr>
                <w:rFonts w:ascii="仿宋" w:hAnsi="仿宋" w:eastAsia="仿宋"/>
                <w:sz w:val="24"/>
                <w:szCs w:val="24"/>
              </w:rPr>
            </w:pPr>
          </w:p>
        </w:tc>
        <w:tc>
          <w:tcPr>
            <w:tcW w:w="2144" w:type="dxa"/>
          </w:tcPr>
          <w:p>
            <w:pPr>
              <w:autoSpaceDE w:val="0"/>
              <w:autoSpaceDN w:val="0"/>
              <w:adjustRightInd w:val="0"/>
              <w:spacing w:line="440" w:lineRule="exact"/>
              <w:rPr>
                <w:rFonts w:ascii="仿宋" w:hAnsi="仿宋" w:eastAsia="仿宋"/>
                <w:sz w:val="24"/>
                <w:szCs w:val="24"/>
              </w:rPr>
            </w:pPr>
          </w:p>
        </w:tc>
        <w:tc>
          <w:tcPr>
            <w:tcW w:w="1000" w:type="dxa"/>
          </w:tcPr>
          <w:p>
            <w:pPr>
              <w:autoSpaceDE w:val="0"/>
              <w:autoSpaceDN w:val="0"/>
              <w:adjustRightInd w:val="0"/>
              <w:spacing w:line="440" w:lineRule="exact"/>
              <w:rPr>
                <w:rFonts w:ascii="仿宋" w:hAnsi="仿宋" w:eastAsia="仿宋"/>
                <w:sz w:val="24"/>
                <w:szCs w:val="24"/>
              </w:rPr>
            </w:pPr>
          </w:p>
        </w:tc>
        <w:tc>
          <w:tcPr>
            <w:tcW w:w="1007" w:type="dxa"/>
          </w:tcPr>
          <w:p>
            <w:pPr>
              <w:autoSpaceDE w:val="0"/>
              <w:autoSpaceDN w:val="0"/>
              <w:adjustRightInd w:val="0"/>
              <w:spacing w:line="440" w:lineRule="exact"/>
              <w:rPr>
                <w:rFonts w:ascii="仿宋" w:hAnsi="仿宋" w:eastAsia="仿宋"/>
                <w:sz w:val="24"/>
                <w:szCs w:val="24"/>
              </w:rPr>
            </w:pPr>
          </w:p>
        </w:tc>
        <w:tc>
          <w:tcPr>
            <w:tcW w:w="1155" w:type="dxa"/>
          </w:tcPr>
          <w:p>
            <w:pPr>
              <w:autoSpaceDE w:val="0"/>
              <w:autoSpaceDN w:val="0"/>
              <w:adjustRightInd w:val="0"/>
              <w:spacing w:line="440" w:lineRule="exact"/>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2069" w:type="dxa"/>
            <w:gridSpan w:val="2"/>
            <w:vAlign w:val="center"/>
          </w:tcPr>
          <w:p>
            <w:pPr>
              <w:pStyle w:val="62"/>
              <w:spacing w:line="440" w:lineRule="exact"/>
              <w:rPr>
                <w:szCs w:val="24"/>
                <w:lang w:val="zh-CN"/>
              </w:rPr>
            </w:pPr>
            <w:r>
              <w:rPr>
                <w:rFonts w:hint="eastAsia"/>
                <w:szCs w:val="24"/>
                <w:lang w:val="zh-CN"/>
              </w:rPr>
              <w:t>合计总报价（元）</w:t>
            </w:r>
          </w:p>
        </w:tc>
        <w:tc>
          <w:tcPr>
            <w:tcW w:w="7455" w:type="dxa"/>
            <w:gridSpan w:val="6"/>
          </w:tcPr>
          <w:p>
            <w:pPr>
              <w:autoSpaceDE w:val="0"/>
              <w:autoSpaceDN w:val="0"/>
              <w:adjustRightInd w:val="0"/>
              <w:spacing w:line="440" w:lineRule="exact"/>
              <w:rPr>
                <w:rFonts w:ascii="仿宋" w:hAnsi="仿宋" w:eastAsia="仿宋"/>
                <w:sz w:val="24"/>
                <w:szCs w:val="24"/>
              </w:rPr>
            </w:pPr>
          </w:p>
        </w:tc>
      </w:tr>
    </w:tbl>
    <w:p>
      <w:pPr>
        <w:pStyle w:val="62"/>
        <w:spacing w:line="440" w:lineRule="exact"/>
        <w:rPr>
          <w:szCs w:val="24"/>
          <w:lang w:val="zh-CN"/>
        </w:rPr>
      </w:pPr>
    </w:p>
    <w:p>
      <w:pPr>
        <w:pStyle w:val="62"/>
        <w:spacing w:line="440" w:lineRule="exact"/>
        <w:rPr>
          <w:szCs w:val="24"/>
          <w:lang w:val="zh-CN"/>
        </w:rPr>
      </w:pPr>
    </w:p>
    <w:p>
      <w:pPr>
        <w:pStyle w:val="62"/>
        <w:spacing w:line="440" w:lineRule="exact"/>
        <w:rPr>
          <w:szCs w:val="24"/>
          <w:lang w:val="zh-CN"/>
        </w:rPr>
      </w:pPr>
      <w:r>
        <w:rPr>
          <w:rFonts w:hint="eastAsia"/>
          <w:szCs w:val="24"/>
          <w:lang w:val="zh-CN"/>
        </w:rPr>
        <w:t>供应商名称（盖公章）：</w:t>
      </w:r>
    </w:p>
    <w:p>
      <w:pPr>
        <w:pStyle w:val="62"/>
        <w:spacing w:line="440" w:lineRule="exact"/>
        <w:rPr>
          <w:szCs w:val="24"/>
          <w:lang w:val="zh-CN"/>
        </w:rPr>
      </w:pPr>
      <w:r>
        <w:rPr>
          <w:rFonts w:hint="eastAsia"/>
          <w:szCs w:val="24"/>
          <w:lang w:val="zh-CN"/>
        </w:rPr>
        <w:t>供应商法定代表人或者被授权代表（签字或印章）：</w:t>
      </w:r>
    </w:p>
    <w:p>
      <w:pPr>
        <w:spacing w:line="440" w:lineRule="exact"/>
        <w:rPr>
          <w:rFonts w:ascii="仿宋" w:hAnsi="仿宋" w:eastAsia="仿宋" w:cs="仿宋"/>
          <w:szCs w:val="21"/>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Pr>
        <w:widowControl/>
        <w:autoSpaceDE w:val="0"/>
        <w:autoSpaceDN w:val="0"/>
        <w:adjustRightInd w:val="0"/>
        <w:spacing w:line="440" w:lineRule="exact"/>
        <w:ind w:right="-481"/>
        <w:jc w:val="left"/>
        <w:rPr>
          <w:rStyle w:val="48"/>
          <w:sz w:val="24"/>
          <w:szCs w:val="24"/>
        </w:rPr>
      </w:pPr>
    </w:p>
    <w:p>
      <w:pPr>
        <w:widowControl/>
        <w:autoSpaceDE w:val="0"/>
        <w:autoSpaceDN w:val="0"/>
        <w:adjustRightInd w:val="0"/>
        <w:spacing w:line="440" w:lineRule="exact"/>
        <w:ind w:right="-481"/>
        <w:rPr>
          <w:rStyle w:val="48"/>
          <w:sz w:val="24"/>
          <w:szCs w:val="24"/>
        </w:rPr>
      </w:pPr>
    </w:p>
    <w:p>
      <w:pPr>
        <w:widowControl/>
        <w:autoSpaceDE w:val="0"/>
        <w:autoSpaceDN w:val="0"/>
        <w:adjustRightInd w:val="0"/>
        <w:spacing w:line="440" w:lineRule="exact"/>
        <w:ind w:right="-481"/>
        <w:rPr>
          <w:rStyle w:val="48"/>
          <w:sz w:val="24"/>
          <w:szCs w:val="24"/>
        </w:rPr>
      </w:pPr>
    </w:p>
    <w:p>
      <w:pPr>
        <w:widowControl/>
        <w:autoSpaceDE w:val="0"/>
        <w:autoSpaceDN w:val="0"/>
        <w:adjustRightInd w:val="0"/>
        <w:spacing w:line="440" w:lineRule="exact"/>
        <w:ind w:right="-481"/>
        <w:rPr>
          <w:rStyle w:val="48"/>
          <w:sz w:val="24"/>
          <w:szCs w:val="24"/>
        </w:rPr>
      </w:pPr>
    </w:p>
    <w:p>
      <w:pPr>
        <w:widowControl/>
        <w:autoSpaceDE w:val="0"/>
        <w:autoSpaceDN w:val="0"/>
        <w:adjustRightInd w:val="0"/>
        <w:spacing w:line="440" w:lineRule="exact"/>
        <w:ind w:right="-481"/>
        <w:jc w:val="left"/>
        <w:rPr>
          <w:rFonts w:ascii="仿宋" w:hAnsi="仿宋" w:eastAsia="仿宋"/>
          <w:kern w:val="1"/>
        </w:rPr>
      </w:pPr>
      <w:r>
        <w:rPr>
          <w:rFonts w:ascii="仿宋" w:hAnsi="仿宋" w:eastAsia="仿宋"/>
          <w:kern w:val="1"/>
          <w:sz w:val="24"/>
          <w:szCs w:val="24"/>
        </w:rPr>
        <w:t xml:space="preserve"> </w:t>
      </w:r>
    </w:p>
    <w:p>
      <w:pPr>
        <w:widowControl/>
        <w:autoSpaceDE w:val="0"/>
        <w:autoSpaceDN w:val="0"/>
        <w:adjustRightInd w:val="0"/>
        <w:spacing w:line="440" w:lineRule="exact"/>
        <w:ind w:right="-481"/>
        <w:jc w:val="left"/>
        <w:rPr>
          <w:rFonts w:ascii="仿宋" w:hAnsi="仿宋" w:eastAsia="仿宋"/>
          <w:kern w:val="1"/>
        </w:rPr>
      </w:pPr>
    </w:p>
    <w:p>
      <w:pPr>
        <w:widowControl/>
        <w:autoSpaceDE w:val="0"/>
        <w:autoSpaceDN w:val="0"/>
        <w:adjustRightInd w:val="0"/>
        <w:spacing w:line="440" w:lineRule="exact"/>
        <w:ind w:right="-481"/>
        <w:jc w:val="left"/>
        <w:rPr>
          <w:rFonts w:ascii="仿宋" w:hAnsi="仿宋" w:eastAsia="仿宋"/>
          <w:kern w:val="1"/>
        </w:rPr>
      </w:pPr>
    </w:p>
    <w:p>
      <w:pPr>
        <w:widowControl/>
        <w:autoSpaceDE w:val="0"/>
        <w:autoSpaceDN w:val="0"/>
        <w:adjustRightInd w:val="0"/>
        <w:spacing w:line="440" w:lineRule="exact"/>
        <w:ind w:right="-481"/>
        <w:jc w:val="left"/>
        <w:rPr>
          <w:rFonts w:ascii="仿宋" w:hAnsi="仿宋" w:eastAsia="仿宋"/>
          <w:kern w:val="1"/>
        </w:rPr>
      </w:pPr>
    </w:p>
    <w:p>
      <w:pPr>
        <w:widowControl/>
        <w:autoSpaceDE w:val="0"/>
        <w:autoSpaceDN w:val="0"/>
        <w:adjustRightInd w:val="0"/>
        <w:spacing w:line="440" w:lineRule="exact"/>
        <w:ind w:right="-481"/>
        <w:jc w:val="left"/>
        <w:rPr>
          <w:rFonts w:ascii="仿宋" w:hAnsi="仿宋" w:eastAsia="仿宋"/>
          <w:kern w:val="1"/>
        </w:rPr>
      </w:pPr>
    </w:p>
    <w:p>
      <w:pPr>
        <w:widowControl/>
        <w:autoSpaceDE w:val="0"/>
        <w:autoSpaceDN w:val="0"/>
        <w:adjustRightInd w:val="0"/>
        <w:spacing w:line="440" w:lineRule="exact"/>
        <w:ind w:right="-481"/>
        <w:jc w:val="left"/>
        <w:rPr>
          <w:rStyle w:val="48"/>
          <w:sz w:val="24"/>
          <w:szCs w:val="24"/>
        </w:rPr>
      </w:pPr>
    </w:p>
    <w:p>
      <w:pPr>
        <w:widowControl/>
        <w:autoSpaceDE w:val="0"/>
        <w:autoSpaceDN w:val="0"/>
        <w:adjustRightInd w:val="0"/>
        <w:spacing w:before="120" w:after="120" w:line="440" w:lineRule="exact"/>
        <w:ind w:right="-481"/>
        <w:jc w:val="left"/>
        <w:rPr>
          <w:rFonts w:ascii="仿宋" w:hAnsi="仿宋" w:eastAsia="仿宋" w:cs="宋体"/>
          <w:sz w:val="24"/>
          <w:szCs w:val="24"/>
          <w:lang w:val="zh-CN"/>
        </w:rPr>
      </w:pPr>
      <w:r>
        <w:rPr>
          <w:rFonts w:hint="eastAsia" w:ascii="仿宋" w:hAnsi="仿宋" w:eastAsia="仿宋" w:cs="宋体"/>
          <w:sz w:val="24"/>
          <w:szCs w:val="24"/>
          <w:lang w:val="zh-CN"/>
        </w:rPr>
        <w:t>附件7：</w:t>
      </w:r>
    </w:p>
    <w:p>
      <w:pPr>
        <w:widowControl/>
        <w:autoSpaceDE w:val="0"/>
        <w:autoSpaceDN w:val="0"/>
        <w:adjustRightInd w:val="0"/>
        <w:spacing w:before="120" w:after="120" w:line="440" w:lineRule="exact"/>
        <w:ind w:right="-481"/>
        <w:jc w:val="center"/>
        <w:rPr>
          <w:rFonts w:ascii="仿宋" w:hAnsi="仿宋" w:eastAsia="仿宋"/>
          <w:kern w:val="1"/>
          <w:sz w:val="28"/>
          <w:szCs w:val="28"/>
        </w:rPr>
      </w:pPr>
      <w:r>
        <w:rPr>
          <w:rFonts w:hint="eastAsia" w:ascii="仿宋" w:hAnsi="仿宋" w:eastAsia="仿宋" w:cs="宋体"/>
          <w:kern w:val="1"/>
          <w:sz w:val="28"/>
          <w:szCs w:val="28"/>
        </w:rPr>
        <w:t>资信以及商务响应表</w:t>
      </w:r>
    </w:p>
    <w:p>
      <w:pPr>
        <w:widowControl/>
        <w:autoSpaceDE w:val="0"/>
        <w:autoSpaceDN w:val="0"/>
        <w:adjustRightInd w:val="0"/>
        <w:spacing w:before="50" w:line="440" w:lineRule="exact"/>
        <w:ind w:right="-481"/>
        <w:jc w:val="center"/>
        <w:rPr>
          <w:rFonts w:ascii="仿宋" w:hAnsi="仿宋" w:eastAsia="仿宋" w:cs="Arial"/>
          <w:b/>
          <w:bCs/>
          <w:kern w:val="1"/>
          <w:sz w:val="32"/>
          <w:szCs w:val="32"/>
        </w:rPr>
      </w:pPr>
    </w:p>
    <w:p>
      <w:pPr>
        <w:widowControl/>
        <w:autoSpaceDE w:val="0"/>
        <w:autoSpaceDN w:val="0"/>
        <w:adjustRightInd w:val="0"/>
        <w:spacing w:after="240" w:line="440" w:lineRule="exact"/>
        <w:ind w:right="-481"/>
        <w:rPr>
          <w:rFonts w:ascii="仿宋" w:hAnsi="仿宋" w:eastAsia="仿宋"/>
          <w:b/>
          <w:bCs/>
          <w:kern w:val="1"/>
          <w:sz w:val="24"/>
          <w:szCs w:val="24"/>
        </w:rPr>
      </w:pPr>
      <w:r>
        <w:rPr>
          <w:rFonts w:hint="eastAsia" w:ascii="仿宋" w:hAnsi="仿宋" w:eastAsia="仿宋" w:cs="仿宋"/>
          <w:kern w:val="1"/>
          <w:sz w:val="24"/>
          <w:szCs w:val="24"/>
        </w:rPr>
        <w:t>响应包：第</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包</w:t>
      </w:r>
      <w:r>
        <w:rPr>
          <w:rFonts w:ascii="仿宋" w:hAnsi="仿宋" w:eastAsia="仿宋" w:cs="仿宋"/>
          <w:kern w:val="1"/>
          <w:sz w:val="24"/>
          <w:szCs w:val="24"/>
        </w:rPr>
        <w:t xml:space="preserve">                             </w:t>
      </w:r>
      <w:r>
        <w:rPr>
          <w:rFonts w:hint="eastAsia" w:ascii="仿宋" w:hAnsi="仿宋" w:eastAsia="仿宋" w:cs="仿宋"/>
          <w:kern w:val="1"/>
          <w:sz w:val="24"/>
          <w:szCs w:val="24"/>
        </w:rPr>
        <w:t>包名称：</w:t>
      </w:r>
      <w:r>
        <w:rPr>
          <w:rFonts w:ascii="仿宋" w:hAnsi="仿宋" w:eastAsia="仿宋" w:cs="仿宋"/>
          <w:kern w:val="1"/>
          <w:sz w:val="24"/>
          <w:szCs w:val="24"/>
          <w:u w:val="single"/>
        </w:rPr>
        <w:t xml:space="preserve">           </w:t>
      </w:r>
      <w:r>
        <w:rPr>
          <w:rFonts w:ascii="仿宋" w:hAnsi="仿宋" w:eastAsia="仿宋" w:cs="仿宋"/>
          <w:kern w:val="1"/>
          <w:sz w:val="24"/>
          <w:szCs w:val="24"/>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324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项目</w:t>
            </w:r>
          </w:p>
        </w:tc>
        <w:tc>
          <w:tcPr>
            <w:tcW w:w="3249" w:type="dxa"/>
            <w:tcMar>
              <w:top w:w="100" w:type="dxa"/>
              <w:right w:w="100" w:type="dxa"/>
            </w:tcMar>
            <w:vAlign w:val="center"/>
          </w:tcPr>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采购文件要求</w:t>
            </w:r>
          </w:p>
        </w:tc>
        <w:tc>
          <w:tcPr>
            <w:tcW w:w="992" w:type="dxa"/>
            <w:tcMar>
              <w:top w:w="100" w:type="dxa"/>
              <w:right w:w="100" w:type="dxa"/>
            </w:tcMar>
            <w:vAlign w:val="center"/>
          </w:tcPr>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是否</w:t>
            </w:r>
          </w:p>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响应</w:t>
            </w:r>
          </w:p>
        </w:tc>
        <w:tc>
          <w:tcPr>
            <w:tcW w:w="3119" w:type="dxa"/>
            <w:tcMar>
              <w:top w:w="100" w:type="dxa"/>
              <w:right w:w="100" w:type="dxa"/>
            </w:tcMar>
            <w:vAlign w:val="center"/>
          </w:tcPr>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供应商的承诺或者说明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售后服务保障要求</w:t>
            </w:r>
          </w:p>
        </w:tc>
        <w:tc>
          <w:tcPr>
            <w:tcW w:w="324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992"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311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备品备件以及耗材等要求</w:t>
            </w:r>
          </w:p>
        </w:tc>
        <w:tc>
          <w:tcPr>
            <w:tcW w:w="324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992" w:type="dxa"/>
            <w:tcMar>
              <w:top w:w="100" w:type="dxa"/>
              <w:right w:w="100" w:type="dxa"/>
            </w:tcMar>
          </w:tcPr>
          <w:p>
            <w:pPr>
              <w:widowControl/>
              <w:autoSpaceDE w:val="0"/>
              <w:autoSpaceDN w:val="0"/>
              <w:adjustRightInd w:val="0"/>
              <w:spacing w:before="120" w:line="440" w:lineRule="exact"/>
              <w:ind w:left="43"/>
              <w:rPr>
                <w:rFonts w:ascii="仿宋" w:hAnsi="仿宋" w:eastAsia="仿宋"/>
                <w:kern w:val="1"/>
                <w:sz w:val="24"/>
                <w:szCs w:val="24"/>
              </w:rPr>
            </w:pPr>
          </w:p>
        </w:tc>
        <w:tc>
          <w:tcPr>
            <w:tcW w:w="3119" w:type="dxa"/>
            <w:tcMar>
              <w:top w:w="100" w:type="dxa"/>
              <w:right w:w="100" w:type="dxa"/>
            </w:tcMar>
          </w:tcPr>
          <w:p>
            <w:pPr>
              <w:widowControl/>
              <w:autoSpaceDE w:val="0"/>
              <w:autoSpaceDN w:val="0"/>
              <w:adjustRightInd w:val="0"/>
              <w:spacing w:before="120" w:line="440" w:lineRule="exact"/>
              <w:ind w:left="43"/>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质保期</w:t>
            </w:r>
          </w:p>
        </w:tc>
        <w:tc>
          <w:tcPr>
            <w:tcW w:w="324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992"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311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交货时间以及地点</w:t>
            </w:r>
          </w:p>
        </w:tc>
        <w:tc>
          <w:tcPr>
            <w:tcW w:w="324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992"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311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付款条件</w:t>
            </w:r>
          </w:p>
        </w:tc>
        <w:tc>
          <w:tcPr>
            <w:tcW w:w="324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992"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311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w:t>
            </w:r>
          </w:p>
        </w:tc>
        <w:tc>
          <w:tcPr>
            <w:tcW w:w="324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992"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311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政策性加分条件</w:t>
            </w:r>
          </w:p>
        </w:tc>
        <w:tc>
          <w:tcPr>
            <w:tcW w:w="324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992"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311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质量管理、企业信用要求</w:t>
            </w:r>
          </w:p>
        </w:tc>
        <w:tc>
          <w:tcPr>
            <w:tcW w:w="324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992"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311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能力或者业绩要求</w:t>
            </w:r>
          </w:p>
        </w:tc>
        <w:tc>
          <w:tcPr>
            <w:tcW w:w="324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992"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311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Mar>
              <w:top w:w="100" w:type="dxa"/>
              <w:right w:w="100" w:type="dxa"/>
            </w:tcMar>
            <w:vAlign w:val="center"/>
          </w:tcPr>
          <w:p>
            <w:pPr>
              <w:widowControl/>
              <w:autoSpaceDE w:val="0"/>
              <w:autoSpaceDN w:val="0"/>
              <w:adjustRightInd w:val="0"/>
              <w:spacing w:before="120" w:line="440" w:lineRule="exact"/>
              <w:rPr>
                <w:rFonts w:ascii="仿宋" w:hAnsi="仿宋" w:eastAsia="仿宋"/>
                <w:kern w:val="1"/>
                <w:sz w:val="24"/>
                <w:szCs w:val="24"/>
              </w:rPr>
            </w:pPr>
            <w:r>
              <w:rPr>
                <w:rFonts w:hint="eastAsia" w:ascii="仿宋" w:hAnsi="仿宋" w:eastAsia="仿宋" w:cs="仿宋"/>
                <w:kern w:val="1"/>
                <w:sz w:val="24"/>
                <w:szCs w:val="24"/>
              </w:rPr>
              <w:t>……</w:t>
            </w:r>
          </w:p>
        </w:tc>
        <w:tc>
          <w:tcPr>
            <w:tcW w:w="324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992"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c>
          <w:tcPr>
            <w:tcW w:w="3119" w:type="dxa"/>
            <w:tcMar>
              <w:top w:w="100" w:type="dxa"/>
              <w:right w:w="100" w:type="dxa"/>
            </w:tcMar>
          </w:tcPr>
          <w:p>
            <w:pPr>
              <w:widowControl/>
              <w:autoSpaceDE w:val="0"/>
              <w:autoSpaceDN w:val="0"/>
              <w:adjustRightInd w:val="0"/>
              <w:spacing w:before="120" w:line="440" w:lineRule="exact"/>
              <w:rPr>
                <w:rFonts w:ascii="仿宋" w:hAnsi="仿宋" w:eastAsia="仿宋"/>
                <w:kern w:val="1"/>
                <w:sz w:val="24"/>
                <w:szCs w:val="24"/>
              </w:rPr>
            </w:pPr>
          </w:p>
        </w:tc>
      </w:tr>
    </w:tbl>
    <w:p>
      <w:pPr>
        <w:widowControl/>
        <w:autoSpaceDE w:val="0"/>
        <w:autoSpaceDN w:val="0"/>
        <w:adjustRightInd w:val="0"/>
        <w:spacing w:line="440" w:lineRule="exact"/>
        <w:ind w:right="-481"/>
        <w:rPr>
          <w:rStyle w:val="48"/>
          <w:sz w:val="24"/>
          <w:szCs w:val="24"/>
        </w:rPr>
      </w:pPr>
      <w:r>
        <w:rPr>
          <w:rStyle w:val="48"/>
          <w:rFonts w:hint="eastAsia"/>
          <w:sz w:val="24"/>
          <w:szCs w:val="24"/>
        </w:rPr>
        <w:t>供应商名称（盖公章）：</w:t>
      </w:r>
    </w:p>
    <w:p>
      <w:pPr>
        <w:widowControl/>
        <w:autoSpaceDE w:val="0"/>
        <w:autoSpaceDN w:val="0"/>
        <w:adjustRightInd w:val="0"/>
        <w:spacing w:line="440" w:lineRule="exact"/>
        <w:ind w:right="-481"/>
        <w:rPr>
          <w:rStyle w:val="48"/>
          <w:sz w:val="24"/>
          <w:szCs w:val="24"/>
        </w:rPr>
      </w:pPr>
      <w:r>
        <w:rPr>
          <w:rStyle w:val="48"/>
          <w:rFonts w:hint="eastAsia"/>
          <w:sz w:val="24"/>
          <w:szCs w:val="24"/>
        </w:rPr>
        <w:t>供应商法定代表人或者被授权代表：（签字或印章）</w:t>
      </w:r>
    </w:p>
    <w:p>
      <w:pPr>
        <w:widowControl/>
        <w:autoSpaceDE w:val="0"/>
        <w:autoSpaceDN w:val="0"/>
        <w:adjustRightInd w:val="0"/>
        <w:spacing w:line="440" w:lineRule="exact"/>
        <w:rPr>
          <w:rStyle w:val="48"/>
          <w:sz w:val="24"/>
          <w:szCs w:val="24"/>
        </w:rPr>
      </w:pPr>
      <w:r>
        <w:rPr>
          <w:rStyle w:val="48"/>
          <w:rFonts w:hint="eastAsia"/>
          <w:sz w:val="24"/>
          <w:szCs w:val="24"/>
        </w:rPr>
        <w:t>时间：</w:t>
      </w:r>
      <w:r>
        <w:rPr>
          <w:rFonts w:ascii="仿宋" w:hAnsi="仿宋" w:eastAsia="仿宋" w:cs="仿宋"/>
          <w:kern w:val="1"/>
          <w:sz w:val="24"/>
          <w:szCs w:val="24"/>
          <w:u w:val="single"/>
        </w:rPr>
        <w:t xml:space="preserve">     </w:t>
      </w:r>
      <w:r>
        <w:rPr>
          <w:rStyle w:val="48"/>
          <w:rFonts w:hint="eastAsia"/>
          <w:sz w:val="24"/>
          <w:szCs w:val="24"/>
        </w:rPr>
        <w:t>年</w:t>
      </w:r>
      <w:r>
        <w:rPr>
          <w:rFonts w:ascii="仿宋" w:hAnsi="仿宋" w:eastAsia="仿宋" w:cs="仿宋"/>
          <w:kern w:val="1"/>
          <w:sz w:val="24"/>
          <w:szCs w:val="24"/>
          <w:u w:val="single"/>
        </w:rPr>
        <w:t xml:space="preserve">     </w:t>
      </w:r>
      <w:r>
        <w:rPr>
          <w:rStyle w:val="48"/>
          <w:sz w:val="24"/>
          <w:szCs w:val="24"/>
        </w:rPr>
        <w:t xml:space="preserve"> </w:t>
      </w:r>
      <w:r>
        <w:rPr>
          <w:rStyle w:val="48"/>
          <w:rFonts w:hint="eastAsia"/>
          <w:sz w:val="24"/>
          <w:szCs w:val="24"/>
        </w:rPr>
        <w:t>月</w:t>
      </w:r>
      <w:r>
        <w:rPr>
          <w:rFonts w:ascii="仿宋" w:hAnsi="仿宋" w:eastAsia="仿宋" w:cs="仿宋"/>
          <w:kern w:val="1"/>
          <w:sz w:val="24"/>
          <w:szCs w:val="24"/>
          <w:u w:val="single"/>
        </w:rPr>
        <w:t xml:space="preserve">   </w:t>
      </w:r>
      <w:r>
        <w:rPr>
          <w:rStyle w:val="48"/>
          <w:rFonts w:hint="eastAsia"/>
          <w:sz w:val="24"/>
          <w:szCs w:val="24"/>
        </w:rPr>
        <w:t>日</w:t>
      </w:r>
    </w:p>
    <w:p>
      <w:pPr>
        <w:widowControl/>
        <w:autoSpaceDE w:val="0"/>
        <w:autoSpaceDN w:val="0"/>
        <w:adjustRightInd w:val="0"/>
        <w:spacing w:line="440" w:lineRule="exact"/>
        <w:rPr>
          <w:rStyle w:val="48"/>
          <w:sz w:val="24"/>
          <w:szCs w:val="24"/>
        </w:rPr>
      </w:pPr>
      <w:r>
        <w:rPr>
          <w:rFonts w:ascii="仿宋" w:hAnsi="仿宋" w:eastAsia="仿宋"/>
          <w:kern w:val="1"/>
          <w:sz w:val="24"/>
          <w:szCs w:val="24"/>
        </w:rPr>
        <w:br w:type="page"/>
      </w:r>
      <w:r>
        <w:rPr>
          <w:rStyle w:val="48"/>
          <w:rFonts w:hint="eastAsia"/>
          <w:sz w:val="24"/>
          <w:szCs w:val="24"/>
        </w:rPr>
        <w:t>附件8：</w:t>
      </w:r>
      <w:r>
        <w:rPr>
          <w:rStyle w:val="48"/>
          <w:sz w:val="24"/>
          <w:szCs w:val="24"/>
        </w:rPr>
        <w:t xml:space="preserve">     </w:t>
      </w:r>
    </w:p>
    <w:p>
      <w:pPr>
        <w:widowControl/>
        <w:autoSpaceDE w:val="0"/>
        <w:autoSpaceDN w:val="0"/>
        <w:adjustRightInd w:val="0"/>
        <w:spacing w:line="440" w:lineRule="exact"/>
        <w:jc w:val="center"/>
        <w:rPr>
          <w:rFonts w:ascii="仿宋" w:hAnsi="仿宋" w:eastAsia="仿宋"/>
          <w:kern w:val="1"/>
          <w:sz w:val="28"/>
          <w:szCs w:val="28"/>
        </w:rPr>
      </w:pPr>
      <w:r>
        <w:rPr>
          <w:rFonts w:hint="eastAsia" w:ascii="仿宋" w:hAnsi="仿宋" w:eastAsia="仿宋" w:cs="宋体"/>
          <w:kern w:val="1"/>
          <w:sz w:val="28"/>
          <w:szCs w:val="28"/>
        </w:rPr>
        <w:t>采购诚信承诺书</w:t>
      </w:r>
    </w:p>
    <w:p>
      <w:pPr>
        <w:widowControl/>
        <w:autoSpaceDE w:val="0"/>
        <w:autoSpaceDN w:val="0"/>
        <w:adjustRightInd w:val="0"/>
        <w:spacing w:line="440" w:lineRule="exact"/>
        <w:rPr>
          <w:rFonts w:ascii="仿宋" w:hAnsi="仿宋" w:eastAsia="仿宋" w:cs="Arial"/>
          <w:b/>
          <w:bCs/>
          <w:kern w:val="1"/>
          <w:sz w:val="24"/>
          <w:szCs w:val="24"/>
        </w:rPr>
      </w:pPr>
    </w:p>
    <w:p>
      <w:pPr>
        <w:widowControl/>
        <w:autoSpaceDE w:val="0"/>
        <w:autoSpaceDN w:val="0"/>
        <w:adjustRightInd w:val="0"/>
        <w:spacing w:line="440" w:lineRule="exact"/>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Fonts w:ascii="仿宋" w:hAnsi="仿宋" w:eastAsia="仿宋" w:cs="仿宋"/>
          <w:kern w:val="1"/>
          <w:sz w:val="24"/>
          <w:szCs w:val="24"/>
          <w:u w:val="single"/>
        </w:rPr>
        <w:t>采购人</w:t>
      </w:r>
      <w:r>
        <w:rPr>
          <w:rFonts w:hint="eastAsia" w:ascii="仿宋" w:hAnsi="仿宋" w:eastAsia="仿宋" w:cs="仿宋"/>
          <w:kern w:val="1"/>
          <w:sz w:val="24"/>
          <w:szCs w:val="24"/>
          <w:u w:val="single"/>
        </w:rPr>
        <w:t>）</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w:t>
      </w:r>
    </w:p>
    <w:p>
      <w:pPr>
        <w:widowControl/>
        <w:autoSpaceDE w:val="0"/>
        <w:autoSpaceDN w:val="0"/>
        <w:adjustRightInd w:val="0"/>
        <w:spacing w:line="440" w:lineRule="exact"/>
        <w:ind w:firstLine="480"/>
        <w:rPr>
          <w:rFonts w:ascii="仿宋" w:hAnsi="仿宋" w:eastAsia="仿宋"/>
          <w:kern w:val="1"/>
          <w:sz w:val="24"/>
          <w:szCs w:val="24"/>
        </w:rPr>
      </w:pPr>
      <w:r>
        <w:rPr>
          <w:rStyle w:val="48"/>
          <w:rFonts w:hint="eastAsia"/>
          <w:sz w:val="24"/>
          <w:szCs w:val="24"/>
        </w:rPr>
        <w:t>我公司</w:t>
      </w:r>
      <w:r>
        <w:rPr>
          <w:rFonts w:ascii="仿宋" w:hAnsi="仿宋" w:eastAsia="仿宋" w:cs="仿宋"/>
          <w:kern w:val="1"/>
          <w:sz w:val="24"/>
          <w:szCs w:val="24"/>
          <w:u w:val="single"/>
        </w:rPr>
        <w:t xml:space="preserve">               </w:t>
      </w:r>
      <w:r>
        <w:rPr>
          <w:rStyle w:val="48"/>
          <w:rFonts w:hint="eastAsia"/>
          <w:sz w:val="24"/>
          <w:szCs w:val="24"/>
        </w:rPr>
        <w:t>（供应商名称）已详细阅读了</w:t>
      </w:r>
      <w:r>
        <w:rPr>
          <w:rFonts w:ascii="仿宋" w:hAnsi="仿宋" w:eastAsia="仿宋" w:cs="仿宋"/>
          <w:kern w:val="1"/>
          <w:sz w:val="24"/>
          <w:szCs w:val="24"/>
          <w:u w:val="single"/>
        </w:rPr>
        <w:t xml:space="preserve">             </w:t>
      </w:r>
      <w:r>
        <w:rPr>
          <w:rStyle w:val="48"/>
          <w:rFonts w:hint="eastAsia"/>
          <w:sz w:val="24"/>
          <w:szCs w:val="24"/>
        </w:rPr>
        <w:t>项目（项目编号：</w:t>
      </w:r>
      <w:r>
        <w:rPr>
          <w:rFonts w:ascii="仿宋" w:hAnsi="仿宋" w:eastAsia="仿宋" w:cs="仿宋"/>
          <w:kern w:val="1"/>
          <w:sz w:val="24"/>
          <w:szCs w:val="24"/>
          <w:u w:val="single"/>
        </w:rPr>
        <w:t xml:space="preserve">          </w:t>
      </w:r>
      <w:r>
        <w:rPr>
          <w:rStyle w:val="48"/>
          <w:rFonts w:hint="eastAsia"/>
          <w:sz w:val="24"/>
          <w:szCs w:val="24"/>
        </w:rPr>
        <w:t>）采购文件，自愿参加本次响应，现就有关事项做出郑重承诺如下：</w:t>
      </w:r>
    </w:p>
    <w:p>
      <w:pPr>
        <w:widowControl/>
        <w:autoSpaceDE w:val="0"/>
        <w:autoSpaceDN w:val="0"/>
        <w:adjustRightInd w:val="0"/>
        <w:spacing w:line="440" w:lineRule="exact"/>
        <w:ind w:firstLine="480"/>
        <w:rPr>
          <w:rStyle w:val="48"/>
          <w:sz w:val="24"/>
          <w:szCs w:val="24"/>
        </w:rPr>
      </w:pPr>
      <w:r>
        <w:rPr>
          <w:rStyle w:val="48"/>
          <w:rFonts w:hint="eastAsia"/>
          <w:sz w:val="24"/>
          <w:szCs w:val="24"/>
        </w:rPr>
        <w:t>一、诚信响应，材料真实。我公司保证所提供的全部材料、响应内容均真实、合法、有效，保证不出借或者借用其他企业资质，不以他人名义响应，不弄虚作假；</w:t>
      </w:r>
    </w:p>
    <w:p>
      <w:pPr>
        <w:widowControl/>
        <w:autoSpaceDE w:val="0"/>
        <w:autoSpaceDN w:val="0"/>
        <w:adjustRightInd w:val="0"/>
        <w:spacing w:line="440" w:lineRule="exact"/>
        <w:ind w:firstLine="480"/>
        <w:rPr>
          <w:rFonts w:ascii="仿宋" w:hAnsi="仿宋" w:eastAsia="仿宋"/>
          <w:kern w:val="1"/>
          <w:sz w:val="24"/>
          <w:szCs w:val="24"/>
        </w:rPr>
      </w:pPr>
      <w:r>
        <w:rPr>
          <w:rStyle w:val="48"/>
          <w:rFonts w:hint="eastAsia"/>
          <w:sz w:val="24"/>
          <w:szCs w:val="24"/>
        </w:rPr>
        <w:t>二、遵纪守法，公平竞争。不与其他供应商相互串通、</w:t>
      </w:r>
      <w:r>
        <w:rPr>
          <w:rFonts w:hint="eastAsia" w:ascii="仿宋" w:hAnsi="仿宋" w:eastAsia="仿宋" w:cs="仿宋"/>
          <w:kern w:val="0"/>
          <w:sz w:val="24"/>
          <w:szCs w:val="24"/>
        </w:rPr>
        <w:t>哄抬价格，</w:t>
      </w:r>
      <w:r>
        <w:rPr>
          <w:rStyle w:val="48"/>
          <w:rFonts w:hint="eastAsia"/>
          <w:sz w:val="24"/>
          <w:szCs w:val="24"/>
        </w:rPr>
        <w:t>不排挤其他供应商，不损害采购人的合法权益；不向评标委员会、采购人提供利益以牟取中标（成交）。</w:t>
      </w:r>
    </w:p>
    <w:p>
      <w:pPr>
        <w:widowControl/>
        <w:autoSpaceDE w:val="0"/>
        <w:autoSpaceDN w:val="0"/>
        <w:adjustRightInd w:val="0"/>
        <w:spacing w:line="440" w:lineRule="exact"/>
        <w:ind w:firstLine="480"/>
        <w:rPr>
          <w:rFonts w:ascii="仿宋" w:hAnsi="仿宋" w:eastAsia="仿宋"/>
          <w:kern w:val="1"/>
          <w:sz w:val="24"/>
          <w:szCs w:val="24"/>
        </w:rPr>
      </w:pPr>
      <w:r>
        <w:rPr>
          <w:rFonts w:hint="eastAsia" w:ascii="仿宋" w:hAnsi="仿宋" w:eastAsia="仿宋" w:cs="仿宋"/>
          <w:kern w:val="0"/>
          <w:sz w:val="24"/>
          <w:szCs w:val="24"/>
        </w:rPr>
        <w:t>三、若中标（成交）后，将按照规定及时与采购人签订采购合同，不与采购人订立有悖于采购结果的合同或协议；严格履行采购合同，不降低合同约定的产品质量和服务，不擅自变更、中止、终止合同，或者拒绝履行合同义务；</w:t>
      </w:r>
    </w:p>
    <w:p>
      <w:pPr>
        <w:widowControl/>
        <w:autoSpaceDE w:val="0"/>
        <w:autoSpaceDN w:val="0"/>
        <w:adjustRightInd w:val="0"/>
        <w:spacing w:line="440" w:lineRule="exact"/>
        <w:ind w:firstLine="480"/>
        <w:rPr>
          <w:rStyle w:val="48"/>
          <w:sz w:val="24"/>
          <w:szCs w:val="24"/>
        </w:rPr>
      </w:pPr>
      <w:r>
        <w:rPr>
          <w:rStyle w:val="48"/>
          <w:rFonts w:hint="eastAsia"/>
          <w:sz w:val="24"/>
          <w:szCs w:val="24"/>
        </w:rPr>
        <w:t>若有违反以上承诺内容的行为，我公司自愿接受取消响应资格、记入信用档案、媒体通报、</w:t>
      </w:r>
      <w:r>
        <w:rPr>
          <w:rStyle w:val="48"/>
          <w:sz w:val="24"/>
          <w:szCs w:val="24"/>
        </w:rPr>
        <w:t>1-3</w:t>
      </w:r>
      <w:r>
        <w:rPr>
          <w:rStyle w:val="48"/>
          <w:rFonts w:hint="eastAsia"/>
          <w:sz w:val="24"/>
          <w:szCs w:val="24"/>
        </w:rPr>
        <w:t>年内禁止参与采购等处罚；如已中标（成交）的，自动放弃中标资格，并承担全部法律责任；给采购人造成损失的，依法承担赔偿责任。</w:t>
      </w:r>
    </w:p>
    <w:p>
      <w:pPr>
        <w:widowControl/>
        <w:autoSpaceDE w:val="0"/>
        <w:autoSpaceDN w:val="0"/>
        <w:adjustRightInd w:val="0"/>
        <w:spacing w:line="440" w:lineRule="exact"/>
        <w:ind w:right="-481" w:firstLine="420"/>
        <w:rPr>
          <w:rFonts w:ascii="仿宋" w:hAnsi="仿宋" w:eastAsia="仿宋"/>
          <w:kern w:val="1"/>
          <w:sz w:val="24"/>
          <w:szCs w:val="24"/>
        </w:rPr>
      </w:pPr>
    </w:p>
    <w:p>
      <w:pPr>
        <w:widowControl/>
        <w:autoSpaceDE w:val="0"/>
        <w:autoSpaceDN w:val="0"/>
        <w:adjustRightInd w:val="0"/>
        <w:spacing w:line="440" w:lineRule="exact"/>
        <w:ind w:right="-481"/>
        <w:rPr>
          <w:rFonts w:ascii="仿宋" w:hAnsi="仿宋" w:eastAsia="仿宋"/>
          <w:kern w:val="1"/>
          <w:sz w:val="24"/>
          <w:szCs w:val="24"/>
        </w:rPr>
      </w:pPr>
    </w:p>
    <w:p>
      <w:pPr>
        <w:widowControl/>
        <w:autoSpaceDE w:val="0"/>
        <w:autoSpaceDN w:val="0"/>
        <w:adjustRightInd w:val="0"/>
        <w:spacing w:line="440" w:lineRule="exact"/>
        <w:ind w:right="-481"/>
        <w:rPr>
          <w:rFonts w:ascii="仿宋" w:hAnsi="仿宋" w:eastAsia="仿宋"/>
          <w:kern w:val="1"/>
          <w:sz w:val="24"/>
          <w:szCs w:val="24"/>
        </w:rPr>
      </w:pPr>
    </w:p>
    <w:p>
      <w:pPr>
        <w:widowControl/>
        <w:autoSpaceDE w:val="0"/>
        <w:autoSpaceDN w:val="0"/>
        <w:adjustRightInd w:val="0"/>
        <w:spacing w:line="440" w:lineRule="exact"/>
        <w:ind w:right="-481"/>
        <w:rPr>
          <w:rFonts w:ascii="仿宋" w:hAnsi="仿宋" w:eastAsia="仿宋"/>
          <w:kern w:val="1"/>
          <w:sz w:val="24"/>
          <w:szCs w:val="24"/>
        </w:rPr>
      </w:pPr>
    </w:p>
    <w:p>
      <w:pPr>
        <w:widowControl/>
        <w:autoSpaceDE w:val="0"/>
        <w:autoSpaceDN w:val="0"/>
        <w:adjustRightInd w:val="0"/>
        <w:spacing w:line="440" w:lineRule="exact"/>
        <w:ind w:right="-481"/>
        <w:jc w:val="center"/>
        <w:rPr>
          <w:rStyle w:val="48"/>
          <w:sz w:val="24"/>
          <w:szCs w:val="24"/>
        </w:rPr>
      </w:pPr>
      <w:r>
        <w:rPr>
          <w:rStyle w:val="48"/>
          <w:sz w:val="24"/>
          <w:szCs w:val="24"/>
        </w:rPr>
        <w:t xml:space="preserve">                       </w:t>
      </w:r>
      <w:r>
        <w:rPr>
          <w:rStyle w:val="48"/>
          <w:rFonts w:hint="eastAsia"/>
          <w:sz w:val="24"/>
          <w:szCs w:val="24"/>
        </w:rPr>
        <w:t>供应商名称</w:t>
      </w:r>
      <w:r>
        <w:rPr>
          <w:rStyle w:val="48"/>
          <w:sz w:val="24"/>
          <w:szCs w:val="24"/>
        </w:rPr>
        <w:t>(</w:t>
      </w:r>
      <w:r>
        <w:rPr>
          <w:rStyle w:val="48"/>
          <w:rFonts w:hint="eastAsia"/>
          <w:sz w:val="24"/>
          <w:szCs w:val="24"/>
        </w:rPr>
        <w:t>盖公章</w:t>
      </w:r>
      <w:r>
        <w:rPr>
          <w:rStyle w:val="48"/>
          <w:sz w:val="24"/>
          <w:szCs w:val="24"/>
        </w:rPr>
        <w:t>)</w:t>
      </w:r>
      <w:r>
        <w:rPr>
          <w:rStyle w:val="48"/>
          <w:rFonts w:hint="eastAsia"/>
          <w:sz w:val="24"/>
          <w:szCs w:val="24"/>
        </w:rPr>
        <w:t>：</w:t>
      </w:r>
    </w:p>
    <w:p>
      <w:pPr>
        <w:widowControl/>
        <w:autoSpaceDE w:val="0"/>
        <w:autoSpaceDN w:val="0"/>
        <w:adjustRightInd w:val="0"/>
        <w:spacing w:line="440" w:lineRule="exact"/>
        <w:ind w:right="-481"/>
        <w:jc w:val="center"/>
        <w:rPr>
          <w:rStyle w:val="48"/>
          <w:sz w:val="24"/>
          <w:szCs w:val="24"/>
        </w:rPr>
      </w:pPr>
      <w:r>
        <w:rPr>
          <w:rStyle w:val="48"/>
          <w:sz w:val="24"/>
          <w:szCs w:val="24"/>
        </w:rPr>
        <w:t xml:space="preserve">                       </w:t>
      </w:r>
      <w:r>
        <w:rPr>
          <w:rStyle w:val="48"/>
          <w:rFonts w:hint="eastAsia"/>
          <w:sz w:val="24"/>
          <w:szCs w:val="24"/>
        </w:rPr>
        <w:t>法定代表人（签字或印章）：</w:t>
      </w:r>
    </w:p>
    <w:p>
      <w:pPr>
        <w:widowControl/>
        <w:autoSpaceDE w:val="0"/>
        <w:autoSpaceDN w:val="0"/>
        <w:adjustRightInd w:val="0"/>
        <w:spacing w:line="440" w:lineRule="exact"/>
        <w:ind w:right="-481" w:firstLine="720"/>
        <w:jc w:val="center"/>
        <w:rPr>
          <w:rStyle w:val="48"/>
          <w:sz w:val="24"/>
          <w:szCs w:val="24"/>
        </w:rPr>
      </w:pPr>
      <w:r>
        <w:rPr>
          <w:rStyle w:val="48"/>
          <w:sz w:val="24"/>
          <w:szCs w:val="24"/>
        </w:rPr>
        <w:t xml:space="preserve">                 </w:t>
      </w:r>
      <w:r>
        <w:rPr>
          <w:rStyle w:val="48"/>
          <w:rFonts w:hint="eastAsia"/>
          <w:sz w:val="24"/>
          <w:szCs w:val="24"/>
        </w:rPr>
        <w:t>年</w:t>
      </w:r>
      <w:r>
        <w:rPr>
          <w:rStyle w:val="48"/>
          <w:sz w:val="24"/>
          <w:szCs w:val="24"/>
        </w:rPr>
        <w:t xml:space="preserve">   </w:t>
      </w:r>
      <w:r>
        <w:rPr>
          <w:rStyle w:val="48"/>
          <w:rFonts w:hint="eastAsia"/>
          <w:sz w:val="24"/>
          <w:szCs w:val="24"/>
        </w:rPr>
        <w:t>月</w:t>
      </w:r>
      <w:r>
        <w:rPr>
          <w:rStyle w:val="48"/>
          <w:sz w:val="24"/>
          <w:szCs w:val="24"/>
        </w:rPr>
        <w:t xml:space="preserve">   </w:t>
      </w:r>
      <w:r>
        <w:rPr>
          <w:rStyle w:val="48"/>
          <w:rFonts w:hint="eastAsia"/>
          <w:sz w:val="24"/>
          <w:szCs w:val="24"/>
        </w:rPr>
        <w:t>日</w:t>
      </w:r>
    </w:p>
    <w:p>
      <w:pPr>
        <w:widowControl/>
        <w:autoSpaceDE w:val="0"/>
        <w:autoSpaceDN w:val="0"/>
        <w:adjustRightInd w:val="0"/>
        <w:spacing w:line="440" w:lineRule="exact"/>
        <w:rPr>
          <w:rStyle w:val="48"/>
          <w:sz w:val="24"/>
          <w:szCs w:val="24"/>
        </w:rPr>
      </w:pPr>
    </w:p>
    <w:p>
      <w:pPr>
        <w:widowControl/>
        <w:autoSpaceDE w:val="0"/>
        <w:autoSpaceDN w:val="0"/>
        <w:adjustRightInd w:val="0"/>
        <w:spacing w:line="440" w:lineRule="exact"/>
        <w:ind w:firstLine="456"/>
        <w:rPr>
          <w:rFonts w:ascii="仿宋" w:hAnsi="仿宋" w:eastAsia="仿宋"/>
          <w:kern w:val="1"/>
          <w:sz w:val="24"/>
          <w:szCs w:val="24"/>
        </w:rPr>
      </w:pPr>
    </w:p>
    <w:p>
      <w:pPr>
        <w:widowControl/>
        <w:autoSpaceDE w:val="0"/>
        <w:autoSpaceDN w:val="0"/>
        <w:adjustRightInd w:val="0"/>
        <w:spacing w:line="440" w:lineRule="exact"/>
        <w:rPr>
          <w:rFonts w:ascii="仿宋" w:hAnsi="仿宋" w:eastAsia="仿宋"/>
          <w:b/>
          <w:bCs/>
          <w:kern w:val="1"/>
          <w:szCs w:val="21"/>
        </w:rPr>
      </w:pPr>
    </w:p>
    <w:p>
      <w:pPr>
        <w:spacing w:line="420" w:lineRule="exact"/>
        <w:rPr>
          <w:rStyle w:val="48"/>
          <w:sz w:val="24"/>
          <w:szCs w:val="24"/>
        </w:rPr>
      </w:pPr>
    </w:p>
    <w:p>
      <w:pPr>
        <w:widowControl/>
        <w:autoSpaceDE w:val="0"/>
        <w:autoSpaceDN w:val="0"/>
        <w:adjustRightInd w:val="0"/>
        <w:spacing w:line="600" w:lineRule="auto"/>
        <w:ind w:right="-481"/>
        <w:jc w:val="center"/>
        <w:rPr>
          <w:rStyle w:val="48"/>
          <w:sz w:val="32"/>
          <w:szCs w:val="32"/>
        </w:rPr>
      </w:pPr>
    </w:p>
    <w:p>
      <w:pPr>
        <w:widowControl/>
        <w:autoSpaceDE w:val="0"/>
        <w:autoSpaceDN w:val="0"/>
        <w:adjustRightInd w:val="0"/>
        <w:spacing w:line="440" w:lineRule="exact"/>
        <w:ind w:right="-481"/>
        <w:jc w:val="left"/>
        <w:rPr>
          <w:rStyle w:val="48"/>
          <w:sz w:val="24"/>
          <w:szCs w:val="24"/>
        </w:rPr>
      </w:pPr>
    </w:p>
    <w:p>
      <w:pPr>
        <w:widowControl/>
        <w:autoSpaceDE w:val="0"/>
        <w:autoSpaceDN w:val="0"/>
        <w:adjustRightInd w:val="0"/>
        <w:spacing w:line="440" w:lineRule="exact"/>
        <w:ind w:right="-481"/>
        <w:jc w:val="left"/>
        <w:rPr>
          <w:rStyle w:val="48"/>
          <w:sz w:val="24"/>
          <w:szCs w:val="24"/>
        </w:rPr>
      </w:pPr>
    </w:p>
    <w:p>
      <w:pPr>
        <w:widowControl/>
        <w:autoSpaceDE w:val="0"/>
        <w:autoSpaceDN w:val="0"/>
        <w:adjustRightInd w:val="0"/>
        <w:spacing w:line="440" w:lineRule="exact"/>
        <w:ind w:right="-481"/>
        <w:jc w:val="left"/>
        <w:rPr>
          <w:rStyle w:val="48"/>
          <w:sz w:val="24"/>
          <w:szCs w:val="24"/>
        </w:rPr>
      </w:pPr>
    </w:p>
    <w:p>
      <w:pPr>
        <w:widowControl/>
        <w:autoSpaceDE w:val="0"/>
        <w:autoSpaceDN w:val="0"/>
        <w:adjustRightInd w:val="0"/>
        <w:spacing w:line="440" w:lineRule="exact"/>
        <w:ind w:right="-481"/>
        <w:jc w:val="left"/>
        <w:rPr>
          <w:rStyle w:val="48"/>
          <w:sz w:val="24"/>
          <w:szCs w:val="24"/>
        </w:rPr>
      </w:pPr>
      <w:r>
        <w:rPr>
          <w:rStyle w:val="48"/>
          <w:rFonts w:hint="eastAsia"/>
          <w:sz w:val="24"/>
          <w:szCs w:val="24"/>
        </w:rPr>
        <w:t>附件9：</w:t>
      </w:r>
    </w:p>
    <w:p>
      <w:pPr>
        <w:widowControl/>
        <w:autoSpaceDE w:val="0"/>
        <w:autoSpaceDN w:val="0"/>
        <w:adjustRightInd w:val="0"/>
        <w:spacing w:before="120" w:after="120" w:line="440" w:lineRule="exact"/>
        <w:ind w:right="-481"/>
        <w:jc w:val="center"/>
        <w:rPr>
          <w:rFonts w:ascii="仿宋" w:hAnsi="仿宋" w:eastAsia="仿宋"/>
          <w:kern w:val="1"/>
          <w:sz w:val="28"/>
          <w:szCs w:val="28"/>
        </w:rPr>
      </w:pPr>
      <w:r>
        <w:rPr>
          <w:rFonts w:hint="eastAsia" w:ascii="仿宋" w:hAnsi="仿宋" w:eastAsia="仿宋" w:cs="宋体"/>
          <w:kern w:val="1"/>
          <w:sz w:val="28"/>
          <w:szCs w:val="28"/>
        </w:rPr>
        <w:t>货物清单</w:t>
      </w:r>
    </w:p>
    <w:p>
      <w:pPr>
        <w:widowControl/>
        <w:autoSpaceDE w:val="0"/>
        <w:autoSpaceDN w:val="0"/>
        <w:adjustRightInd w:val="0"/>
        <w:spacing w:before="120" w:after="120" w:line="440" w:lineRule="exact"/>
        <w:ind w:right="-481" w:firstLine="630"/>
        <w:jc w:val="center"/>
        <w:rPr>
          <w:rFonts w:ascii="仿宋" w:hAnsi="仿宋" w:eastAsia="仿宋"/>
          <w:kern w:val="1"/>
          <w:sz w:val="24"/>
          <w:szCs w:val="24"/>
        </w:rPr>
      </w:pPr>
    </w:p>
    <w:p>
      <w:pPr>
        <w:widowControl/>
        <w:autoSpaceDE w:val="0"/>
        <w:autoSpaceDN w:val="0"/>
        <w:adjustRightInd w:val="0"/>
        <w:spacing w:after="240" w:line="440" w:lineRule="exact"/>
        <w:ind w:right="-481"/>
        <w:rPr>
          <w:rFonts w:ascii="仿宋" w:hAnsi="仿宋" w:eastAsia="仿宋"/>
          <w:b/>
          <w:bCs/>
          <w:kern w:val="1"/>
          <w:sz w:val="24"/>
          <w:szCs w:val="24"/>
        </w:rPr>
      </w:pPr>
      <w:r>
        <w:rPr>
          <w:rStyle w:val="48"/>
          <w:rFonts w:hint="eastAsia"/>
          <w:sz w:val="24"/>
          <w:szCs w:val="24"/>
        </w:rPr>
        <w:t>响应包：第</w:t>
      </w:r>
      <w:r>
        <w:rPr>
          <w:rFonts w:ascii="仿宋" w:hAnsi="仿宋" w:eastAsia="仿宋" w:cs="仿宋"/>
          <w:kern w:val="1"/>
          <w:sz w:val="24"/>
          <w:szCs w:val="24"/>
          <w:u w:val="single"/>
        </w:rPr>
        <w:t xml:space="preserve">     </w:t>
      </w:r>
      <w:r>
        <w:rPr>
          <w:rStyle w:val="48"/>
          <w:rFonts w:hint="eastAsia"/>
          <w:sz w:val="24"/>
          <w:szCs w:val="24"/>
        </w:rPr>
        <w:t>包</w:t>
      </w:r>
      <w:r>
        <w:rPr>
          <w:rStyle w:val="48"/>
          <w:sz w:val="24"/>
          <w:szCs w:val="24"/>
        </w:rPr>
        <w:t xml:space="preserve">                             </w:t>
      </w:r>
      <w:r>
        <w:rPr>
          <w:rStyle w:val="48"/>
          <w:rFonts w:hint="eastAsia"/>
          <w:sz w:val="24"/>
          <w:szCs w:val="24"/>
        </w:rPr>
        <w:t>包名称：</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 xml:space="preserve">       </w:t>
      </w:r>
      <w:r>
        <w:rPr>
          <w:rFonts w:ascii="仿宋" w:hAnsi="仿宋" w:eastAsia="仿宋" w:cs="仿宋"/>
          <w:kern w:val="1"/>
          <w:sz w:val="24"/>
          <w:szCs w:val="24"/>
          <w:u w:val="single"/>
        </w:rPr>
        <w:t xml:space="preserve">  </w:t>
      </w:r>
      <w:r>
        <w:rPr>
          <w:rStyle w:val="48"/>
          <w:sz w:val="24"/>
          <w:szCs w:val="24"/>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900"/>
        <w:gridCol w:w="1080"/>
        <w:gridCol w:w="1260"/>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line="440" w:lineRule="exact"/>
              <w:jc w:val="center"/>
              <w:rPr>
                <w:rStyle w:val="48"/>
                <w:sz w:val="24"/>
                <w:szCs w:val="24"/>
              </w:rPr>
            </w:pPr>
            <w:r>
              <w:rPr>
                <w:rStyle w:val="48"/>
                <w:rFonts w:hint="eastAsia"/>
                <w:sz w:val="24"/>
                <w:szCs w:val="24"/>
              </w:rPr>
              <w:t>序号</w:t>
            </w:r>
          </w:p>
        </w:tc>
        <w:tc>
          <w:tcPr>
            <w:tcW w:w="1440" w:type="dxa"/>
            <w:tcMar>
              <w:top w:w="100" w:type="dxa"/>
              <w:right w:w="100" w:type="dxa"/>
            </w:tcMar>
            <w:vAlign w:val="center"/>
          </w:tcPr>
          <w:p>
            <w:pPr>
              <w:widowControl/>
              <w:autoSpaceDE w:val="0"/>
              <w:autoSpaceDN w:val="0"/>
              <w:adjustRightInd w:val="0"/>
              <w:spacing w:before="50" w:after="50" w:line="440" w:lineRule="exact"/>
              <w:jc w:val="center"/>
              <w:rPr>
                <w:rStyle w:val="48"/>
                <w:sz w:val="24"/>
                <w:szCs w:val="24"/>
              </w:rPr>
            </w:pPr>
            <w:r>
              <w:rPr>
                <w:rStyle w:val="48"/>
                <w:rFonts w:hint="eastAsia"/>
                <w:sz w:val="24"/>
                <w:szCs w:val="24"/>
              </w:rPr>
              <w:t>设备名称</w:t>
            </w:r>
          </w:p>
        </w:tc>
        <w:tc>
          <w:tcPr>
            <w:tcW w:w="900" w:type="dxa"/>
            <w:tcMar>
              <w:top w:w="100" w:type="dxa"/>
              <w:right w:w="100" w:type="dxa"/>
            </w:tcMar>
            <w:vAlign w:val="center"/>
          </w:tcPr>
          <w:p>
            <w:pPr>
              <w:widowControl/>
              <w:autoSpaceDE w:val="0"/>
              <w:autoSpaceDN w:val="0"/>
              <w:adjustRightInd w:val="0"/>
              <w:spacing w:before="50" w:after="50" w:line="440" w:lineRule="exact"/>
              <w:jc w:val="center"/>
              <w:rPr>
                <w:rStyle w:val="48"/>
                <w:sz w:val="24"/>
                <w:szCs w:val="24"/>
              </w:rPr>
            </w:pPr>
            <w:r>
              <w:rPr>
                <w:rStyle w:val="48"/>
                <w:rFonts w:hint="eastAsia"/>
                <w:sz w:val="24"/>
                <w:szCs w:val="24"/>
              </w:rPr>
              <w:t>品牌</w:t>
            </w:r>
          </w:p>
        </w:tc>
        <w:tc>
          <w:tcPr>
            <w:tcW w:w="1080" w:type="dxa"/>
            <w:tcMar>
              <w:top w:w="100" w:type="dxa"/>
              <w:right w:w="100" w:type="dxa"/>
            </w:tcMar>
            <w:vAlign w:val="center"/>
          </w:tcPr>
          <w:p>
            <w:pPr>
              <w:widowControl/>
              <w:autoSpaceDE w:val="0"/>
              <w:autoSpaceDN w:val="0"/>
              <w:adjustRightInd w:val="0"/>
              <w:spacing w:before="50" w:after="50" w:line="440" w:lineRule="exact"/>
              <w:jc w:val="center"/>
              <w:rPr>
                <w:rStyle w:val="48"/>
                <w:sz w:val="24"/>
                <w:szCs w:val="24"/>
              </w:rPr>
            </w:pPr>
            <w:r>
              <w:rPr>
                <w:rStyle w:val="48"/>
                <w:rFonts w:hint="eastAsia"/>
                <w:sz w:val="24"/>
                <w:szCs w:val="24"/>
              </w:rPr>
              <w:t>产地</w:t>
            </w:r>
          </w:p>
        </w:tc>
        <w:tc>
          <w:tcPr>
            <w:tcW w:w="1260" w:type="dxa"/>
            <w:tcMar>
              <w:top w:w="100" w:type="dxa"/>
              <w:right w:w="100" w:type="dxa"/>
            </w:tcMar>
            <w:vAlign w:val="center"/>
          </w:tcPr>
          <w:p>
            <w:pPr>
              <w:widowControl/>
              <w:autoSpaceDE w:val="0"/>
              <w:autoSpaceDN w:val="0"/>
              <w:adjustRightInd w:val="0"/>
              <w:spacing w:before="50" w:after="50" w:line="440" w:lineRule="exact"/>
              <w:jc w:val="center"/>
              <w:rPr>
                <w:rStyle w:val="48"/>
                <w:sz w:val="24"/>
                <w:szCs w:val="24"/>
              </w:rPr>
            </w:pPr>
            <w:r>
              <w:rPr>
                <w:rStyle w:val="48"/>
                <w:rFonts w:hint="eastAsia"/>
                <w:sz w:val="24"/>
                <w:szCs w:val="24"/>
              </w:rPr>
              <w:t>规格</w:t>
            </w:r>
          </w:p>
          <w:p>
            <w:pPr>
              <w:widowControl/>
              <w:autoSpaceDE w:val="0"/>
              <w:autoSpaceDN w:val="0"/>
              <w:adjustRightInd w:val="0"/>
              <w:spacing w:before="50" w:after="50" w:line="440" w:lineRule="exact"/>
              <w:jc w:val="center"/>
              <w:rPr>
                <w:rStyle w:val="48"/>
                <w:sz w:val="24"/>
                <w:szCs w:val="24"/>
              </w:rPr>
            </w:pPr>
            <w:r>
              <w:rPr>
                <w:rStyle w:val="48"/>
                <w:rFonts w:hint="eastAsia"/>
                <w:sz w:val="24"/>
                <w:szCs w:val="24"/>
              </w:rPr>
              <w:t>型号</w:t>
            </w:r>
          </w:p>
        </w:tc>
        <w:tc>
          <w:tcPr>
            <w:tcW w:w="3497" w:type="dxa"/>
            <w:tcMar>
              <w:top w:w="100" w:type="dxa"/>
              <w:right w:w="100" w:type="dxa"/>
            </w:tcMar>
            <w:vAlign w:val="center"/>
          </w:tcPr>
          <w:p>
            <w:pPr>
              <w:widowControl/>
              <w:autoSpaceDE w:val="0"/>
              <w:autoSpaceDN w:val="0"/>
              <w:adjustRightInd w:val="0"/>
              <w:spacing w:before="50" w:after="50" w:line="440" w:lineRule="exact"/>
              <w:jc w:val="center"/>
              <w:rPr>
                <w:rStyle w:val="48"/>
                <w:sz w:val="24"/>
                <w:szCs w:val="24"/>
              </w:rPr>
            </w:pPr>
            <w:r>
              <w:rPr>
                <w:rStyle w:val="48"/>
                <w:rFonts w:hint="eastAsia"/>
                <w:sz w:val="24"/>
                <w:szCs w:val="24"/>
              </w:rPr>
              <w:t>性能以及指标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line="440" w:lineRule="exact"/>
              <w:jc w:val="center"/>
              <w:rPr>
                <w:rStyle w:val="48"/>
                <w:sz w:val="24"/>
                <w:szCs w:val="24"/>
              </w:rPr>
            </w:pPr>
            <w:r>
              <w:rPr>
                <w:rStyle w:val="48"/>
                <w:sz w:val="24"/>
                <w:szCs w:val="24"/>
              </w:rPr>
              <w:t>1</w:t>
            </w:r>
          </w:p>
        </w:tc>
        <w:tc>
          <w:tcPr>
            <w:tcW w:w="144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szCs w:val="24"/>
              </w:rPr>
            </w:pPr>
          </w:p>
        </w:tc>
        <w:tc>
          <w:tcPr>
            <w:tcW w:w="1080" w:type="dxa"/>
            <w:tcMar>
              <w:top w:w="100" w:type="dxa"/>
              <w:right w:w="100" w:type="dxa"/>
            </w:tcMa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line="440" w:lineRule="exact"/>
              <w:jc w:val="center"/>
              <w:rPr>
                <w:rStyle w:val="48"/>
                <w:sz w:val="24"/>
                <w:szCs w:val="24"/>
              </w:rPr>
            </w:pPr>
            <w:r>
              <w:rPr>
                <w:rStyle w:val="48"/>
                <w:sz w:val="24"/>
                <w:szCs w:val="24"/>
              </w:rPr>
              <w:t>2</w:t>
            </w:r>
          </w:p>
        </w:tc>
        <w:tc>
          <w:tcPr>
            <w:tcW w:w="144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szCs w:val="24"/>
              </w:rPr>
            </w:pPr>
          </w:p>
        </w:tc>
        <w:tc>
          <w:tcPr>
            <w:tcW w:w="1080" w:type="dxa"/>
            <w:tcMar>
              <w:top w:w="100" w:type="dxa"/>
              <w:right w:w="100" w:type="dxa"/>
            </w:tcMa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line="440" w:lineRule="exact"/>
              <w:jc w:val="center"/>
              <w:rPr>
                <w:rStyle w:val="48"/>
                <w:sz w:val="24"/>
                <w:szCs w:val="24"/>
              </w:rPr>
            </w:pPr>
            <w:r>
              <w:rPr>
                <w:rStyle w:val="48"/>
                <w:sz w:val="24"/>
                <w:szCs w:val="24"/>
              </w:rPr>
              <w:t>3</w:t>
            </w:r>
          </w:p>
        </w:tc>
        <w:tc>
          <w:tcPr>
            <w:tcW w:w="144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szCs w:val="24"/>
              </w:rPr>
            </w:pPr>
          </w:p>
        </w:tc>
        <w:tc>
          <w:tcPr>
            <w:tcW w:w="1080" w:type="dxa"/>
            <w:tcMar>
              <w:top w:w="100" w:type="dxa"/>
              <w:right w:w="100" w:type="dxa"/>
            </w:tcMa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line="440" w:lineRule="exact"/>
              <w:jc w:val="center"/>
              <w:rPr>
                <w:rStyle w:val="48"/>
                <w:sz w:val="24"/>
                <w:szCs w:val="24"/>
              </w:rPr>
            </w:pPr>
            <w:r>
              <w:rPr>
                <w:rStyle w:val="48"/>
                <w:sz w:val="24"/>
                <w:szCs w:val="24"/>
              </w:rPr>
              <w:t>4</w:t>
            </w:r>
          </w:p>
        </w:tc>
        <w:tc>
          <w:tcPr>
            <w:tcW w:w="144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szCs w:val="24"/>
              </w:rPr>
            </w:pPr>
          </w:p>
        </w:tc>
        <w:tc>
          <w:tcPr>
            <w:tcW w:w="1080" w:type="dxa"/>
            <w:tcMar>
              <w:top w:w="100" w:type="dxa"/>
              <w:right w:w="100" w:type="dxa"/>
            </w:tcMa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line="440" w:lineRule="exact"/>
              <w:jc w:val="center"/>
              <w:rPr>
                <w:rStyle w:val="48"/>
                <w:sz w:val="24"/>
                <w:szCs w:val="24"/>
              </w:rPr>
            </w:pPr>
            <w:r>
              <w:rPr>
                <w:rStyle w:val="48"/>
                <w:sz w:val="24"/>
                <w:szCs w:val="24"/>
              </w:rPr>
              <w:t>5</w:t>
            </w:r>
          </w:p>
        </w:tc>
        <w:tc>
          <w:tcPr>
            <w:tcW w:w="144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szCs w:val="24"/>
              </w:rPr>
            </w:pPr>
          </w:p>
        </w:tc>
        <w:tc>
          <w:tcPr>
            <w:tcW w:w="1080" w:type="dxa"/>
            <w:tcMar>
              <w:top w:w="100" w:type="dxa"/>
              <w:right w:w="100" w:type="dxa"/>
            </w:tcMa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仿宋"/>
                <w:kern w:val="1"/>
                <w:sz w:val="24"/>
                <w:szCs w:val="24"/>
              </w:rPr>
            </w:pPr>
            <w:r>
              <w:rPr>
                <w:rFonts w:ascii="仿宋" w:hAnsi="仿宋" w:eastAsia="仿宋" w:cs="仿宋"/>
                <w:kern w:val="1"/>
                <w:sz w:val="24"/>
                <w:szCs w:val="24"/>
              </w:rPr>
              <w:t>6</w:t>
            </w:r>
          </w:p>
        </w:tc>
        <w:tc>
          <w:tcPr>
            <w:tcW w:w="144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szCs w:val="24"/>
              </w:rPr>
            </w:pPr>
          </w:p>
        </w:tc>
        <w:tc>
          <w:tcPr>
            <w:tcW w:w="1080" w:type="dxa"/>
            <w:tcMar>
              <w:top w:w="100" w:type="dxa"/>
              <w:right w:w="100" w:type="dxa"/>
            </w:tcMa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szCs w:val="24"/>
              </w:rPr>
            </w:pPr>
          </w:p>
        </w:tc>
      </w:tr>
    </w:tbl>
    <w:p>
      <w:pPr>
        <w:widowControl/>
        <w:autoSpaceDE w:val="0"/>
        <w:autoSpaceDN w:val="0"/>
        <w:adjustRightInd w:val="0"/>
        <w:spacing w:before="120" w:line="440" w:lineRule="exact"/>
        <w:ind w:right="-481" w:firstLine="480"/>
        <w:rPr>
          <w:rFonts w:ascii="仿宋" w:hAnsi="仿宋" w:eastAsia="仿宋"/>
          <w:kern w:val="1"/>
          <w:sz w:val="24"/>
          <w:szCs w:val="24"/>
        </w:rPr>
      </w:pPr>
    </w:p>
    <w:p>
      <w:pPr>
        <w:widowControl/>
        <w:autoSpaceDE w:val="0"/>
        <w:autoSpaceDN w:val="0"/>
        <w:adjustRightInd w:val="0"/>
        <w:spacing w:before="120" w:line="440" w:lineRule="exact"/>
        <w:ind w:right="-481" w:firstLine="480"/>
        <w:rPr>
          <w:rFonts w:ascii="仿宋" w:hAnsi="仿宋" w:eastAsia="仿宋"/>
          <w:kern w:val="1"/>
          <w:sz w:val="24"/>
          <w:szCs w:val="24"/>
        </w:rPr>
      </w:pPr>
    </w:p>
    <w:p>
      <w:pPr>
        <w:widowControl/>
        <w:autoSpaceDE w:val="0"/>
        <w:autoSpaceDN w:val="0"/>
        <w:adjustRightInd w:val="0"/>
        <w:spacing w:before="120" w:line="440" w:lineRule="exact"/>
        <w:ind w:right="-481" w:firstLine="480"/>
        <w:rPr>
          <w:rFonts w:ascii="仿宋" w:hAnsi="仿宋" w:eastAsia="仿宋"/>
          <w:kern w:val="1"/>
          <w:sz w:val="24"/>
          <w:szCs w:val="24"/>
        </w:rPr>
      </w:pPr>
    </w:p>
    <w:p>
      <w:pPr>
        <w:widowControl/>
        <w:autoSpaceDE w:val="0"/>
        <w:autoSpaceDN w:val="0"/>
        <w:adjustRightInd w:val="0"/>
        <w:spacing w:line="440" w:lineRule="exact"/>
        <w:ind w:right="-481"/>
        <w:rPr>
          <w:rStyle w:val="48"/>
          <w:sz w:val="24"/>
          <w:szCs w:val="24"/>
        </w:rPr>
      </w:pPr>
      <w:r>
        <w:rPr>
          <w:rStyle w:val="48"/>
          <w:rFonts w:hint="eastAsia"/>
          <w:sz w:val="24"/>
          <w:szCs w:val="24"/>
        </w:rPr>
        <w:t>供应商名称（盖公章）：</w:t>
      </w:r>
    </w:p>
    <w:p>
      <w:pPr>
        <w:widowControl/>
        <w:autoSpaceDE w:val="0"/>
        <w:autoSpaceDN w:val="0"/>
        <w:adjustRightInd w:val="0"/>
        <w:spacing w:line="440" w:lineRule="exact"/>
        <w:ind w:right="-481"/>
        <w:rPr>
          <w:rStyle w:val="48"/>
          <w:sz w:val="24"/>
          <w:szCs w:val="24"/>
        </w:rPr>
      </w:pPr>
      <w:r>
        <w:rPr>
          <w:rStyle w:val="48"/>
          <w:rFonts w:hint="eastAsia"/>
          <w:sz w:val="24"/>
          <w:szCs w:val="24"/>
        </w:rPr>
        <w:t>供应商法定代表人或者被授权代表：（签字或印章）</w:t>
      </w:r>
    </w:p>
    <w:p>
      <w:pPr>
        <w:widowControl/>
        <w:autoSpaceDE w:val="0"/>
        <w:autoSpaceDN w:val="0"/>
        <w:adjustRightInd w:val="0"/>
        <w:spacing w:line="440" w:lineRule="exact"/>
        <w:ind w:right="-481"/>
        <w:rPr>
          <w:rFonts w:ascii="仿宋" w:hAnsi="仿宋" w:eastAsia="仿宋"/>
          <w:kern w:val="1"/>
          <w:sz w:val="24"/>
          <w:szCs w:val="24"/>
        </w:rPr>
      </w:pPr>
      <w:r>
        <w:rPr>
          <w:rStyle w:val="48"/>
          <w:rFonts w:hint="eastAsia"/>
          <w:sz w:val="24"/>
          <w:szCs w:val="24"/>
        </w:rPr>
        <w:t>时间：</w:t>
      </w:r>
      <w:r>
        <w:rPr>
          <w:rFonts w:ascii="仿宋" w:hAnsi="仿宋" w:eastAsia="仿宋" w:cs="仿宋"/>
          <w:kern w:val="1"/>
          <w:sz w:val="24"/>
          <w:szCs w:val="24"/>
          <w:u w:val="single"/>
        </w:rPr>
        <w:t xml:space="preserve">     </w:t>
      </w:r>
      <w:r>
        <w:rPr>
          <w:rStyle w:val="48"/>
          <w:rFonts w:hint="eastAsia"/>
          <w:sz w:val="24"/>
          <w:szCs w:val="24"/>
        </w:rPr>
        <w:t>年</w:t>
      </w:r>
      <w:r>
        <w:rPr>
          <w:rFonts w:ascii="仿宋" w:hAnsi="仿宋" w:eastAsia="仿宋" w:cs="仿宋"/>
          <w:kern w:val="1"/>
          <w:sz w:val="24"/>
          <w:szCs w:val="24"/>
          <w:u w:val="single"/>
        </w:rPr>
        <w:t xml:space="preserve">     </w:t>
      </w:r>
      <w:r>
        <w:rPr>
          <w:rStyle w:val="48"/>
          <w:sz w:val="24"/>
          <w:szCs w:val="24"/>
        </w:rPr>
        <w:t xml:space="preserve"> </w:t>
      </w:r>
      <w:r>
        <w:rPr>
          <w:rStyle w:val="48"/>
          <w:rFonts w:hint="eastAsia"/>
          <w:sz w:val="24"/>
          <w:szCs w:val="24"/>
        </w:rPr>
        <w:t>月</w:t>
      </w:r>
      <w:r>
        <w:rPr>
          <w:rFonts w:ascii="仿宋" w:hAnsi="仿宋" w:eastAsia="仿宋" w:cs="仿宋"/>
          <w:kern w:val="1"/>
          <w:sz w:val="24"/>
          <w:szCs w:val="24"/>
          <w:u w:val="single"/>
        </w:rPr>
        <w:t xml:space="preserve">   </w:t>
      </w:r>
      <w:r>
        <w:rPr>
          <w:rStyle w:val="48"/>
          <w:rFonts w:hint="eastAsia"/>
          <w:sz w:val="24"/>
          <w:szCs w:val="24"/>
        </w:rPr>
        <w:t>日</w:t>
      </w:r>
    </w:p>
    <w:p>
      <w:pPr>
        <w:widowControl/>
        <w:autoSpaceDE w:val="0"/>
        <w:autoSpaceDN w:val="0"/>
        <w:adjustRightInd w:val="0"/>
        <w:spacing w:line="440" w:lineRule="exact"/>
        <w:rPr>
          <w:rStyle w:val="48"/>
          <w:sz w:val="24"/>
          <w:szCs w:val="24"/>
        </w:rPr>
      </w:pPr>
      <w:r>
        <w:rPr>
          <w:rFonts w:ascii="宋体" w:hAnsi="宋体"/>
          <w:kern w:val="1"/>
        </w:rPr>
        <w:br w:type="page"/>
      </w:r>
      <w:r>
        <w:rPr>
          <w:rStyle w:val="48"/>
          <w:rFonts w:hint="eastAsia"/>
          <w:sz w:val="24"/>
          <w:szCs w:val="24"/>
        </w:rPr>
        <w:t>附件10：</w:t>
      </w:r>
      <w:r>
        <w:rPr>
          <w:rStyle w:val="48"/>
          <w:sz w:val="24"/>
          <w:szCs w:val="24"/>
        </w:rPr>
        <w:t xml:space="preserve">  </w:t>
      </w:r>
    </w:p>
    <w:p>
      <w:pPr>
        <w:widowControl/>
        <w:autoSpaceDE w:val="0"/>
        <w:autoSpaceDN w:val="0"/>
        <w:adjustRightInd w:val="0"/>
        <w:spacing w:before="120" w:after="120" w:line="440" w:lineRule="exact"/>
        <w:ind w:right="-481"/>
        <w:jc w:val="center"/>
        <w:rPr>
          <w:rFonts w:ascii="仿宋" w:hAnsi="仿宋" w:eastAsia="仿宋"/>
          <w:kern w:val="1"/>
          <w:sz w:val="28"/>
          <w:szCs w:val="28"/>
        </w:rPr>
      </w:pPr>
      <w:r>
        <w:rPr>
          <w:rFonts w:hint="eastAsia" w:ascii="仿宋" w:hAnsi="仿宋" w:eastAsia="仿宋" w:cs="宋体"/>
          <w:kern w:val="1"/>
          <w:sz w:val="28"/>
          <w:szCs w:val="28"/>
        </w:rPr>
        <w:t>技术响应表</w:t>
      </w:r>
    </w:p>
    <w:p>
      <w:pPr>
        <w:widowControl/>
        <w:autoSpaceDE w:val="0"/>
        <w:autoSpaceDN w:val="0"/>
        <w:adjustRightInd w:val="0"/>
        <w:spacing w:after="240" w:line="440" w:lineRule="exact"/>
        <w:ind w:right="-481"/>
        <w:rPr>
          <w:rFonts w:ascii="仿宋" w:hAnsi="仿宋" w:eastAsia="仿宋"/>
          <w:b/>
          <w:bCs/>
          <w:kern w:val="1"/>
          <w:sz w:val="24"/>
          <w:szCs w:val="24"/>
        </w:rPr>
      </w:pPr>
      <w:r>
        <w:rPr>
          <w:rStyle w:val="48"/>
          <w:rFonts w:hint="eastAsia"/>
          <w:sz w:val="24"/>
          <w:szCs w:val="24"/>
        </w:rPr>
        <w:t>响应包：第</w:t>
      </w:r>
      <w:r>
        <w:rPr>
          <w:rFonts w:ascii="仿宋" w:hAnsi="仿宋" w:eastAsia="仿宋" w:cs="仿宋"/>
          <w:kern w:val="1"/>
          <w:sz w:val="24"/>
          <w:szCs w:val="24"/>
          <w:u w:val="single"/>
        </w:rPr>
        <w:t xml:space="preserve">     </w:t>
      </w:r>
      <w:r>
        <w:rPr>
          <w:rStyle w:val="48"/>
          <w:rFonts w:hint="eastAsia"/>
          <w:sz w:val="24"/>
          <w:szCs w:val="24"/>
        </w:rPr>
        <w:t>包</w:t>
      </w:r>
      <w:r>
        <w:rPr>
          <w:rStyle w:val="48"/>
          <w:sz w:val="24"/>
          <w:szCs w:val="24"/>
        </w:rPr>
        <w:t xml:space="preserve">                             </w:t>
      </w:r>
      <w:r>
        <w:rPr>
          <w:rStyle w:val="48"/>
          <w:rFonts w:hint="eastAsia"/>
          <w:sz w:val="24"/>
          <w:szCs w:val="24"/>
        </w:rPr>
        <w:t>包名称：</w:t>
      </w:r>
      <w:r>
        <w:rPr>
          <w:rFonts w:ascii="仿宋" w:hAnsi="仿宋" w:eastAsia="仿宋" w:cs="仿宋"/>
          <w:kern w:val="1"/>
          <w:sz w:val="24"/>
          <w:szCs w:val="24"/>
          <w:u w:val="single"/>
        </w:rPr>
        <w:t xml:space="preserve">           </w:t>
      </w:r>
      <w:r>
        <w:rPr>
          <w:rStyle w:val="48"/>
          <w:sz w:val="24"/>
          <w:szCs w:val="24"/>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92"/>
        <w:gridCol w:w="28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pPr>
              <w:widowControl/>
              <w:autoSpaceDE w:val="0"/>
              <w:autoSpaceDN w:val="0"/>
              <w:adjustRightInd w:val="0"/>
              <w:spacing w:line="440" w:lineRule="exact"/>
              <w:jc w:val="center"/>
              <w:rPr>
                <w:rStyle w:val="48"/>
                <w:sz w:val="24"/>
                <w:szCs w:val="24"/>
              </w:rPr>
            </w:pPr>
            <w:r>
              <w:rPr>
                <w:rStyle w:val="48"/>
                <w:rFonts w:hint="eastAsia"/>
                <w:sz w:val="24"/>
                <w:szCs w:val="24"/>
              </w:rPr>
              <w:t>序号</w:t>
            </w:r>
          </w:p>
        </w:tc>
        <w:tc>
          <w:tcPr>
            <w:tcW w:w="3092" w:type="dxa"/>
            <w:tcMar>
              <w:top w:w="100" w:type="dxa"/>
              <w:right w:w="100" w:type="dxa"/>
            </w:tcMar>
            <w:vAlign w:val="center"/>
          </w:tcPr>
          <w:p>
            <w:pPr>
              <w:widowControl/>
              <w:autoSpaceDE w:val="0"/>
              <w:autoSpaceDN w:val="0"/>
              <w:adjustRightInd w:val="0"/>
              <w:spacing w:line="440" w:lineRule="exact"/>
              <w:jc w:val="center"/>
              <w:rPr>
                <w:rStyle w:val="48"/>
                <w:sz w:val="24"/>
                <w:szCs w:val="24"/>
              </w:rPr>
            </w:pPr>
            <w:r>
              <w:rPr>
                <w:rStyle w:val="48"/>
                <w:rFonts w:hint="eastAsia"/>
                <w:sz w:val="24"/>
                <w:szCs w:val="24"/>
              </w:rPr>
              <w:t>采购文件要求</w:t>
            </w:r>
          </w:p>
        </w:tc>
        <w:tc>
          <w:tcPr>
            <w:tcW w:w="2862" w:type="dxa"/>
            <w:tcMar>
              <w:top w:w="100" w:type="dxa"/>
              <w:right w:w="100" w:type="dxa"/>
            </w:tcMar>
            <w:vAlign w:val="center"/>
          </w:tcPr>
          <w:p>
            <w:pPr>
              <w:widowControl/>
              <w:autoSpaceDE w:val="0"/>
              <w:autoSpaceDN w:val="0"/>
              <w:adjustRightInd w:val="0"/>
              <w:spacing w:line="440" w:lineRule="exact"/>
              <w:jc w:val="center"/>
              <w:rPr>
                <w:rStyle w:val="48"/>
                <w:sz w:val="24"/>
                <w:szCs w:val="24"/>
              </w:rPr>
            </w:pPr>
            <w:r>
              <w:rPr>
                <w:rStyle w:val="48"/>
                <w:rFonts w:hint="eastAsia"/>
                <w:sz w:val="24"/>
                <w:szCs w:val="24"/>
              </w:rPr>
              <w:t>响应文件响应</w:t>
            </w:r>
          </w:p>
        </w:tc>
        <w:tc>
          <w:tcPr>
            <w:tcW w:w="2126" w:type="dxa"/>
            <w:tcMar>
              <w:top w:w="100" w:type="dxa"/>
              <w:right w:w="100" w:type="dxa"/>
            </w:tcMar>
            <w:vAlign w:val="center"/>
          </w:tcPr>
          <w:p>
            <w:pPr>
              <w:widowControl/>
              <w:autoSpaceDE w:val="0"/>
              <w:autoSpaceDN w:val="0"/>
              <w:adjustRightInd w:val="0"/>
              <w:spacing w:line="440" w:lineRule="exact"/>
              <w:jc w:val="center"/>
              <w:rPr>
                <w:rStyle w:val="48"/>
                <w:sz w:val="24"/>
                <w:szCs w:val="24"/>
              </w:rPr>
            </w:pPr>
            <w:r>
              <w:rPr>
                <w:rStyle w:val="48"/>
                <w:rFonts w:hint="eastAsia"/>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pPr>
              <w:widowControl/>
              <w:autoSpaceDE w:val="0"/>
              <w:autoSpaceDN w:val="0"/>
              <w:adjustRightInd w:val="0"/>
              <w:spacing w:before="120" w:after="120" w:line="440" w:lineRule="exact"/>
              <w:jc w:val="center"/>
              <w:rPr>
                <w:rStyle w:val="48"/>
                <w:sz w:val="24"/>
                <w:szCs w:val="24"/>
              </w:rPr>
            </w:pPr>
            <w:r>
              <w:rPr>
                <w:rStyle w:val="48"/>
                <w:sz w:val="24"/>
                <w:szCs w:val="24"/>
              </w:rPr>
              <w:t>1</w:t>
            </w:r>
          </w:p>
        </w:tc>
        <w:tc>
          <w:tcPr>
            <w:tcW w:w="3092" w:type="dxa"/>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tcMar>
              <w:top w:w="100" w:type="dxa"/>
              <w:right w:w="100" w:type="dxa"/>
            </w:tcMar>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tcMar>
              <w:top w:w="100" w:type="dxa"/>
              <w:right w:w="100" w:type="dxa"/>
            </w:tcMar>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pPr>
              <w:widowControl/>
              <w:autoSpaceDE w:val="0"/>
              <w:autoSpaceDN w:val="0"/>
              <w:adjustRightInd w:val="0"/>
              <w:spacing w:before="120" w:after="120" w:line="440" w:lineRule="exact"/>
              <w:jc w:val="center"/>
              <w:rPr>
                <w:rStyle w:val="48"/>
                <w:sz w:val="24"/>
                <w:szCs w:val="24"/>
              </w:rPr>
            </w:pPr>
            <w:r>
              <w:rPr>
                <w:rStyle w:val="48"/>
                <w:sz w:val="24"/>
                <w:szCs w:val="24"/>
              </w:rPr>
              <w:t>2</w:t>
            </w:r>
          </w:p>
        </w:tc>
        <w:tc>
          <w:tcPr>
            <w:tcW w:w="3092" w:type="dxa"/>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tcMar>
              <w:top w:w="100" w:type="dxa"/>
              <w:right w:w="100" w:type="dxa"/>
            </w:tcMar>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tcMar>
              <w:top w:w="100" w:type="dxa"/>
              <w:right w:w="100" w:type="dxa"/>
            </w:tcMar>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pPr>
              <w:widowControl/>
              <w:autoSpaceDE w:val="0"/>
              <w:autoSpaceDN w:val="0"/>
              <w:adjustRightInd w:val="0"/>
              <w:spacing w:before="120" w:after="120" w:line="440" w:lineRule="exact"/>
              <w:jc w:val="center"/>
              <w:rPr>
                <w:rStyle w:val="48"/>
                <w:sz w:val="24"/>
                <w:szCs w:val="24"/>
              </w:rPr>
            </w:pPr>
            <w:r>
              <w:rPr>
                <w:rStyle w:val="48"/>
                <w:sz w:val="24"/>
                <w:szCs w:val="24"/>
              </w:rPr>
              <w:t>3</w:t>
            </w:r>
          </w:p>
        </w:tc>
        <w:tc>
          <w:tcPr>
            <w:tcW w:w="3092" w:type="dxa"/>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tcMar>
              <w:top w:w="100" w:type="dxa"/>
              <w:right w:w="100" w:type="dxa"/>
            </w:tcMar>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tcMar>
              <w:top w:w="100" w:type="dxa"/>
              <w:right w:w="100" w:type="dxa"/>
            </w:tcMar>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pPr>
              <w:widowControl/>
              <w:autoSpaceDE w:val="0"/>
              <w:autoSpaceDN w:val="0"/>
              <w:adjustRightInd w:val="0"/>
              <w:spacing w:before="120" w:after="120" w:line="440" w:lineRule="exact"/>
              <w:jc w:val="center"/>
              <w:rPr>
                <w:rStyle w:val="48"/>
                <w:sz w:val="24"/>
                <w:szCs w:val="24"/>
              </w:rPr>
            </w:pPr>
            <w:r>
              <w:rPr>
                <w:rStyle w:val="48"/>
                <w:sz w:val="24"/>
                <w:szCs w:val="24"/>
              </w:rPr>
              <w:t>4</w:t>
            </w:r>
          </w:p>
        </w:tc>
        <w:tc>
          <w:tcPr>
            <w:tcW w:w="3092" w:type="dxa"/>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tcMar>
              <w:top w:w="100" w:type="dxa"/>
              <w:right w:w="100" w:type="dxa"/>
            </w:tcMar>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tcMar>
              <w:top w:w="100" w:type="dxa"/>
              <w:right w:w="100" w:type="dxa"/>
            </w:tcMar>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pPr>
              <w:widowControl/>
              <w:autoSpaceDE w:val="0"/>
              <w:autoSpaceDN w:val="0"/>
              <w:adjustRightInd w:val="0"/>
              <w:spacing w:before="120" w:after="120" w:line="440" w:lineRule="exact"/>
              <w:jc w:val="center"/>
              <w:rPr>
                <w:rStyle w:val="48"/>
                <w:sz w:val="24"/>
                <w:szCs w:val="24"/>
              </w:rPr>
            </w:pPr>
            <w:r>
              <w:rPr>
                <w:rStyle w:val="48"/>
                <w:sz w:val="24"/>
                <w:szCs w:val="24"/>
              </w:rPr>
              <w:t>5</w:t>
            </w:r>
          </w:p>
        </w:tc>
        <w:tc>
          <w:tcPr>
            <w:tcW w:w="3092" w:type="dxa"/>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tcMar>
              <w:top w:w="100" w:type="dxa"/>
              <w:right w:w="100" w:type="dxa"/>
            </w:tcMar>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tcMar>
              <w:top w:w="100" w:type="dxa"/>
              <w:right w:w="100" w:type="dxa"/>
            </w:tcMar>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Mar>
              <w:top w:w="100" w:type="dxa"/>
              <w:right w:w="100" w:type="dxa"/>
            </w:tcMar>
            <w:vAlign w:val="center"/>
          </w:tcPr>
          <w:p>
            <w:pPr>
              <w:widowControl/>
              <w:autoSpaceDE w:val="0"/>
              <w:autoSpaceDN w:val="0"/>
              <w:adjustRightInd w:val="0"/>
              <w:spacing w:before="120" w:after="120" w:line="440" w:lineRule="exact"/>
              <w:jc w:val="center"/>
              <w:rPr>
                <w:rStyle w:val="48"/>
                <w:sz w:val="24"/>
                <w:szCs w:val="24"/>
              </w:rPr>
            </w:pPr>
            <w:r>
              <w:rPr>
                <w:rStyle w:val="48"/>
                <w:sz w:val="24"/>
                <w:szCs w:val="24"/>
              </w:rPr>
              <w:t>6</w:t>
            </w:r>
          </w:p>
        </w:tc>
        <w:tc>
          <w:tcPr>
            <w:tcW w:w="3092" w:type="dxa"/>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tcMar>
              <w:top w:w="100" w:type="dxa"/>
              <w:right w:w="100" w:type="dxa"/>
            </w:tcMar>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tcMar>
              <w:top w:w="100" w:type="dxa"/>
              <w:right w:w="100" w:type="dxa"/>
            </w:tcMar>
          </w:tcPr>
          <w:p>
            <w:pPr>
              <w:widowControl/>
              <w:autoSpaceDE w:val="0"/>
              <w:autoSpaceDN w:val="0"/>
              <w:adjustRightInd w:val="0"/>
              <w:spacing w:before="295" w:after="295" w:line="440" w:lineRule="exact"/>
              <w:rPr>
                <w:rFonts w:ascii="仿宋" w:hAnsi="仿宋" w:eastAsia="仿宋"/>
                <w:kern w:val="1"/>
                <w:sz w:val="24"/>
                <w:szCs w:val="24"/>
              </w:rPr>
            </w:pPr>
          </w:p>
        </w:tc>
      </w:tr>
    </w:tbl>
    <w:p>
      <w:pPr>
        <w:widowControl/>
        <w:autoSpaceDE w:val="0"/>
        <w:autoSpaceDN w:val="0"/>
        <w:adjustRightInd w:val="0"/>
        <w:spacing w:line="440" w:lineRule="exact"/>
        <w:ind w:right="-481"/>
        <w:rPr>
          <w:rFonts w:ascii="黑体" w:hAnsi="黑体" w:eastAsia="黑体" w:cs="仿宋"/>
          <w:b/>
          <w:sz w:val="24"/>
          <w:szCs w:val="24"/>
          <w:lang w:val="zh-CN"/>
        </w:rPr>
      </w:pPr>
      <w:r>
        <w:rPr>
          <w:rFonts w:hint="eastAsia" w:ascii="黑体" w:hAnsi="黑体" w:eastAsia="黑体" w:cs="仿宋"/>
          <w:b/>
          <w:sz w:val="24"/>
          <w:szCs w:val="24"/>
          <w:lang w:val="zh-CN"/>
        </w:rPr>
        <w:t>注：</w:t>
      </w:r>
    </w:p>
    <w:p>
      <w:pPr>
        <w:widowControl/>
        <w:autoSpaceDE w:val="0"/>
        <w:autoSpaceDN w:val="0"/>
        <w:adjustRightInd w:val="0"/>
        <w:spacing w:line="440" w:lineRule="exact"/>
        <w:ind w:right="-482" w:firstLine="482" w:firstLineChars="200"/>
        <w:rPr>
          <w:rFonts w:ascii="黑体" w:hAnsi="黑体" w:eastAsia="黑体"/>
          <w:b/>
          <w:kern w:val="1"/>
          <w:sz w:val="24"/>
          <w:szCs w:val="24"/>
        </w:rPr>
      </w:pPr>
      <w:r>
        <w:rPr>
          <w:rFonts w:hint="eastAsia" w:ascii="黑体" w:hAnsi="黑体" w:eastAsia="黑体" w:cs="仿宋"/>
          <w:b/>
          <w:sz w:val="24"/>
          <w:szCs w:val="24"/>
          <w:lang w:val="zh-CN"/>
        </w:rPr>
        <w:t>1、供应商应根据响应设备的性能指标、对照采购文件技术指标要求，如实逐条一一对应填写响应情况，如有未响应技术指标，评标委员会有权视其为负偏离；</w:t>
      </w:r>
    </w:p>
    <w:p>
      <w:pPr>
        <w:widowControl/>
        <w:autoSpaceDE w:val="0"/>
        <w:autoSpaceDN w:val="0"/>
        <w:adjustRightInd w:val="0"/>
        <w:spacing w:before="50" w:after="50" w:line="440" w:lineRule="exact"/>
        <w:ind w:right="-482" w:firstLine="482" w:firstLineChars="200"/>
        <w:rPr>
          <w:rFonts w:ascii="黑体" w:hAnsi="黑体" w:eastAsia="黑体"/>
          <w:b/>
          <w:kern w:val="1"/>
          <w:sz w:val="24"/>
          <w:szCs w:val="24"/>
        </w:rPr>
      </w:pPr>
      <w:r>
        <w:rPr>
          <w:rFonts w:hint="eastAsia" w:ascii="黑体" w:hAnsi="黑体" w:eastAsia="黑体"/>
          <w:b/>
          <w:kern w:val="1"/>
          <w:sz w:val="24"/>
          <w:szCs w:val="24"/>
        </w:rPr>
        <w:t>2、请供应商在“偏离情况”一栏详细描述存在正偏离或负偏离技术指标，并标明偏离情况；</w:t>
      </w:r>
    </w:p>
    <w:p>
      <w:pPr>
        <w:widowControl/>
        <w:autoSpaceDE w:val="0"/>
        <w:autoSpaceDN w:val="0"/>
        <w:adjustRightInd w:val="0"/>
        <w:spacing w:before="50" w:after="50" w:line="440" w:lineRule="exact"/>
        <w:ind w:right="-482" w:firstLine="482" w:firstLineChars="200"/>
        <w:rPr>
          <w:rFonts w:ascii="黑体" w:hAnsi="黑体" w:eastAsia="黑体"/>
          <w:b/>
          <w:kern w:val="1"/>
          <w:sz w:val="24"/>
          <w:szCs w:val="24"/>
        </w:rPr>
      </w:pPr>
      <w:r>
        <w:rPr>
          <w:rFonts w:hint="eastAsia" w:ascii="黑体" w:hAnsi="黑体" w:eastAsia="黑体"/>
          <w:b/>
          <w:kern w:val="1"/>
          <w:sz w:val="24"/>
          <w:szCs w:val="24"/>
        </w:rPr>
        <w:t>3、采购文件技术指标未做要求的，不视为正偏离。</w:t>
      </w:r>
    </w:p>
    <w:p>
      <w:pPr>
        <w:widowControl/>
        <w:autoSpaceDE w:val="0"/>
        <w:autoSpaceDN w:val="0"/>
        <w:adjustRightInd w:val="0"/>
        <w:spacing w:before="50" w:after="50" w:line="440" w:lineRule="exact"/>
        <w:ind w:right="-481"/>
        <w:rPr>
          <w:rFonts w:ascii="仿宋" w:hAnsi="仿宋" w:eastAsia="仿宋"/>
          <w:kern w:val="1"/>
          <w:sz w:val="24"/>
          <w:szCs w:val="24"/>
        </w:rPr>
      </w:pPr>
    </w:p>
    <w:p>
      <w:pPr>
        <w:widowControl/>
        <w:autoSpaceDE w:val="0"/>
        <w:autoSpaceDN w:val="0"/>
        <w:adjustRightInd w:val="0"/>
        <w:spacing w:line="440" w:lineRule="exact"/>
        <w:ind w:right="-481"/>
        <w:rPr>
          <w:rStyle w:val="48"/>
          <w:sz w:val="24"/>
          <w:szCs w:val="24"/>
        </w:rPr>
      </w:pPr>
      <w:r>
        <w:rPr>
          <w:rStyle w:val="48"/>
          <w:rFonts w:hint="eastAsia"/>
          <w:sz w:val="24"/>
          <w:szCs w:val="24"/>
        </w:rPr>
        <w:t>供应商名称（盖公章）：</w:t>
      </w:r>
    </w:p>
    <w:p>
      <w:pPr>
        <w:widowControl/>
        <w:autoSpaceDE w:val="0"/>
        <w:autoSpaceDN w:val="0"/>
        <w:adjustRightInd w:val="0"/>
        <w:spacing w:line="440" w:lineRule="exact"/>
        <w:ind w:right="-481"/>
        <w:rPr>
          <w:rStyle w:val="48"/>
          <w:sz w:val="24"/>
          <w:szCs w:val="24"/>
        </w:rPr>
      </w:pPr>
      <w:r>
        <w:rPr>
          <w:rStyle w:val="48"/>
          <w:rFonts w:hint="eastAsia"/>
          <w:sz w:val="24"/>
          <w:szCs w:val="24"/>
        </w:rPr>
        <w:t>供应商法定代表人或者被授权代表：（签字或印章）</w:t>
      </w:r>
    </w:p>
    <w:p>
      <w:pPr>
        <w:widowControl/>
        <w:autoSpaceDE w:val="0"/>
        <w:autoSpaceDN w:val="0"/>
        <w:adjustRightInd w:val="0"/>
        <w:spacing w:line="440" w:lineRule="exact"/>
        <w:ind w:right="-481"/>
        <w:rPr>
          <w:rFonts w:ascii="仿宋" w:hAnsi="仿宋" w:eastAsia="仿宋"/>
          <w:kern w:val="1"/>
          <w:sz w:val="24"/>
          <w:szCs w:val="24"/>
        </w:rPr>
      </w:pPr>
      <w:r>
        <w:rPr>
          <w:rStyle w:val="48"/>
          <w:rFonts w:hint="eastAsia"/>
          <w:sz w:val="24"/>
          <w:szCs w:val="24"/>
        </w:rPr>
        <w:t>时间：</w:t>
      </w:r>
      <w:r>
        <w:rPr>
          <w:rFonts w:ascii="仿宋" w:hAnsi="仿宋" w:eastAsia="仿宋" w:cs="仿宋"/>
          <w:kern w:val="1"/>
          <w:sz w:val="24"/>
          <w:szCs w:val="24"/>
          <w:u w:val="single"/>
        </w:rPr>
        <w:t xml:space="preserve">      </w:t>
      </w:r>
      <w:r>
        <w:rPr>
          <w:rStyle w:val="48"/>
          <w:rFonts w:hint="eastAsia"/>
          <w:sz w:val="24"/>
          <w:szCs w:val="24"/>
        </w:rPr>
        <w:t>年</w:t>
      </w:r>
      <w:r>
        <w:rPr>
          <w:rFonts w:ascii="仿宋" w:hAnsi="仿宋" w:eastAsia="仿宋" w:cs="仿宋"/>
          <w:kern w:val="1"/>
          <w:sz w:val="24"/>
          <w:szCs w:val="24"/>
          <w:u w:val="single"/>
        </w:rPr>
        <w:t xml:space="preserve">     </w:t>
      </w:r>
      <w:r>
        <w:rPr>
          <w:rStyle w:val="48"/>
          <w:sz w:val="24"/>
          <w:szCs w:val="24"/>
        </w:rPr>
        <w:t xml:space="preserve"> </w:t>
      </w:r>
      <w:r>
        <w:rPr>
          <w:rStyle w:val="48"/>
          <w:rFonts w:hint="eastAsia"/>
          <w:sz w:val="24"/>
          <w:szCs w:val="24"/>
        </w:rPr>
        <w:t>月</w:t>
      </w:r>
      <w:r>
        <w:rPr>
          <w:rFonts w:ascii="仿宋" w:hAnsi="仿宋" w:eastAsia="仿宋" w:cs="仿宋"/>
          <w:kern w:val="1"/>
          <w:sz w:val="24"/>
          <w:szCs w:val="24"/>
          <w:u w:val="single"/>
        </w:rPr>
        <w:t xml:space="preserve">   </w:t>
      </w:r>
      <w:r>
        <w:rPr>
          <w:rStyle w:val="48"/>
          <w:rFonts w:hint="eastAsia"/>
          <w:sz w:val="24"/>
          <w:szCs w:val="24"/>
        </w:rPr>
        <w:t>日</w:t>
      </w:r>
    </w:p>
    <w:p>
      <w:pPr>
        <w:widowControl/>
        <w:autoSpaceDE w:val="0"/>
        <w:autoSpaceDN w:val="0"/>
        <w:adjustRightInd w:val="0"/>
        <w:spacing w:before="295" w:after="295" w:line="440" w:lineRule="exact"/>
        <w:ind w:right="-481"/>
        <w:rPr>
          <w:rStyle w:val="48"/>
          <w:sz w:val="24"/>
          <w:szCs w:val="24"/>
        </w:rPr>
      </w:pPr>
      <w:r>
        <w:rPr>
          <w:rStyle w:val="48"/>
          <w:rFonts w:ascii="宋体" w:hAnsi="宋体"/>
        </w:rPr>
        <w:br w:type="page"/>
      </w:r>
      <w:r>
        <w:rPr>
          <w:rStyle w:val="48"/>
          <w:rFonts w:hint="eastAsia"/>
          <w:sz w:val="24"/>
          <w:szCs w:val="24"/>
        </w:rPr>
        <w:t>附件11：</w:t>
      </w:r>
    </w:p>
    <w:p>
      <w:pPr>
        <w:widowControl/>
        <w:autoSpaceDE w:val="0"/>
        <w:autoSpaceDN w:val="0"/>
        <w:adjustRightInd w:val="0"/>
        <w:spacing w:before="120" w:after="120" w:line="440" w:lineRule="exact"/>
        <w:ind w:right="-481"/>
        <w:jc w:val="center"/>
        <w:rPr>
          <w:rFonts w:ascii="仿宋" w:hAnsi="仿宋" w:eastAsia="仿宋"/>
          <w:kern w:val="1"/>
          <w:sz w:val="28"/>
          <w:szCs w:val="28"/>
        </w:rPr>
      </w:pPr>
      <w:r>
        <w:rPr>
          <w:rFonts w:hint="eastAsia" w:ascii="仿宋" w:hAnsi="仿宋" w:eastAsia="仿宋" w:cs="宋体"/>
          <w:kern w:val="1"/>
          <w:sz w:val="28"/>
          <w:szCs w:val="28"/>
        </w:rPr>
        <w:t>选配件、专用耗材、售后服务优惠表（若有）</w:t>
      </w:r>
    </w:p>
    <w:p>
      <w:pPr>
        <w:widowControl/>
        <w:autoSpaceDE w:val="0"/>
        <w:autoSpaceDN w:val="0"/>
        <w:adjustRightInd w:val="0"/>
        <w:spacing w:before="120" w:after="120" w:line="440" w:lineRule="exact"/>
        <w:ind w:right="-481" w:firstLine="630"/>
        <w:jc w:val="center"/>
        <w:rPr>
          <w:rFonts w:ascii="仿宋" w:hAnsi="仿宋" w:eastAsia="仿宋"/>
          <w:kern w:val="1"/>
          <w:sz w:val="28"/>
          <w:szCs w:val="28"/>
        </w:rPr>
      </w:pPr>
    </w:p>
    <w:p>
      <w:pPr>
        <w:widowControl/>
        <w:autoSpaceDE w:val="0"/>
        <w:autoSpaceDN w:val="0"/>
        <w:adjustRightInd w:val="0"/>
        <w:spacing w:after="240" w:line="440" w:lineRule="exact"/>
        <w:ind w:right="-481"/>
        <w:rPr>
          <w:rFonts w:ascii="仿宋" w:hAnsi="仿宋" w:eastAsia="仿宋"/>
          <w:b/>
          <w:bCs/>
          <w:kern w:val="1"/>
          <w:sz w:val="24"/>
          <w:szCs w:val="24"/>
        </w:rPr>
      </w:pPr>
      <w:r>
        <w:rPr>
          <w:rStyle w:val="48"/>
          <w:rFonts w:hint="eastAsia"/>
          <w:sz w:val="24"/>
          <w:szCs w:val="24"/>
        </w:rPr>
        <w:t>响应包：第</w:t>
      </w:r>
      <w:r>
        <w:rPr>
          <w:rFonts w:ascii="仿宋" w:hAnsi="仿宋" w:eastAsia="仿宋" w:cs="仿宋"/>
          <w:kern w:val="1"/>
          <w:sz w:val="24"/>
          <w:szCs w:val="24"/>
          <w:u w:val="single"/>
        </w:rPr>
        <w:t xml:space="preserve">     </w:t>
      </w:r>
      <w:r>
        <w:rPr>
          <w:rStyle w:val="48"/>
          <w:rFonts w:hint="eastAsia"/>
          <w:sz w:val="24"/>
          <w:szCs w:val="24"/>
        </w:rPr>
        <w:t>包</w:t>
      </w:r>
      <w:r>
        <w:rPr>
          <w:rStyle w:val="48"/>
          <w:sz w:val="24"/>
          <w:szCs w:val="24"/>
        </w:rPr>
        <w:t xml:space="preserve">                             </w:t>
      </w:r>
      <w:r>
        <w:rPr>
          <w:rStyle w:val="48"/>
          <w:rFonts w:hint="eastAsia"/>
          <w:sz w:val="24"/>
          <w:szCs w:val="24"/>
        </w:rPr>
        <w:t>包名称：</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 xml:space="preserve">      </w:t>
      </w:r>
      <w:r>
        <w:rPr>
          <w:rFonts w:ascii="仿宋" w:hAnsi="仿宋" w:eastAsia="仿宋" w:cs="仿宋"/>
          <w:kern w:val="1"/>
          <w:sz w:val="24"/>
          <w:szCs w:val="24"/>
          <w:u w:val="single"/>
        </w:rPr>
        <w:t xml:space="preserve">  </w:t>
      </w:r>
      <w:r>
        <w:rPr>
          <w:rStyle w:val="48"/>
          <w:sz w:val="24"/>
          <w:szCs w:val="24"/>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2025"/>
        <w:gridCol w:w="1440"/>
        <w:gridCol w:w="1440"/>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Mar>
              <w:top w:w="100" w:type="dxa"/>
              <w:right w:w="100" w:type="dxa"/>
            </w:tcMar>
            <w:vAlign w:val="center"/>
          </w:tcPr>
          <w:p>
            <w:pPr>
              <w:widowControl/>
              <w:autoSpaceDE w:val="0"/>
              <w:autoSpaceDN w:val="0"/>
              <w:adjustRightInd w:val="0"/>
              <w:spacing w:before="295" w:after="295" w:line="440" w:lineRule="exact"/>
              <w:jc w:val="center"/>
              <w:rPr>
                <w:rStyle w:val="48"/>
                <w:sz w:val="24"/>
                <w:szCs w:val="24"/>
              </w:rPr>
            </w:pPr>
            <w:r>
              <w:rPr>
                <w:rStyle w:val="48"/>
                <w:rFonts w:hint="eastAsia"/>
                <w:sz w:val="24"/>
                <w:szCs w:val="24"/>
              </w:rPr>
              <w:t>序号</w:t>
            </w:r>
          </w:p>
        </w:tc>
        <w:tc>
          <w:tcPr>
            <w:tcW w:w="2025" w:type="dxa"/>
            <w:tcMar>
              <w:top w:w="100" w:type="dxa"/>
              <w:right w:w="100" w:type="dxa"/>
            </w:tcMar>
            <w:vAlign w:val="center"/>
          </w:tcPr>
          <w:p>
            <w:pPr>
              <w:widowControl/>
              <w:autoSpaceDE w:val="0"/>
              <w:autoSpaceDN w:val="0"/>
              <w:adjustRightInd w:val="0"/>
              <w:spacing w:before="295" w:after="295" w:line="440" w:lineRule="exact"/>
              <w:jc w:val="center"/>
              <w:rPr>
                <w:rStyle w:val="48"/>
                <w:sz w:val="24"/>
                <w:szCs w:val="24"/>
              </w:rPr>
            </w:pPr>
            <w:r>
              <w:rPr>
                <w:rStyle w:val="48"/>
                <w:rFonts w:hint="eastAsia"/>
                <w:sz w:val="24"/>
                <w:szCs w:val="24"/>
              </w:rPr>
              <w:t>优惠内容</w:t>
            </w:r>
          </w:p>
        </w:tc>
        <w:tc>
          <w:tcPr>
            <w:tcW w:w="1440" w:type="dxa"/>
            <w:tcMar>
              <w:top w:w="100" w:type="dxa"/>
              <w:right w:w="100" w:type="dxa"/>
            </w:tcMar>
            <w:vAlign w:val="center"/>
          </w:tcPr>
          <w:p>
            <w:pPr>
              <w:widowControl/>
              <w:autoSpaceDE w:val="0"/>
              <w:autoSpaceDN w:val="0"/>
              <w:adjustRightInd w:val="0"/>
              <w:spacing w:before="295" w:after="295" w:line="440" w:lineRule="exact"/>
              <w:jc w:val="center"/>
              <w:rPr>
                <w:rStyle w:val="48"/>
                <w:sz w:val="24"/>
                <w:szCs w:val="24"/>
              </w:rPr>
            </w:pPr>
            <w:r>
              <w:rPr>
                <w:rStyle w:val="48"/>
                <w:rFonts w:hint="eastAsia"/>
                <w:sz w:val="24"/>
                <w:szCs w:val="24"/>
              </w:rPr>
              <w:t>适用机型</w:t>
            </w:r>
          </w:p>
        </w:tc>
        <w:tc>
          <w:tcPr>
            <w:tcW w:w="1440" w:type="dxa"/>
            <w:tcMar>
              <w:top w:w="100" w:type="dxa"/>
              <w:right w:w="100" w:type="dxa"/>
            </w:tcMar>
            <w:vAlign w:val="center"/>
          </w:tcPr>
          <w:p>
            <w:pPr>
              <w:widowControl/>
              <w:autoSpaceDE w:val="0"/>
              <w:autoSpaceDN w:val="0"/>
              <w:adjustRightInd w:val="0"/>
              <w:spacing w:before="295" w:after="295" w:line="440" w:lineRule="exact"/>
              <w:jc w:val="center"/>
              <w:rPr>
                <w:rStyle w:val="48"/>
                <w:sz w:val="24"/>
                <w:szCs w:val="24"/>
              </w:rPr>
            </w:pPr>
            <w:r>
              <w:rPr>
                <w:rStyle w:val="48"/>
                <w:rFonts w:hint="eastAsia"/>
                <w:sz w:val="24"/>
                <w:szCs w:val="24"/>
              </w:rPr>
              <w:t>单价</w:t>
            </w:r>
          </w:p>
        </w:tc>
        <w:tc>
          <w:tcPr>
            <w:tcW w:w="2537" w:type="dxa"/>
            <w:tcMar>
              <w:top w:w="100" w:type="dxa"/>
              <w:right w:w="100" w:type="dxa"/>
            </w:tcMar>
            <w:vAlign w:val="center"/>
          </w:tcPr>
          <w:p>
            <w:pPr>
              <w:widowControl/>
              <w:autoSpaceDE w:val="0"/>
              <w:autoSpaceDN w:val="0"/>
              <w:adjustRightInd w:val="0"/>
              <w:spacing w:before="295" w:after="295" w:line="440" w:lineRule="exact"/>
              <w:jc w:val="center"/>
              <w:rPr>
                <w:rStyle w:val="48"/>
                <w:sz w:val="24"/>
                <w:szCs w:val="24"/>
              </w:rPr>
            </w:pPr>
            <w:r>
              <w:rPr>
                <w:rStyle w:val="48"/>
                <w:rFonts w:hint="eastAsia"/>
                <w:sz w:val="24"/>
                <w:szCs w:val="24"/>
              </w:rPr>
              <w:t>备</w:t>
            </w:r>
            <w:r>
              <w:rPr>
                <w:rStyle w:val="48"/>
                <w:sz w:val="24"/>
                <w:szCs w:val="24"/>
              </w:rPr>
              <w:t xml:space="preserve">     </w:t>
            </w:r>
            <w:r>
              <w:rPr>
                <w:rStyle w:val="48"/>
                <w:rFonts w:hint="eastAsia"/>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r>
              <w:rPr>
                <w:rFonts w:ascii="仿宋" w:hAnsi="仿宋" w:eastAsia="仿宋" w:cs="仿宋"/>
                <w:kern w:val="1"/>
                <w:sz w:val="24"/>
                <w:szCs w:val="24"/>
              </w:rPr>
              <w:t>1</w:t>
            </w:r>
          </w:p>
        </w:tc>
        <w:tc>
          <w:tcPr>
            <w:tcW w:w="2025"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r>
              <w:rPr>
                <w:rFonts w:ascii="仿宋" w:hAnsi="仿宋" w:eastAsia="仿宋" w:cs="仿宋"/>
                <w:kern w:val="1"/>
                <w:sz w:val="24"/>
                <w:szCs w:val="24"/>
              </w:rPr>
              <w:t>2</w:t>
            </w:r>
          </w:p>
        </w:tc>
        <w:tc>
          <w:tcPr>
            <w:tcW w:w="2025"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r>
              <w:rPr>
                <w:rFonts w:ascii="仿宋" w:hAnsi="仿宋" w:eastAsia="仿宋" w:cs="仿宋"/>
                <w:kern w:val="1"/>
                <w:sz w:val="24"/>
                <w:szCs w:val="24"/>
              </w:rPr>
              <w:t>3</w:t>
            </w:r>
          </w:p>
        </w:tc>
        <w:tc>
          <w:tcPr>
            <w:tcW w:w="2025"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r>
              <w:rPr>
                <w:rFonts w:ascii="仿宋" w:hAnsi="仿宋" w:eastAsia="仿宋" w:cs="仿宋"/>
                <w:kern w:val="1"/>
                <w:sz w:val="24"/>
                <w:szCs w:val="24"/>
              </w:rPr>
              <w:t>4</w:t>
            </w:r>
          </w:p>
        </w:tc>
        <w:tc>
          <w:tcPr>
            <w:tcW w:w="2025"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r>
              <w:rPr>
                <w:rFonts w:ascii="仿宋" w:hAnsi="仿宋" w:eastAsia="仿宋" w:cs="仿宋"/>
                <w:kern w:val="1"/>
                <w:sz w:val="24"/>
                <w:szCs w:val="24"/>
              </w:rPr>
              <w:t>5</w:t>
            </w:r>
          </w:p>
        </w:tc>
        <w:tc>
          <w:tcPr>
            <w:tcW w:w="2025"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r>
              <w:rPr>
                <w:rFonts w:ascii="仿宋" w:hAnsi="仿宋" w:eastAsia="仿宋" w:cs="仿宋"/>
                <w:kern w:val="1"/>
                <w:sz w:val="24"/>
                <w:szCs w:val="24"/>
              </w:rPr>
              <w:t>6</w:t>
            </w:r>
          </w:p>
        </w:tc>
        <w:tc>
          <w:tcPr>
            <w:tcW w:w="2025"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line="440" w:lineRule="exact"/>
              <w:jc w:val="center"/>
              <w:rPr>
                <w:rFonts w:ascii="仿宋" w:hAnsi="仿宋" w:eastAsia="仿宋" w:cs="仿宋"/>
                <w:kern w:val="1"/>
                <w:sz w:val="24"/>
                <w:szCs w:val="24"/>
              </w:rPr>
            </w:pPr>
          </w:p>
        </w:tc>
      </w:tr>
    </w:tbl>
    <w:p>
      <w:pPr>
        <w:widowControl/>
        <w:autoSpaceDE w:val="0"/>
        <w:autoSpaceDN w:val="0"/>
        <w:adjustRightInd w:val="0"/>
        <w:spacing w:line="440" w:lineRule="exact"/>
        <w:ind w:right="-481"/>
        <w:rPr>
          <w:rFonts w:ascii="仿宋" w:hAnsi="仿宋" w:eastAsia="仿宋"/>
          <w:kern w:val="1"/>
          <w:sz w:val="24"/>
          <w:szCs w:val="24"/>
        </w:rPr>
      </w:pPr>
    </w:p>
    <w:p>
      <w:pPr>
        <w:widowControl/>
        <w:autoSpaceDE w:val="0"/>
        <w:autoSpaceDN w:val="0"/>
        <w:adjustRightInd w:val="0"/>
        <w:spacing w:line="440" w:lineRule="exact"/>
        <w:ind w:right="-481"/>
        <w:rPr>
          <w:rStyle w:val="48"/>
          <w:sz w:val="24"/>
          <w:szCs w:val="24"/>
        </w:rPr>
      </w:pPr>
      <w:r>
        <w:rPr>
          <w:rStyle w:val="48"/>
          <w:rFonts w:hint="eastAsia"/>
          <w:sz w:val="24"/>
          <w:szCs w:val="24"/>
        </w:rPr>
        <w:t>供应商名称（盖公章）：</w:t>
      </w:r>
    </w:p>
    <w:p>
      <w:pPr>
        <w:widowControl/>
        <w:autoSpaceDE w:val="0"/>
        <w:autoSpaceDN w:val="0"/>
        <w:adjustRightInd w:val="0"/>
        <w:spacing w:line="440" w:lineRule="exact"/>
        <w:ind w:right="-481"/>
        <w:rPr>
          <w:rStyle w:val="48"/>
          <w:sz w:val="24"/>
          <w:szCs w:val="24"/>
        </w:rPr>
      </w:pPr>
      <w:r>
        <w:rPr>
          <w:rStyle w:val="48"/>
          <w:rFonts w:hint="eastAsia"/>
          <w:sz w:val="24"/>
          <w:szCs w:val="24"/>
        </w:rPr>
        <w:t>供应商法定代表人或者被授权代表：（签字或印章）</w:t>
      </w:r>
    </w:p>
    <w:p>
      <w:pPr>
        <w:widowControl/>
        <w:autoSpaceDE w:val="0"/>
        <w:autoSpaceDN w:val="0"/>
        <w:adjustRightInd w:val="0"/>
        <w:spacing w:line="440" w:lineRule="exact"/>
        <w:ind w:right="-481"/>
        <w:rPr>
          <w:rFonts w:ascii="仿宋" w:hAnsi="仿宋" w:eastAsia="仿宋"/>
          <w:kern w:val="1"/>
          <w:sz w:val="24"/>
          <w:szCs w:val="24"/>
        </w:rPr>
      </w:pPr>
      <w:r>
        <w:rPr>
          <w:rStyle w:val="48"/>
          <w:rFonts w:hint="eastAsia"/>
          <w:sz w:val="24"/>
          <w:szCs w:val="24"/>
        </w:rPr>
        <w:t>时间：</w:t>
      </w:r>
      <w:r>
        <w:rPr>
          <w:rFonts w:ascii="仿宋" w:hAnsi="仿宋" w:eastAsia="仿宋" w:cs="仿宋"/>
          <w:kern w:val="1"/>
          <w:sz w:val="24"/>
          <w:szCs w:val="24"/>
          <w:u w:val="single"/>
        </w:rPr>
        <w:t xml:space="preserve">      </w:t>
      </w:r>
      <w:r>
        <w:rPr>
          <w:rStyle w:val="48"/>
          <w:rFonts w:hint="eastAsia"/>
          <w:sz w:val="24"/>
          <w:szCs w:val="24"/>
        </w:rPr>
        <w:t>年</w:t>
      </w:r>
      <w:r>
        <w:rPr>
          <w:rFonts w:ascii="仿宋" w:hAnsi="仿宋" w:eastAsia="仿宋" w:cs="仿宋"/>
          <w:kern w:val="1"/>
          <w:sz w:val="24"/>
          <w:szCs w:val="24"/>
          <w:u w:val="single"/>
        </w:rPr>
        <w:t xml:space="preserve">     </w:t>
      </w:r>
      <w:r>
        <w:rPr>
          <w:rStyle w:val="48"/>
          <w:sz w:val="24"/>
          <w:szCs w:val="24"/>
        </w:rPr>
        <w:t xml:space="preserve"> </w:t>
      </w:r>
      <w:r>
        <w:rPr>
          <w:rStyle w:val="48"/>
          <w:rFonts w:hint="eastAsia"/>
          <w:sz w:val="24"/>
          <w:szCs w:val="24"/>
        </w:rPr>
        <w:t>月</w:t>
      </w:r>
      <w:r>
        <w:rPr>
          <w:rFonts w:ascii="仿宋" w:hAnsi="仿宋" w:eastAsia="仿宋" w:cs="仿宋"/>
          <w:kern w:val="1"/>
          <w:sz w:val="24"/>
          <w:szCs w:val="24"/>
          <w:u w:val="single"/>
        </w:rPr>
        <w:t xml:space="preserve">   </w:t>
      </w:r>
      <w:r>
        <w:rPr>
          <w:rStyle w:val="48"/>
          <w:rFonts w:hint="eastAsia"/>
          <w:sz w:val="24"/>
          <w:szCs w:val="24"/>
        </w:rPr>
        <w:t>日</w:t>
      </w:r>
    </w:p>
    <w:p>
      <w:pPr>
        <w:widowControl/>
        <w:autoSpaceDE w:val="0"/>
        <w:autoSpaceDN w:val="0"/>
        <w:adjustRightInd w:val="0"/>
        <w:spacing w:line="440" w:lineRule="exact"/>
        <w:ind w:right="-481"/>
        <w:rPr>
          <w:rStyle w:val="48"/>
          <w:sz w:val="24"/>
          <w:szCs w:val="24"/>
        </w:rPr>
      </w:pPr>
      <w:r>
        <w:rPr>
          <w:rFonts w:ascii="仿宋" w:hAnsi="仿宋" w:eastAsia="仿宋"/>
          <w:kern w:val="1"/>
        </w:rPr>
        <w:br w:type="page"/>
      </w:r>
      <w:r>
        <w:rPr>
          <w:rStyle w:val="48"/>
          <w:rFonts w:hint="eastAsia"/>
          <w:sz w:val="24"/>
          <w:szCs w:val="24"/>
        </w:rPr>
        <w:t>附件12：</w:t>
      </w:r>
    </w:p>
    <w:p>
      <w:pPr>
        <w:widowControl/>
        <w:autoSpaceDE w:val="0"/>
        <w:autoSpaceDN w:val="0"/>
        <w:adjustRightInd w:val="0"/>
        <w:spacing w:before="120" w:after="120" w:line="440" w:lineRule="exact"/>
        <w:ind w:right="-481"/>
        <w:jc w:val="center"/>
        <w:rPr>
          <w:rFonts w:ascii="仿宋" w:hAnsi="仿宋" w:eastAsia="仿宋"/>
          <w:kern w:val="1"/>
          <w:sz w:val="28"/>
          <w:szCs w:val="28"/>
        </w:rPr>
      </w:pPr>
      <w:r>
        <w:rPr>
          <w:rFonts w:hint="eastAsia" w:ascii="仿宋" w:hAnsi="仿宋" w:eastAsia="仿宋" w:cs="宋体"/>
          <w:kern w:val="1"/>
          <w:sz w:val="28"/>
          <w:szCs w:val="28"/>
        </w:rPr>
        <w:t>项目实施人员（主要从业人员以及其技术资格）一览表</w:t>
      </w:r>
    </w:p>
    <w:p>
      <w:pPr>
        <w:widowControl/>
        <w:autoSpaceDE w:val="0"/>
        <w:autoSpaceDN w:val="0"/>
        <w:adjustRightInd w:val="0"/>
        <w:spacing w:after="240" w:line="440" w:lineRule="exact"/>
        <w:ind w:right="-481"/>
        <w:rPr>
          <w:rFonts w:ascii="仿宋" w:hAnsi="仿宋" w:eastAsia="仿宋"/>
          <w:kern w:val="1"/>
          <w:sz w:val="24"/>
          <w:szCs w:val="24"/>
        </w:rPr>
      </w:pPr>
    </w:p>
    <w:p>
      <w:pPr>
        <w:widowControl/>
        <w:autoSpaceDE w:val="0"/>
        <w:autoSpaceDN w:val="0"/>
        <w:adjustRightInd w:val="0"/>
        <w:spacing w:after="240" w:line="440" w:lineRule="exact"/>
        <w:ind w:right="-481"/>
        <w:rPr>
          <w:rFonts w:ascii="仿宋" w:hAnsi="仿宋" w:eastAsia="仿宋"/>
          <w:b/>
          <w:bCs/>
          <w:kern w:val="1"/>
          <w:sz w:val="24"/>
          <w:szCs w:val="24"/>
        </w:rPr>
      </w:pPr>
      <w:r>
        <w:rPr>
          <w:rStyle w:val="48"/>
          <w:rFonts w:hint="eastAsia"/>
          <w:sz w:val="24"/>
          <w:szCs w:val="24"/>
        </w:rPr>
        <w:t>响应包：第</w:t>
      </w:r>
      <w:r>
        <w:rPr>
          <w:rFonts w:ascii="仿宋" w:hAnsi="仿宋" w:eastAsia="仿宋" w:cs="仿宋"/>
          <w:kern w:val="1"/>
          <w:sz w:val="24"/>
          <w:szCs w:val="24"/>
          <w:u w:val="single"/>
        </w:rPr>
        <w:t xml:space="preserve">     </w:t>
      </w:r>
      <w:r>
        <w:rPr>
          <w:rStyle w:val="48"/>
          <w:rFonts w:hint="eastAsia"/>
          <w:sz w:val="24"/>
          <w:szCs w:val="24"/>
        </w:rPr>
        <w:t>包</w:t>
      </w:r>
      <w:r>
        <w:rPr>
          <w:rStyle w:val="48"/>
          <w:sz w:val="24"/>
          <w:szCs w:val="24"/>
        </w:rPr>
        <w:t xml:space="preserve">                             </w:t>
      </w:r>
      <w:r>
        <w:rPr>
          <w:rStyle w:val="48"/>
          <w:rFonts w:hint="eastAsia"/>
          <w:sz w:val="24"/>
          <w:szCs w:val="24"/>
        </w:rPr>
        <w:t>包名称：</w:t>
      </w:r>
      <w:r>
        <w:rPr>
          <w:rFonts w:ascii="仿宋" w:hAnsi="仿宋" w:eastAsia="仿宋" w:cs="仿宋"/>
          <w:kern w:val="1"/>
          <w:sz w:val="24"/>
          <w:szCs w:val="24"/>
          <w:u w:val="single"/>
        </w:rPr>
        <w:t xml:space="preserve">           </w:t>
      </w:r>
      <w:r>
        <w:rPr>
          <w:rStyle w:val="48"/>
          <w:sz w:val="24"/>
          <w:szCs w:val="24"/>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407"/>
        <w:gridCol w:w="1260"/>
        <w:gridCol w:w="1260"/>
        <w:gridCol w:w="1800"/>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vAlign w:val="center"/>
          </w:tcPr>
          <w:p>
            <w:pPr>
              <w:widowControl/>
              <w:autoSpaceDE w:val="0"/>
              <w:autoSpaceDN w:val="0"/>
              <w:adjustRightInd w:val="0"/>
              <w:spacing w:before="120" w:after="50" w:line="440" w:lineRule="exact"/>
              <w:jc w:val="center"/>
              <w:rPr>
                <w:rStyle w:val="48"/>
                <w:sz w:val="24"/>
                <w:szCs w:val="24"/>
              </w:rPr>
            </w:pPr>
            <w:r>
              <w:rPr>
                <w:rStyle w:val="48"/>
                <w:rFonts w:hint="eastAsia"/>
                <w:sz w:val="24"/>
                <w:szCs w:val="24"/>
              </w:rPr>
              <w:t>姓</w:t>
            </w:r>
            <w:r>
              <w:rPr>
                <w:rStyle w:val="48"/>
                <w:sz w:val="24"/>
                <w:szCs w:val="24"/>
              </w:rPr>
              <w:t xml:space="preserve">  </w:t>
            </w:r>
            <w:r>
              <w:rPr>
                <w:rStyle w:val="48"/>
                <w:rFonts w:hint="eastAsia"/>
                <w:sz w:val="24"/>
                <w:szCs w:val="24"/>
              </w:rPr>
              <w:t>名</w:t>
            </w:r>
          </w:p>
        </w:tc>
        <w:tc>
          <w:tcPr>
            <w:tcW w:w="1407" w:type="dxa"/>
            <w:tcMar>
              <w:top w:w="100" w:type="dxa"/>
              <w:right w:w="100" w:type="dxa"/>
            </w:tcMar>
            <w:vAlign w:val="center"/>
          </w:tcPr>
          <w:p>
            <w:pPr>
              <w:widowControl/>
              <w:autoSpaceDE w:val="0"/>
              <w:autoSpaceDN w:val="0"/>
              <w:adjustRightInd w:val="0"/>
              <w:spacing w:before="120" w:after="50" w:line="440" w:lineRule="exact"/>
              <w:jc w:val="center"/>
              <w:rPr>
                <w:rStyle w:val="48"/>
                <w:sz w:val="24"/>
                <w:szCs w:val="24"/>
              </w:rPr>
            </w:pPr>
            <w:r>
              <w:rPr>
                <w:rStyle w:val="48"/>
                <w:rFonts w:hint="eastAsia"/>
                <w:sz w:val="24"/>
                <w:szCs w:val="24"/>
              </w:rPr>
              <w:t>职务</w:t>
            </w:r>
          </w:p>
        </w:tc>
        <w:tc>
          <w:tcPr>
            <w:tcW w:w="1260" w:type="dxa"/>
            <w:tcMar>
              <w:top w:w="100" w:type="dxa"/>
              <w:right w:w="100" w:type="dxa"/>
            </w:tcMar>
            <w:vAlign w:val="center"/>
          </w:tcPr>
          <w:p>
            <w:pPr>
              <w:widowControl/>
              <w:autoSpaceDE w:val="0"/>
              <w:autoSpaceDN w:val="0"/>
              <w:adjustRightInd w:val="0"/>
              <w:spacing w:before="120" w:after="50" w:line="440" w:lineRule="exact"/>
              <w:jc w:val="center"/>
              <w:rPr>
                <w:rStyle w:val="48"/>
                <w:sz w:val="24"/>
                <w:szCs w:val="24"/>
              </w:rPr>
            </w:pPr>
            <w:r>
              <w:rPr>
                <w:rStyle w:val="48"/>
                <w:rFonts w:hint="eastAsia"/>
                <w:sz w:val="24"/>
                <w:szCs w:val="24"/>
              </w:rPr>
              <w:t>专业技</w:t>
            </w:r>
          </w:p>
          <w:p>
            <w:pPr>
              <w:widowControl/>
              <w:autoSpaceDE w:val="0"/>
              <w:autoSpaceDN w:val="0"/>
              <w:adjustRightInd w:val="0"/>
              <w:spacing w:before="120" w:after="50" w:line="440" w:lineRule="exact"/>
              <w:jc w:val="center"/>
              <w:rPr>
                <w:rStyle w:val="48"/>
                <w:sz w:val="24"/>
                <w:szCs w:val="24"/>
              </w:rPr>
            </w:pPr>
            <w:r>
              <w:rPr>
                <w:rStyle w:val="48"/>
                <w:rFonts w:hint="eastAsia"/>
                <w:sz w:val="24"/>
                <w:szCs w:val="24"/>
              </w:rPr>
              <w:t>术资格</w:t>
            </w:r>
          </w:p>
        </w:tc>
        <w:tc>
          <w:tcPr>
            <w:tcW w:w="1260" w:type="dxa"/>
            <w:tcMar>
              <w:top w:w="100" w:type="dxa"/>
              <w:right w:w="100" w:type="dxa"/>
            </w:tcMar>
            <w:vAlign w:val="center"/>
          </w:tcPr>
          <w:p>
            <w:pPr>
              <w:widowControl/>
              <w:autoSpaceDE w:val="0"/>
              <w:autoSpaceDN w:val="0"/>
              <w:adjustRightInd w:val="0"/>
              <w:spacing w:before="120" w:after="50" w:line="440" w:lineRule="exact"/>
              <w:jc w:val="center"/>
              <w:rPr>
                <w:rStyle w:val="48"/>
                <w:sz w:val="24"/>
                <w:szCs w:val="24"/>
              </w:rPr>
            </w:pPr>
            <w:r>
              <w:rPr>
                <w:rStyle w:val="48"/>
                <w:rFonts w:hint="eastAsia"/>
                <w:sz w:val="24"/>
                <w:szCs w:val="24"/>
              </w:rPr>
              <w:t>证书</w:t>
            </w:r>
          </w:p>
          <w:p>
            <w:pPr>
              <w:widowControl/>
              <w:autoSpaceDE w:val="0"/>
              <w:autoSpaceDN w:val="0"/>
              <w:adjustRightInd w:val="0"/>
              <w:spacing w:before="120" w:after="50" w:line="440" w:lineRule="exact"/>
              <w:jc w:val="center"/>
              <w:rPr>
                <w:rStyle w:val="48"/>
                <w:sz w:val="24"/>
                <w:szCs w:val="24"/>
              </w:rPr>
            </w:pPr>
            <w:r>
              <w:rPr>
                <w:rStyle w:val="48"/>
                <w:rFonts w:hint="eastAsia"/>
                <w:sz w:val="24"/>
                <w:szCs w:val="24"/>
              </w:rPr>
              <w:t>编号</w:t>
            </w:r>
          </w:p>
        </w:tc>
        <w:tc>
          <w:tcPr>
            <w:tcW w:w="1800" w:type="dxa"/>
            <w:tcMar>
              <w:top w:w="100" w:type="dxa"/>
              <w:right w:w="100" w:type="dxa"/>
            </w:tcMar>
            <w:vAlign w:val="center"/>
          </w:tcPr>
          <w:p>
            <w:pPr>
              <w:widowControl/>
              <w:autoSpaceDE w:val="0"/>
              <w:autoSpaceDN w:val="0"/>
              <w:adjustRightInd w:val="0"/>
              <w:spacing w:before="120" w:after="50" w:line="440" w:lineRule="exact"/>
              <w:jc w:val="center"/>
              <w:rPr>
                <w:rStyle w:val="48"/>
                <w:sz w:val="24"/>
                <w:szCs w:val="24"/>
              </w:rPr>
            </w:pPr>
            <w:r>
              <w:rPr>
                <w:rStyle w:val="48"/>
                <w:rFonts w:hint="eastAsia"/>
                <w:sz w:val="24"/>
                <w:szCs w:val="24"/>
              </w:rPr>
              <w:t>参加本单位工作时间</w:t>
            </w:r>
          </w:p>
        </w:tc>
        <w:tc>
          <w:tcPr>
            <w:tcW w:w="2133" w:type="dxa"/>
            <w:tcMar>
              <w:top w:w="100" w:type="dxa"/>
              <w:right w:w="100" w:type="dxa"/>
            </w:tcMar>
            <w:vAlign w:val="center"/>
          </w:tcPr>
          <w:p>
            <w:pPr>
              <w:widowControl/>
              <w:autoSpaceDE w:val="0"/>
              <w:autoSpaceDN w:val="0"/>
              <w:adjustRightInd w:val="0"/>
              <w:spacing w:before="120" w:after="50" w:line="440" w:lineRule="exact"/>
              <w:jc w:val="center"/>
              <w:rPr>
                <w:rStyle w:val="48"/>
                <w:sz w:val="24"/>
                <w:szCs w:val="24"/>
              </w:rPr>
            </w:pPr>
            <w:r>
              <w:rPr>
                <w:rStyle w:val="48"/>
                <w:rFonts w:hint="eastAsia"/>
                <w:sz w:val="24"/>
                <w:szCs w:val="24"/>
              </w:rPr>
              <w:t>劳动合</w:t>
            </w:r>
          </w:p>
          <w:p>
            <w:pPr>
              <w:widowControl/>
              <w:autoSpaceDE w:val="0"/>
              <w:autoSpaceDN w:val="0"/>
              <w:adjustRightInd w:val="0"/>
              <w:spacing w:before="120" w:after="50" w:line="440" w:lineRule="exact"/>
              <w:jc w:val="center"/>
              <w:rPr>
                <w:rStyle w:val="48"/>
                <w:sz w:val="24"/>
                <w:szCs w:val="24"/>
              </w:rPr>
            </w:pPr>
            <w:r>
              <w:rPr>
                <w:rStyle w:val="48"/>
                <w:rFonts w:hint="eastAsia"/>
                <w:sz w:val="24"/>
                <w:szCs w:val="24"/>
              </w:rPr>
              <w:t>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40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80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2133"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40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80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2133"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40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ind w:left="5250"/>
              <w:rPr>
                <w:rFonts w:ascii="仿宋" w:hAnsi="仿宋" w:eastAsia="仿宋"/>
                <w:b/>
                <w:bCs/>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80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2133"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40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80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2133"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40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80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2133"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40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80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2133"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40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80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2133"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40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80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2133"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407"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26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1800"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c>
          <w:tcPr>
            <w:tcW w:w="2133" w:type="dxa"/>
            <w:tcMar>
              <w:top w:w="100" w:type="dxa"/>
              <w:right w:w="100" w:type="dxa"/>
            </w:tcMar>
          </w:tcPr>
          <w:p>
            <w:pPr>
              <w:widowControl/>
              <w:autoSpaceDE w:val="0"/>
              <w:autoSpaceDN w:val="0"/>
              <w:adjustRightInd w:val="0"/>
              <w:spacing w:before="120" w:after="50" w:line="440" w:lineRule="exact"/>
              <w:rPr>
                <w:rFonts w:ascii="仿宋" w:hAnsi="仿宋" w:eastAsia="仿宋"/>
                <w:kern w:val="1"/>
                <w:sz w:val="24"/>
                <w:szCs w:val="24"/>
              </w:rPr>
            </w:pPr>
          </w:p>
        </w:tc>
      </w:tr>
    </w:tbl>
    <w:p>
      <w:pPr>
        <w:widowControl/>
        <w:autoSpaceDE w:val="0"/>
        <w:autoSpaceDN w:val="0"/>
        <w:adjustRightInd w:val="0"/>
        <w:spacing w:before="50" w:after="120" w:line="440" w:lineRule="exact"/>
        <w:ind w:right="-481"/>
        <w:jc w:val="left"/>
        <w:rPr>
          <w:rFonts w:ascii="仿宋" w:hAnsi="仿宋" w:eastAsia="仿宋" w:cs="仿宋"/>
          <w:kern w:val="1"/>
          <w:sz w:val="24"/>
          <w:szCs w:val="24"/>
        </w:rPr>
      </w:pPr>
      <w:r>
        <w:rPr>
          <w:rFonts w:hint="eastAsia" w:ascii="仿宋" w:hAnsi="仿宋" w:eastAsia="仿宋" w:cs="仿宋"/>
          <w:kern w:val="1"/>
          <w:sz w:val="24"/>
          <w:szCs w:val="24"/>
        </w:rPr>
        <w:t>注：在填写时，如本表格不适合响应单位的实际情况，可根据本表格式自行制表填写。</w:t>
      </w:r>
      <w:r>
        <w:rPr>
          <w:rFonts w:ascii="仿宋" w:hAnsi="仿宋" w:eastAsia="仿宋" w:cs="仿宋"/>
          <w:kern w:val="1"/>
          <w:sz w:val="24"/>
          <w:szCs w:val="24"/>
        </w:rPr>
        <w:t xml:space="preserve"> </w:t>
      </w:r>
    </w:p>
    <w:p>
      <w:pPr>
        <w:widowControl/>
        <w:autoSpaceDE w:val="0"/>
        <w:autoSpaceDN w:val="0"/>
        <w:adjustRightInd w:val="0"/>
        <w:spacing w:line="440" w:lineRule="exact"/>
        <w:ind w:right="-481"/>
        <w:rPr>
          <w:rFonts w:ascii="仿宋" w:hAnsi="仿宋" w:eastAsia="仿宋"/>
          <w:kern w:val="1"/>
          <w:sz w:val="24"/>
          <w:szCs w:val="24"/>
        </w:rPr>
      </w:pPr>
    </w:p>
    <w:p>
      <w:pPr>
        <w:widowControl/>
        <w:autoSpaceDE w:val="0"/>
        <w:autoSpaceDN w:val="0"/>
        <w:adjustRightInd w:val="0"/>
        <w:spacing w:line="440" w:lineRule="exact"/>
        <w:ind w:right="-481"/>
        <w:rPr>
          <w:rStyle w:val="48"/>
          <w:sz w:val="24"/>
          <w:szCs w:val="24"/>
        </w:rPr>
      </w:pPr>
      <w:r>
        <w:rPr>
          <w:rStyle w:val="48"/>
          <w:rFonts w:hint="eastAsia"/>
          <w:sz w:val="24"/>
          <w:szCs w:val="24"/>
        </w:rPr>
        <w:t>供应商名称（盖公章）：</w:t>
      </w:r>
    </w:p>
    <w:p>
      <w:pPr>
        <w:widowControl/>
        <w:autoSpaceDE w:val="0"/>
        <w:autoSpaceDN w:val="0"/>
        <w:adjustRightInd w:val="0"/>
        <w:spacing w:line="440" w:lineRule="exact"/>
        <w:ind w:right="-481"/>
        <w:rPr>
          <w:rStyle w:val="48"/>
          <w:sz w:val="24"/>
          <w:szCs w:val="24"/>
        </w:rPr>
      </w:pPr>
      <w:r>
        <w:rPr>
          <w:rStyle w:val="48"/>
          <w:rFonts w:hint="eastAsia"/>
          <w:sz w:val="24"/>
          <w:szCs w:val="24"/>
        </w:rPr>
        <w:t>供应商法定代表人或者被授权代表：（签字或印章）</w:t>
      </w:r>
    </w:p>
    <w:p>
      <w:pPr>
        <w:widowControl/>
        <w:autoSpaceDE w:val="0"/>
        <w:autoSpaceDN w:val="0"/>
        <w:adjustRightInd w:val="0"/>
        <w:spacing w:line="440" w:lineRule="exact"/>
        <w:ind w:right="-481"/>
        <w:rPr>
          <w:rFonts w:ascii="宋体" w:hAnsi="宋体" w:cs="宋体"/>
          <w:kern w:val="1"/>
          <w:sz w:val="30"/>
          <w:szCs w:val="30"/>
        </w:rPr>
      </w:pPr>
      <w:r>
        <w:rPr>
          <w:rStyle w:val="48"/>
          <w:rFonts w:hint="eastAsia"/>
          <w:sz w:val="24"/>
          <w:szCs w:val="24"/>
        </w:rPr>
        <w:t>时间：</w:t>
      </w:r>
      <w:r>
        <w:rPr>
          <w:rFonts w:ascii="仿宋" w:hAnsi="仿宋" w:eastAsia="仿宋" w:cs="仿宋"/>
          <w:kern w:val="1"/>
          <w:sz w:val="24"/>
          <w:szCs w:val="24"/>
          <w:u w:val="single"/>
        </w:rPr>
        <w:t xml:space="preserve">      </w:t>
      </w:r>
      <w:r>
        <w:rPr>
          <w:rStyle w:val="48"/>
          <w:rFonts w:hint="eastAsia"/>
          <w:sz w:val="24"/>
          <w:szCs w:val="24"/>
        </w:rPr>
        <w:t>年</w:t>
      </w:r>
      <w:r>
        <w:rPr>
          <w:rFonts w:ascii="仿宋" w:hAnsi="仿宋" w:eastAsia="仿宋" w:cs="仿宋"/>
          <w:kern w:val="1"/>
          <w:sz w:val="24"/>
          <w:szCs w:val="24"/>
          <w:u w:val="single"/>
        </w:rPr>
        <w:t xml:space="preserve">     </w:t>
      </w:r>
      <w:r>
        <w:rPr>
          <w:rStyle w:val="48"/>
          <w:sz w:val="24"/>
          <w:szCs w:val="24"/>
        </w:rPr>
        <w:t xml:space="preserve"> </w:t>
      </w:r>
      <w:r>
        <w:rPr>
          <w:rStyle w:val="48"/>
          <w:rFonts w:hint="eastAsia"/>
          <w:sz w:val="24"/>
          <w:szCs w:val="24"/>
        </w:rPr>
        <w:t>月</w:t>
      </w:r>
      <w:r>
        <w:rPr>
          <w:rFonts w:ascii="仿宋" w:hAnsi="仿宋" w:eastAsia="仿宋" w:cs="仿宋"/>
          <w:kern w:val="1"/>
          <w:sz w:val="24"/>
          <w:szCs w:val="24"/>
          <w:u w:val="single"/>
        </w:rPr>
        <w:t xml:space="preserve">   </w:t>
      </w:r>
      <w:r>
        <w:rPr>
          <w:rStyle w:val="48"/>
          <w:rFonts w:hint="eastAsia"/>
          <w:sz w:val="24"/>
          <w:szCs w:val="24"/>
        </w:rPr>
        <w:t>日</w:t>
      </w:r>
    </w:p>
    <w:p>
      <w:pPr>
        <w:widowControl/>
        <w:autoSpaceDE w:val="0"/>
        <w:autoSpaceDN w:val="0"/>
        <w:adjustRightInd w:val="0"/>
        <w:spacing w:line="440" w:lineRule="exact"/>
        <w:ind w:right="-481"/>
        <w:rPr>
          <w:rFonts w:ascii="仿宋" w:hAnsi="仿宋" w:eastAsia="仿宋" w:cs="仿宋"/>
          <w:szCs w:val="21"/>
        </w:rPr>
        <w:sectPr>
          <w:pgSz w:w="11906" w:h="16838"/>
          <w:pgMar w:top="1418" w:right="1418" w:bottom="1418" w:left="1418" w:header="851" w:footer="992" w:gutter="0"/>
          <w:cols w:space="720" w:num="1"/>
          <w:docGrid w:type="lines" w:linePitch="312" w:charSpace="0"/>
        </w:sectPr>
      </w:pPr>
      <w:r>
        <w:rPr>
          <w:rFonts w:ascii="宋体" w:hAnsi="宋体" w:cs="宋体"/>
          <w:kern w:val="1"/>
          <w:sz w:val="30"/>
          <w:szCs w:val="30"/>
        </w:rPr>
        <w:br w:type="page"/>
      </w:r>
    </w:p>
    <w:p>
      <w:pPr>
        <w:spacing w:before="156" w:beforeLines="50" w:after="156" w:afterLines="50" w:line="560" w:lineRule="exact"/>
        <w:rPr>
          <w:b/>
          <w:bCs w:val="0"/>
          <w:sz w:val="24"/>
          <w:szCs w:val="24"/>
        </w:rPr>
      </w:pPr>
      <w:r>
        <w:rPr>
          <w:rFonts w:hint="eastAsia"/>
          <w:b/>
          <w:bCs w:val="0"/>
          <w:sz w:val="24"/>
          <w:szCs w:val="24"/>
        </w:rPr>
        <w:t>附件13</w:t>
      </w:r>
    </w:p>
    <w:p>
      <w:pPr>
        <w:spacing w:before="156" w:beforeLines="50" w:after="156" w:afterLines="50" w:line="560" w:lineRule="exact"/>
        <w:jc w:val="center"/>
        <w:rPr>
          <w:bCs/>
          <w:sz w:val="30"/>
          <w:szCs w:val="30"/>
        </w:rPr>
      </w:pPr>
      <w:r>
        <w:rPr>
          <w:rFonts w:hint="eastAsia"/>
          <w:bCs/>
          <w:sz w:val="30"/>
          <w:szCs w:val="30"/>
        </w:rPr>
        <w:t>同类项目业绩经营一览表</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7"/>
        <w:gridCol w:w="2519"/>
        <w:gridCol w:w="2699"/>
        <w:gridCol w:w="2030"/>
        <w:gridCol w:w="2033"/>
        <w:gridCol w:w="2033"/>
        <w:gridCol w:w="20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b/>
                <w:bCs/>
                <w:sz w:val="24"/>
              </w:rPr>
            </w:pPr>
            <w:r>
              <w:rPr>
                <w:rFonts w:hint="eastAsia" w:cs="Arial"/>
                <w:b/>
                <w:bCs/>
                <w:sz w:val="24"/>
              </w:rPr>
              <w:t>序号</w:t>
            </w:r>
          </w:p>
        </w:tc>
        <w:tc>
          <w:tcPr>
            <w:tcW w:w="251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b/>
                <w:bCs/>
                <w:sz w:val="24"/>
              </w:rPr>
            </w:pPr>
            <w:r>
              <w:rPr>
                <w:rFonts w:hint="eastAsia" w:cs="Arial"/>
                <w:b/>
                <w:bCs/>
                <w:sz w:val="24"/>
              </w:rPr>
              <w:t>项目名称</w:t>
            </w:r>
          </w:p>
        </w:tc>
        <w:tc>
          <w:tcPr>
            <w:tcW w:w="269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b/>
                <w:bCs/>
                <w:sz w:val="24"/>
              </w:rPr>
            </w:pPr>
            <w:r>
              <w:rPr>
                <w:rFonts w:hint="eastAsia" w:cs="Arial"/>
                <w:b/>
                <w:bCs/>
                <w:sz w:val="24"/>
              </w:rPr>
              <w:t>项目地址</w:t>
            </w:r>
          </w:p>
        </w:tc>
        <w:tc>
          <w:tcPr>
            <w:tcW w:w="2030"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b/>
                <w:bCs/>
                <w:sz w:val="24"/>
              </w:rPr>
            </w:pPr>
            <w:r>
              <w:rPr>
                <w:rFonts w:hint="eastAsia" w:cs="Arial"/>
                <w:b/>
                <w:bCs/>
                <w:sz w:val="24"/>
              </w:rPr>
              <w:t>合总同价</w:t>
            </w: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b/>
                <w:bCs/>
                <w:sz w:val="24"/>
              </w:rPr>
            </w:pPr>
            <w:r>
              <w:rPr>
                <w:rFonts w:hint="eastAsia" w:cs="Arial"/>
                <w:b/>
                <w:bCs/>
                <w:sz w:val="24"/>
              </w:rPr>
              <w:t>完成时间</w:t>
            </w: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b/>
                <w:bCs/>
                <w:sz w:val="24"/>
              </w:rPr>
            </w:pPr>
            <w:r>
              <w:rPr>
                <w:rFonts w:hint="eastAsia" w:cs="Arial"/>
                <w:b/>
                <w:bCs/>
                <w:sz w:val="24"/>
              </w:rPr>
              <w:t>项目质量</w:t>
            </w: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b/>
                <w:bCs/>
                <w:sz w:val="24"/>
              </w:rPr>
            </w:pPr>
            <w:r>
              <w:rPr>
                <w:rFonts w:hint="eastAsia" w:cs="Arial"/>
                <w:b/>
                <w:bCs/>
                <w:sz w:val="24"/>
              </w:rPr>
              <w:t>项目单位联系人</w:t>
            </w:r>
          </w:p>
          <w:p>
            <w:pPr>
              <w:spacing w:line="560" w:lineRule="exact"/>
              <w:jc w:val="center"/>
              <w:rPr>
                <w:rFonts w:cs="Arial"/>
                <w:b/>
                <w:bCs/>
                <w:sz w:val="24"/>
              </w:rPr>
            </w:pPr>
            <w:r>
              <w:rPr>
                <w:rFonts w:hint="eastAsia" w:cs="Arial"/>
                <w:b/>
                <w:bCs/>
                <w:sz w:val="24"/>
              </w:rPr>
              <w:t>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51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69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0"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2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51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69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0"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2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51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69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0"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2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51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69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0"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2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51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69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0"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27"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51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69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0"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27" w:type="dxa"/>
            <w:tcBorders>
              <w:top w:val="single" w:color="auto" w:sz="6" w:space="0"/>
              <w:left w:val="single" w:color="auto" w:sz="6" w:space="0"/>
              <w:bottom w:val="single" w:color="auto" w:sz="6" w:space="0"/>
              <w:right w:val="single" w:color="auto" w:sz="6" w:space="0"/>
            </w:tcBorders>
            <w:vAlign w:val="center"/>
          </w:tcPr>
          <w:p>
            <w:pPr>
              <w:spacing w:line="560" w:lineRule="exact"/>
              <w:rPr>
                <w:rFonts w:cs="Arial"/>
                <w:sz w:val="24"/>
              </w:rPr>
            </w:pPr>
          </w:p>
        </w:tc>
        <w:tc>
          <w:tcPr>
            <w:tcW w:w="251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69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0"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c>
          <w:tcPr>
            <w:tcW w:w="203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cs="Arial"/>
                <w:sz w:val="24"/>
              </w:rPr>
            </w:pPr>
          </w:p>
        </w:tc>
      </w:tr>
    </w:tbl>
    <w:p>
      <w:pPr>
        <w:spacing w:line="560" w:lineRule="exact"/>
        <w:rPr>
          <w:rFonts w:ascii="宋体" w:hAnsi="宋体" w:cs="宋体"/>
          <w:bCs/>
          <w:sz w:val="24"/>
        </w:rPr>
      </w:pPr>
      <w:r>
        <w:rPr>
          <w:rFonts w:hint="eastAsia" w:ascii="宋体" w:hAnsi="宋体" w:cs="宋体"/>
          <w:bCs/>
          <w:sz w:val="24"/>
        </w:rPr>
        <w:t>注：此表可以相同格式扩展。</w:t>
      </w: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 xml:space="preserve">供应商：（盖章）                                                        供应商全权代表（签字）： </w:t>
      </w:r>
    </w:p>
    <w:p>
      <w:pPr>
        <w:widowControl/>
        <w:autoSpaceDE w:val="0"/>
        <w:autoSpaceDN w:val="0"/>
        <w:adjustRightInd w:val="0"/>
        <w:spacing w:line="440" w:lineRule="exact"/>
        <w:ind w:right="-481"/>
        <w:rPr>
          <w:rStyle w:val="48"/>
          <w:sz w:val="24"/>
          <w:szCs w:val="24"/>
        </w:rPr>
      </w:pPr>
    </w:p>
    <w:p>
      <w:pPr>
        <w:widowControl/>
        <w:autoSpaceDE w:val="0"/>
        <w:autoSpaceDN w:val="0"/>
        <w:adjustRightInd w:val="0"/>
        <w:spacing w:line="440" w:lineRule="exact"/>
        <w:ind w:right="-481"/>
        <w:rPr>
          <w:rStyle w:val="48"/>
          <w:sz w:val="24"/>
          <w:szCs w:val="24"/>
        </w:rPr>
      </w:pPr>
      <w:r>
        <w:rPr>
          <w:rStyle w:val="48"/>
          <w:rFonts w:hint="eastAsia"/>
          <w:sz w:val="24"/>
          <w:szCs w:val="24"/>
        </w:rPr>
        <w:t>附件</w:t>
      </w:r>
      <w:r>
        <w:rPr>
          <w:rStyle w:val="48"/>
          <w:sz w:val="24"/>
          <w:szCs w:val="24"/>
        </w:rPr>
        <w:t>1</w:t>
      </w:r>
      <w:r>
        <w:rPr>
          <w:rStyle w:val="48"/>
          <w:rFonts w:hint="eastAsia"/>
          <w:sz w:val="24"/>
          <w:szCs w:val="24"/>
        </w:rPr>
        <w:t>4：</w:t>
      </w:r>
    </w:p>
    <w:p>
      <w:pPr>
        <w:widowControl/>
        <w:autoSpaceDE w:val="0"/>
        <w:autoSpaceDN w:val="0"/>
        <w:adjustRightInd w:val="0"/>
        <w:spacing w:before="120" w:after="120" w:line="440" w:lineRule="exact"/>
        <w:ind w:right="-481" w:firstLine="630"/>
        <w:jc w:val="left"/>
        <w:rPr>
          <w:rFonts w:ascii="仿宋" w:hAnsi="仿宋" w:eastAsia="仿宋"/>
          <w:kern w:val="1"/>
          <w:sz w:val="28"/>
          <w:szCs w:val="28"/>
        </w:rPr>
      </w:pPr>
      <w:r>
        <w:rPr>
          <w:rFonts w:hint="eastAsia" w:ascii="仿宋" w:hAnsi="仿宋" w:eastAsia="仿宋" w:cs="宋体"/>
          <w:kern w:val="1"/>
          <w:sz w:val="28"/>
          <w:szCs w:val="28"/>
        </w:rPr>
        <w:t xml:space="preserve">         响应文件包装袋密封件正面和封口格式</w:t>
      </w:r>
    </w:p>
    <w:p>
      <w:pPr>
        <w:widowControl/>
        <w:autoSpaceDE w:val="0"/>
        <w:autoSpaceDN w:val="0"/>
        <w:adjustRightInd w:val="0"/>
        <w:spacing w:before="100" w:after="100" w:line="440" w:lineRule="exact"/>
        <w:ind w:right="-481"/>
        <w:jc w:val="left"/>
        <w:rPr>
          <w:rStyle w:val="48"/>
          <w:sz w:val="24"/>
          <w:szCs w:val="24"/>
        </w:rPr>
      </w:pPr>
      <w:r>
        <w:rPr>
          <w:rStyle w:val="48"/>
          <w:rFonts w:hint="eastAsia"/>
          <w:sz w:val="24"/>
          <w:szCs w:val="24"/>
        </w:rPr>
        <w:t xml:space="preserve">                     响应文件包装袋密封件正面格式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0" w:hRule="atLeast"/>
        </w:trPr>
        <w:tc>
          <w:tcPr>
            <w:tcW w:w="8440" w:type="dxa"/>
            <w:tcMar>
              <w:top w:w="100" w:type="dxa"/>
              <w:right w:w="100" w:type="dxa"/>
            </w:tcMar>
          </w:tcPr>
          <w:p>
            <w:pPr>
              <w:widowControl/>
              <w:autoSpaceDE w:val="0"/>
              <w:autoSpaceDN w:val="0"/>
              <w:adjustRightInd w:val="0"/>
              <w:spacing w:line="440" w:lineRule="exact"/>
              <w:ind w:right="-481"/>
              <w:rPr>
                <w:rFonts w:ascii="仿宋" w:hAnsi="仿宋" w:eastAsia="仿宋"/>
                <w:kern w:val="1"/>
                <w:sz w:val="24"/>
                <w:szCs w:val="24"/>
              </w:rPr>
            </w:pPr>
          </w:p>
          <w:p>
            <w:pPr>
              <w:widowControl/>
              <w:autoSpaceDE w:val="0"/>
              <w:autoSpaceDN w:val="0"/>
              <w:adjustRightInd w:val="0"/>
              <w:spacing w:line="440" w:lineRule="exact"/>
              <w:ind w:right="-481"/>
              <w:rPr>
                <w:rFonts w:ascii="仿宋" w:hAnsi="仿宋" w:eastAsia="仿宋" w:cs="仿宋"/>
                <w:kern w:val="1"/>
                <w:sz w:val="24"/>
                <w:szCs w:val="24"/>
              </w:rPr>
            </w:pPr>
            <w:r>
              <w:rPr>
                <w:rFonts w:hint="eastAsia" w:ascii="仿宋" w:hAnsi="仿宋" w:eastAsia="仿宋" w:cs="仿宋"/>
                <w:kern w:val="1"/>
                <w:sz w:val="24"/>
                <w:szCs w:val="24"/>
              </w:rPr>
              <w:t>收件人：</w:t>
            </w:r>
            <w:r>
              <w:rPr>
                <w:rFonts w:ascii="仿宋" w:hAnsi="仿宋" w:eastAsia="仿宋" w:cs="仿宋"/>
                <w:kern w:val="1"/>
                <w:sz w:val="24"/>
                <w:szCs w:val="24"/>
              </w:rPr>
              <w:t xml:space="preserve">                                       </w:t>
            </w:r>
          </w:p>
          <w:p>
            <w:pPr>
              <w:widowControl/>
              <w:autoSpaceDE w:val="0"/>
              <w:autoSpaceDN w:val="0"/>
              <w:adjustRightInd w:val="0"/>
              <w:spacing w:line="440" w:lineRule="exact"/>
              <w:ind w:right="-481"/>
              <w:rPr>
                <w:rFonts w:ascii="仿宋" w:hAnsi="仿宋" w:eastAsia="仿宋" w:cs="仿宋"/>
                <w:kern w:val="1"/>
                <w:sz w:val="24"/>
                <w:szCs w:val="24"/>
              </w:rPr>
            </w:pPr>
          </w:p>
          <w:p>
            <w:pPr>
              <w:widowControl/>
              <w:autoSpaceDE w:val="0"/>
              <w:autoSpaceDN w:val="0"/>
              <w:adjustRightInd w:val="0"/>
              <w:spacing w:line="440" w:lineRule="exact"/>
              <w:ind w:right="-481"/>
              <w:rPr>
                <w:rFonts w:ascii="仿宋" w:hAnsi="仿宋" w:eastAsia="仿宋" w:cs="仿宋"/>
                <w:kern w:val="1"/>
                <w:sz w:val="24"/>
                <w:szCs w:val="24"/>
              </w:rPr>
            </w:pPr>
            <w:r>
              <w:rPr>
                <w:rFonts w:hint="eastAsia" w:ascii="仿宋" w:hAnsi="仿宋" w:eastAsia="仿宋" w:cs="仿宋"/>
                <w:kern w:val="1"/>
                <w:sz w:val="24"/>
                <w:szCs w:val="24"/>
              </w:rPr>
              <w:t>项目名称：</w:t>
            </w:r>
            <w:r>
              <w:rPr>
                <w:rFonts w:ascii="仿宋" w:hAnsi="仿宋" w:eastAsia="仿宋" w:cs="仿宋"/>
                <w:kern w:val="1"/>
                <w:sz w:val="24"/>
                <w:szCs w:val="24"/>
              </w:rPr>
              <w:t xml:space="preserve"> </w:t>
            </w:r>
          </w:p>
          <w:p>
            <w:pPr>
              <w:widowControl/>
              <w:autoSpaceDE w:val="0"/>
              <w:autoSpaceDN w:val="0"/>
              <w:adjustRightInd w:val="0"/>
              <w:spacing w:line="440" w:lineRule="exact"/>
              <w:ind w:right="-481"/>
              <w:rPr>
                <w:rStyle w:val="48"/>
                <w:sz w:val="24"/>
                <w:szCs w:val="24"/>
              </w:rPr>
            </w:pPr>
            <w:r>
              <w:rPr>
                <w:rStyle w:val="48"/>
                <w:rFonts w:hint="eastAsia"/>
                <w:sz w:val="24"/>
                <w:szCs w:val="24"/>
              </w:rPr>
              <w:t>项目编号：</w:t>
            </w:r>
          </w:p>
          <w:p>
            <w:pPr>
              <w:widowControl/>
              <w:autoSpaceDE w:val="0"/>
              <w:autoSpaceDN w:val="0"/>
              <w:adjustRightInd w:val="0"/>
              <w:spacing w:line="440" w:lineRule="exact"/>
              <w:ind w:right="-481"/>
              <w:rPr>
                <w:rStyle w:val="48"/>
                <w:sz w:val="24"/>
                <w:szCs w:val="24"/>
              </w:rPr>
            </w:pPr>
            <w:r>
              <w:rPr>
                <w:rStyle w:val="48"/>
                <w:rFonts w:hint="eastAsia"/>
                <w:sz w:val="24"/>
                <w:szCs w:val="24"/>
              </w:rPr>
              <w:t>包：第</w:t>
            </w:r>
            <w:r>
              <w:rPr>
                <w:rStyle w:val="48"/>
                <w:sz w:val="24"/>
                <w:szCs w:val="24"/>
              </w:rPr>
              <w:t xml:space="preserve">   </w:t>
            </w:r>
            <w:r>
              <w:rPr>
                <w:rStyle w:val="48"/>
                <w:rFonts w:hint="eastAsia"/>
                <w:sz w:val="24"/>
                <w:szCs w:val="24"/>
              </w:rPr>
              <w:t>包</w:t>
            </w:r>
          </w:p>
          <w:p>
            <w:pPr>
              <w:widowControl/>
              <w:autoSpaceDE w:val="0"/>
              <w:autoSpaceDN w:val="0"/>
              <w:adjustRightInd w:val="0"/>
              <w:spacing w:line="440" w:lineRule="exact"/>
              <w:ind w:right="-481"/>
              <w:rPr>
                <w:rFonts w:ascii="仿宋" w:hAnsi="仿宋" w:eastAsia="仿宋"/>
                <w:kern w:val="1"/>
                <w:sz w:val="24"/>
                <w:szCs w:val="24"/>
              </w:rPr>
            </w:pPr>
          </w:p>
          <w:p>
            <w:pPr>
              <w:widowControl/>
              <w:autoSpaceDE w:val="0"/>
              <w:autoSpaceDN w:val="0"/>
              <w:adjustRightInd w:val="0"/>
              <w:spacing w:line="440" w:lineRule="exact"/>
              <w:ind w:right="-481"/>
              <w:jc w:val="center"/>
              <w:rPr>
                <w:rFonts w:ascii="仿宋" w:hAnsi="仿宋" w:eastAsia="仿宋"/>
                <w:b/>
                <w:bCs/>
                <w:kern w:val="1"/>
                <w:sz w:val="24"/>
                <w:szCs w:val="24"/>
              </w:rPr>
            </w:pPr>
            <w:r>
              <w:rPr>
                <w:rStyle w:val="48"/>
                <w:rFonts w:hint="eastAsia"/>
                <w:sz w:val="24"/>
                <w:szCs w:val="24"/>
              </w:rPr>
              <w:t>响应文件</w:t>
            </w:r>
            <w:r>
              <w:rPr>
                <w:rFonts w:ascii="仿宋" w:hAnsi="仿宋" w:eastAsia="仿宋" w:cs="仿宋"/>
                <w:kern w:val="1"/>
                <w:sz w:val="24"/>
                <w:szCs w:val="24"/>
                <w:u w:val="single"/>
              </w:rPr>
              <w:t xml:space="preserve">              </w:t>
            </w:r>
            <w:r>
              <w:rPr>
                <w:rStyle w:val="48"/>
                <w:rFonts w:hint="eastAsia"/>
                <w:sz w:val="24"/>
                <w:szCs w:val="24"/>
              </w:rPr>
              <w:t>部分</w:t>
            </w:r>
          </w:p>
          <w:p>
            <w:pPr>
              <w:widowControl/>
              <w:autoSpaceDE w:val="0"/>
              <w:autoSpaceDN w:val="0"/>
              <w:adjustRightInd w:val="0"/>
              <w:spacing w:line="440" w:lineRule="exact"/>
              <w:ind w:right="-481"/>
              <w:rPr>
                <w:rFonts w:ascii="仿宋" w:hAnsi="仿宋" w:eastAsia="仿宋"/>
                <w:b/>
                <w:bCs/>
                <w:kern w:val="1"/>
                <w:sz w:val="24"/>
                <w:szCs w:val="24"/>
              </w:rPr>
            </w:pPr>
          </w:p>
          <w:p>
            <w:pPr>
              <w:widowControl/>
              <w:autoSpaceDE w:val="0"/>
              <w:autoSpaceDN w:val="0"/>
              <w:adjustRightInd w:val="0"/>
              <w:spacing w:line="440" w:lineRule="exact"/>
              <w:ind w:right="-481"/>
              <w:rPr>
                <w:rStyle w:val="48"/>
                <w:sz w:val="24"/>
                <w:szCs w:val="24"/>
              </w:rPr>
            </w:pPr>
            <w:r>
              <w:rPr>
                <w:rStyle w:val="48"/>
                <w:rFonts w:hint="eastAsia"/>
                <w:sz w:val="24"/>
                <w:szCs w:val="24"/>
              </w:rPr>
              <w:t>供应商名称：</w:t>
            </w:r>
          </w:p>
          <w:p>
            <w:pPr>
              <w:widowControl/>
              <w:autoSpaceDE w:val="0"/>
              <w:autoSpaceDN w:val="0"/>
              <w:adjustRightInd w:val="0"/>
              <w:spacing w:line="440" w:lineRule="exact"/>
              <w:ind w:right="-481"/>
              <w:rPr>
                <w:rStyle w:val="48"/>
                <w:sz w:val="24"/>
                <w:szCs w:val="24"/>
              </w:rPr>
            </w:pPr>
            <w:r>
              <w:rPr>
                <w:rStyle w:val="48"/>
                <w:rFonts w:hint="eastAsia"/>
                <w:sz w:val="24"/>
                <w:szCs w:val="24"/>
              </w:rPr>
              <w:t>供应商地址：</w:t>
            </w:r>
          </w:p>
          <w:p>
            <w:pPr>
              <w:widowControl/>
              <w:autoSpaceDE w:val="0"/>
              <w:autoSpaceDN w:val="0"/>
              <w:adjustRightInd w:val="0"/>
              <w:spacing w:line="440" w:lineRule="exact"/>
              <w:ind w:right="-481"/>
              <w:rPr>
                <w:rStyle w:val="48"/>
                <w:sz w:val="24"/>
                <w:szCs w:val="24"/>
              </w:rPr>
            </w:pPr>
            <w:r>
              <w:rPr>
                <w:rStyle w:val="48"/>
                <w:rFonts w:hint="eastAsia"/>
                <w:sz w:val="24"/>
                <w:szCs w:val="24"/>
              </w:rPr>
              <w:t>邮政编码：</w:t>
            </w:r>
          </w:p>
          <w:p>
            <w:pPr>
              <w:widowControl/>
              <w:autoSpaceDE w:val="0"/>
              <w:autoSpaceDN w:val="0"/>
              <w:adjustRightInd w:val="0"/>
              <w:spacing w:line="440" w:lineRule="exact"/>
              <w:ind w:right="-481"/>
              <w:rPr>
                <w:rStyle w:val="48"/>
                <w:sz w:val="24"/>
                <w:szCs w:val="24"/>
              </w:rPr>
            </w:pPr>
            <w:r>
              <w:rPr>
                <w:rStyle w:val="48"/>
                <w:sz w:val="24"/>
                <w:szCs w:val="24"/>
              </w:rPr>
              <w:t xml:space="preserve">20  </w:t>
            </w:r>
            <w:r>
              <w:rPr>
                <w:rStyle w:val="48"/>
                <w:rFonts w:hint="eastAsia"/>
                <w:sz w:val="24"/>
                <w:szCs w:val="24"/>
              </w:rPr>
              <w:t>年</w:t>
            </w:r>
            <w:r>
              <w:rPr>
                <w:rStyle w:val="48"/>
                <w:sz w:val="24"/>
                <w:szCs w:val="24"/>
              </w:rPr>
              <w:t xml:space="preserve">  </w:t>
            </w:r>
            <w:r>
              <w:rPr>
                <w:rStyle w:val="48"/>
                <w:rFonts w:hint="eastAsia"/>
                <w:sz w:val="24"/>
                <w:szCs w:val="24"/>
              </w:rPr>
              <w:t>月</w:t>
            </w:r>
            <w:r>
              <w:rPr>
                <w:rStyle w:val="48"/>
                <w:sz w:val="24"/>
                <w:szCs w:val="24"/>
              </w:rPr>
              <w:t xml:space="preserve">  </w:t>
            </w:r>
            <w:r>
              <w:rPr>
                <w:rStyle w:val="48"/>
                <w:rFonts w:hint="eastAsia"/>
                <w:sz w:val="24"/>
                <w:szCs w:val="24"/>
              </w:rPr>
              <w:t>日之前不得启封</w:t>
            </w:r>
          </w:p>
          <w:p>
            <w:pPr>
              <w:widowControl/>
              <w:autoSpaceDE w:val="0"/>
              <w:autoSpaceDN w:val="0"/>
              <w:adjustRightInd w:val="0"/>
              <w:spacing w:line="440" w:lineRule="exact"/>
              <w:ind w:right="-481"/>
              <w:rPr>
                <w:rFonts w:ascii="仿宋" w:hAnsi="仿宋" w:eastAsia="仿宋"/>
                <w:kern w:val="1"/>
                <w:sz w:val="24"/>
                <w:szCs w:val="24"/>
              </w:rPr>
            </w:pPr>
          </w:p>
          <w:p>
            <w:pPr>
              <w:widowControl/>
              <w:autoSpaceDE w:val="0"/>
              <w:autoSpaceDN w:val="0"/>
              <w:adjustRightInd w:val="0"/>
              <w:spacing w:line="440" w:lineRule="exact"/>
              <w:ind w:right="-481"/>
              <w:jc w:val="center"/>
              <w:rPr>
                <w:rStyle w:val="48"/>
                <w:sz w:val="24"/>
                <w:szCs w:val="24"/>
              </w:rPr>
            </w:pPr>
            <w:r>
              <w:rPr>
                <w:rStyle w:val="48"/>
                <w:rFonts w:hint="eastAsia"/>
                <w:sz w:val="24"/>
                <w:szCs w:val="24"/>
              </w:rPr>
              <w:t>加盖供应商公章（供应商法定代表人或者被授权代表签字）</w:t>
            </w:r>
          </w:p>
          <w:p>
            <w:pPr>
              <w:widowControl/>
              <w:autoSpaceDE w:val="0"/>
              <w:autoSpaceDN w:val="0"/>
              <w:adjustRightInd w:val="0"/>
              <w:spacing w:line="440" w:lineRule="exact"/>
              <w:ind w:right="-481"/>
              <w:jc w:val="center"/>
              <w:rPr>
                <w:rFonts w:ascii="仿宋" w:hAnsi="仿宋" w:eastAsia="仿宋"/>
                <w:kern w:val="1"/>
                <w:sz w:val="24"/>
                <w:szCs w:val="24"/>
              </w:rPr>
            </w:pPr>
          </w:p>
        </w:tc>
      </w:tr>
    </w:tbl>
    <w:p>
      <w:pPr>
        <w:widowControl/>
        <w:autoSpaceDE w:val="0"/>
        <w:autoSpaceDN w:val="0"/>
        <w:adjustRightInd w:val="0"/>
        <w:spacing w:before="100" w:after="100" w:line="440" w:lineRule="exact"/>
        <w:ind w:right="-481"/>
        <w:jc w:val="center"/>
        <w:rPr>
          <w:rFonts w:ascii="仿宋" w:hAnsi="仿宋" w:eastAsia="仿宋"/>
          <w:kern w:val="1"/>
          <w:sz w:val="24"/>
          <w:szCs w:val="24"/>
        </w:rPr>
      </w:pPr>
    </w:p>
    <w:p>
      <w:pPr>
        <w:widowControl/>
        <w:autoSpaceDE w:val="0"/>
        <w:autoSpaceDN w:val="0"/>
        <w:adjustRightInd w:val="0"/>
        <w:spacing w:before="100" w:after="100" w:line="440" w:lineRule="exact"/>
        <w:ind w:right="-481"/>
        <w:rPr>
          <w:rStyle w:val="48"/>
          <w:sz w:val="24"/>
          <w:szCs w:val="24"/>
        </w:rPr>
      </w:pPr>
      <w:r>
        <w:rPr>
          <w:rStyle w:val="48"/>
          <w:rFonts w:hint="eastAsia"/>
          <w:sz w:val="24"/>
          <w:szCs w:val="24"/>
        </w:rPr>
        <w:t xml:space="preserve">                             响应文件封口格式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pPr>
              <w:widowControl/>
              <w:autoSpaceDE w:val="0"/>
              <w:autoSpaceDN w:val="0"/>
              <w:adjustRightInd w:val="0"/>
              <w:spacing w:line="440" w:lineRule="exact"/>
              <w:ind w:right="-481"/>
              <w:rPr>
                <w:rFonts w:ascii="仿宋" w:hAnsi="仿宋" w:eastAsia="仿宋"/>
                <w:kern w:val="1"/>
                <w:sz w:val="24"/>
                <w:szCs w:val="24"/>
              </w:rPr>
            </w:pPr>
          </w:p>
          <w:p>
            <w:pPr>
              <w:widowControl/>
              <w:autoSpaceDE w:val="0"/>
              <w:autoSpaceDN w:val="0"/>
              <w:adjustRightInd w:val="0"/>
              <w:spacing w:line="440" w:lineRule="exact"/>
              <w:ind w:right="-481"/>
              <w:jc w:val="center"/>
              <w:rPr>
                <w:rStyle w:val="48"/>
                <w:sz w:val="24"/>
                <w:szCs w:val="24"/>
              </w:rPr>
            </w:pPr>
            <w:r>
              <w:rPr>
                <w:rStyle w:val="48"/>
                <w:rFonts w:hint="eastAsia"/>
                <w:sz w:val="24"/>
                <w:szCs w:val="24"/>
              </w:rPr>
              <w:t>请勿在</w:t>
            </w:r>
            <w:r>
              <w:rPr>
                <w:rStyle w:val="48"/>
                <w:sz w:val="24"/>
                <w:szCs w:val="24"/>
              </w:rPr>
              <w:t xml:space="preserve">20  </w:t>
            </w:r>
            <w:r>
              <w:rPr>
                <w:rStyle w:val="48"/>
                <w:rFonts w:hint="eastAsia"/>
                <w:sz w:val="24"/>
                <w:szCs w:val="24"/>
              </w:rPr>
              <w:t>年</w:t>
            </w:r>
            <w:r>
              <w:rPr>
                <w:rStyle w:val="48"/>
                <w:sz w:val="24"/>
                <w:szCs w:val="24"/>
              </w:rPr>
              <w:t xml:space="preserve">  </w:t>
            </w:r>
            <w:r>
              <w:rPr>
                <w:rStyle w:val="48"/>
                <w:rFonts w:hint="eastAsia"/>
                <w:sz w:val="24"/>
                <w:szCs w:val="24"/>
              </w:rPr>
              <w:t>月</w:t>
            </w:r>
            <w:r>
              <w:rPr>
                <w:rStyle w:val="48"/>
                <w:sz w:val="24"/>
                <w:szCs w:val="24"/>
              </w:rPr>
              <w:t xml:space="preserve">   </w:t>
            </w:r>
            <w:r>
              <w:rPr>
                <w:rStyle w:val="48"/>
                <w:rFonts w:hint="eastAsia"/>
                <w:sz w:val="24"/>
                <w:szCs w:val="24"/>
              </w:rPr>
              <w:t>日</w:t>
            </w:r>
            <w:r>
              <w:rPr>
                <w:rStyle w:val="48"/>
                <w:sz w:val="24"/>
                <w:szCs w:val="24"/>
              </w:rPr>
              <w:t xml:space="preserve">   </w:t>
            </w:r>
            <w:r>
              <w:rPr>
                <w:rStyle w:val="48"/>
                <w:rFonts w:hint="eastAsia"/>
                <w:sz w:val="24"/>
                <w:szCs w:val="24"/>
              </w:rPr>
              <w:t>时之前启封</w:t>
            </w:r>
          </w:p>
          <w:p>
            <w:pPr>
              <w:widowControl/>
              <w:autoSpaceDE w:val="0"/>
              <w:autoSpaceDN w:val="0"/>
              <w:adjustRightInd w:val="0"/>
              <w:spacing w:before="100" w:after="100" w:line="440" w:lineRule="exact"/>
              <w:ind w:right="-481"/>
              <w:jc w:val="left"/>
              <w:rPr>
                <w:rFonts w:ascii="仿宋" w:hAnsi="仿宋" w:eastAsia="仿宋"/>
                <w:kern w:val="0"/>
                <w:sz w:val="24"/>
                <w:szCs w:val="24"/>
              </w:rPr>
            </w:pPr>
          </w:p>
          <w:p>
            <w:pPr>
              <w:widowControl/>
              <w:autoSpaceDE w:val="0"/>
              <w:autoSpaceDN w:val="0"/>
              <w:adjustRightInd w:val="0"/>
              <w:spacing w:line="440" w:lineRule="exact"/>
              <w:ind w:right="-481"/>
              <w:jc w:val="center"/>
              <w:rPr>
                <w:rStyle w:val="48"/>
                <w:sz w:val="24"/>
                <w:szCs w:val="24"/>
              </w:rPr>
            </w:pPr>
            <w:r>
              <w:rPr>
                <w:rStyle w:val="48"/>
                <w:rFonts w:hint="eastAsia"/>
                <w:sz w:val="24"/>
                <w:szCs w:val="24"/>
              </w:rPr>
              <w:t>加盖供应商公章（供应商法定代表人或者被授权代表签字）</w:t>
            </w:r>
          </w:p>
        </w:tc>
      </w:tr>
    </w:tbl>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cs="仿宋"/>
          <w:sz w:val="24"/>
          <w:szCs w:val="24"/>
          <w:lang w:val="zh-CN"/>
        </w:rPr>
      </w:pPr>
    </w:p>
    <w:p>
      <w:pPr>
        <w:autoSpaceDE w:val="0"/>
        <w:autoSpaceDN w:val="0"/>
        <w:adjustRightInd w:val="0"/>
        <w:rPr>
          <w:rFonts w:ascii="仿宋" w:hAnsi="仿宋" w:eastAsia="仿宋"/>
          <w:sz w:val="24"/>
          <w:szCs w:val="24"/>
        </w:rPr>
      </w:pPr>
      <w:r>
        <w:rPr>
          <w:rFonts w:hint="eastAsia" w:ascii="仿宋" w:hAnsi="仿宋" w:eastAsia="仿宋" w:cs="仿宋"/>
          <w:sz w:val="24"/>
          <w:szCs w:val="24"/>
          <w:lang w:val="zh-CN"/>
        </w:rPr>
        <w:t>附件</w:t>
      </w:r>
      <w:r>
        <w:rPr>
          <w:rFonts w:ascii="仿宋" w:hAnsi="仿宋" w:eastAsia="仿宋" w:cs="仿宋"/>
          <w:sz w:val="24"/>
          <w:szCs w:val="24"/>
          <w:lang w:val="zh-CN"/>
        </w:rPr>
        <w:t>1</w:t>
      </w:r>
      <w:r>
        <w:rPr>
          <w:rFonts w:hint="eastAsia" w:ascii="仿宋" w:hAnsi="仿宋" w:eastAsia="仿宋" w:cs="仿宋"/>
          <w:sz w:val="24"/>
          <w:szCs w:val="24"/>
        </w:rPr>
        <w:t>5</w:t>
      </w:r>
      <w:r>
        <w:rPr>
          <w:rFonts w:hint="eastAsia" w:ascii="仿宋" w:hAnsi="仿宋" w:eastAsia="仿宋" w:cs="仿宋"/>
          <w:sz w:val="24"/>
          <w:szCs w:val="24"/>
          <w:lang w:val="zh-CN"/>
        </w:rPr>
        <w:t>：</w:t>
      </w:r>
    </w:p>
    <w:p>
      <w:pPr>
        <w:autoSpaceDE w:val="0"/>
        <w:autoSpaceDN w:val="0"/>
        <w:adjustRightInd w:val="0"/>
        <w:spacing w:line="360" w:lineRule="auto"/>
        <w:ind w:firstLine="238"/>
        <w:jc w:val="center"/>
        <w:rPr>
          <w:rFonts w:ascii="仿宋" w:hAnsi="仿宋" w:eastAsia="仿宋"/>
        </w:rPr>
      </w:pPr>
      <w:r>
        <w:rPr>
          <w:rFonts w:hint="eastAsia" w:ascii="仿宋" w:hAnsi="仿宋" w:eastAsia="仿宋" w:cs="宋体"/>
          <w:sz w:val="30"/>
          <w:szCs w:val="30"/>
          <w:lang w:val="zh-CN"/>
        </w:rPr>
        <w:t>采购项目验收单</w:t>
      </w:r>
    </w:p>
    <w:tbl>
      <w:tblPr>
        <w:tblStyle w:val="24"/>
        <w:tblW w:w="0" w:type="auto"/>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9"/>
        <w:gridCol w:w="2248"/>
        <w:gridCol w:w="1821"/>
        <w:gridCol w:w="2757"/>
        <w:gridCol w:w="49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用</w:t>
            </w:r>
            <w:r>
              <w:rPr>
                <w:rFonts w:ascii="仿宋" w:hAnsi="仿宋" w:eastAsia="仿宋" w:cs="仿宋"/>
                <w:sz w:val="24"/>
                <w:szCs w:val="24"/>
                <w:lang w:val="zh-CN"/>
              </w:rPr>
              <w:t xml:space="preserve">  </w:t>
            </w:r>
            <w:r>
              <w:rPr>
                <w:rFonts w:hint="eastAsia" w:ascii="仿宋" w:hAnsi="仿宋" w:eastAsia="仿宋" w:cs="仿宋"/>
                <w:sz w:val="24"/>
                <w:szCs w:val="24"/>
                <w:lang w:val="zh-CN"/>
              </w:rPr>
              <w:t>户</w:t>
            </w:r>
          </w:p>
        </w:tc>
        <w:tc>
          <w:tcPr>
            <w:tcW w:w="22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w:t>
            </w:r>
            <w:r>
              <w:rPr>
                <w:rFonts w:ascii="仿宋" w:hAnsi="仿宋" w:eastAsia="仿宋" w:cs="仿宋"/>
                <w:sz w:val="24"/>
                <w:szCs w:val="24"/>
                <w:lang w:val="zh-CN"/>
              </w:rPr>
              <w:t xml:space="preserve"> </w:t>
            </w:r>
            <w:r>
              <w:rPr>
                <w:rFonts w:hint="eastAsia" w:ascii="仿宋" w:hAnsi="仿宋" w:eastAsia="仿宋" w:cs="仿宋"/>
                <w:sz w:val="24"/>
                <w:szCs w:val="24"/>
                <w:lang w:val="zh-CN"/>
              </w:rPr>
              <w:t>同</w:t>
            </w:r>
            <w:r>
              <w:rPr>
                <w:rFonts w:ascii="仿宋" w:hAnsi="仿宋" w:eastAsia="仿宋" w:cs="仿宋"/>
                <w:sz w:val="24"/>
                <w:szCs w:val="24"/>
                <w:lang w:val="zh-CN"/>
              </w:rPr>
              <w:t xml:space="preserve"> </w:t>
            </w:r>
            <w:r>
              <w:rPr>
                <w:rFonts w:hint="eastAsia" w:ascii="仿宋" w:hAnsi="仿宋" w:eastAsia="仿宋" w:cs="仿宋"/>
                <w:sz w:val="24"/>
                <w:szCs w:val="24"/>
                <w:lang w:val="zh-CN"/>
              </w:rPr>
              <w:t>号</w:t>
            </w:r>
          </w:p>
        </w:tc>
        <w:tc>
          <w:tcPr>
            <w:tcW w:w="27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4932" w:type="dxa"/>
            <w:vMerge w:val="restart"/>
            <w:tcBorders>
              <w:top w:val="single" w:color="auto" w:sz="4" w:space="0"/>
              <w:left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w:t>
            </w:r>
            <w:r>
              <w:rPr>
                <w:rFonts w:ascii="仿宋" w:hAnsi="仿宋" w:eastAsia="仿宋" w:cs="仿宋"/>
                <w:sz w:val="24"/>
                <w:szCs w:val="24"/>
                <w:lang w:val="zh-CN"/>
              </w:rPr>
              <w:t xml:space="preserve"> </w:t>
            </w:r>
            <w:r>
              <w:rPr>
                <w:rFonts w:hint="eastAsia" w:ascii="仿宋" w:hAnsi="仿宋" w:eastAsia="仿宋" w:cs="仿宋"/>
                <w:sz w:val="24"/>
                <w:szCs w:val="24"/>
                <w:lang w:val="zh-CN"/>
              </w:rPr>
              <w:t>同</w:t>
            </w:r>
            <w:r>
              <w:rPr>
                <w:rFonts w:ascii="仿宋" w:hAnsi="仿宋" w:eastAsia="仿宋" w:cs="仿宋"/>
                <w:sz w:val="24"/>
                <w:szCs w:val="24"/>
                <w:lang w:val="zh-CN"/>
              </w:rPr>
              <w:t xml:space="preserve"> </w:t>
            </w:r>
            <w:r>
              <w:rPr>
                <w:rFonts w:hint="eastAsia" w:ascii="仿宋" w:hAnsi="仿宋" w:eastAsia="仿宋" w:cs="仿宋"/>
                <w:sz w:val="24"/>
                <w:szCs w:val="24"/>
                <w:lang w:val="zh-CN"/>
              </w:rPr>
              <w:t>金</w:t>
            </w:r>
            <w:r>
              <w:rPr>
                <w:rFonts w:ascii="仿宋" w:hAnsi="仿宋" w:eastAsia="仿宋" w:cs="仿宋"/>
                <w:sz w:val="24"/>
                <w:szCs w:val="24"/>
                <w:lang w:val="zh-CN"/>
              </w:rPr>
              <w:t xml:space="preserve"> </w:t>
            </w:r>
            <w:r>
              <w:rPr>
                <w:rFonts w:hint="eastAsia" w:ascii="仿宋" w:hAnsi="仿宋" w:eastAsia="仿宋" w:cs="仿宋"/>
                <w:sz w:val="24"/>
                <w:szCs w:val="24"/>
                <w:lang w:val="zh-CN"/>
              </w:rPr>
              <w:t>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4" w:hRule="atLeast"/>
        </w:trPr>
        <w:tc>
          <w:tcPr>
            <w:tcW w:w="149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采购项目</w:t>
            </w:r>
          </w:p>
        </w:tc>
        <w:tc>
          <w:tcPr>
            <w:tcW w:w="224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验收项目</w:t>
            </w:r>
          </w:p>
        </w:tc>
        <w:tc>
          <w:tcPr>
            <w:tcW w:w="275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4932"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275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49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ind w:right="-634"/>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6" w:hRule="atLeast"/>
        </w:trPr>
        <w:tc>
          <w:tcPr>
            <w:tcW w:w="374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（组织验收单位盖章）</w:t>
            </w:r>
          </w:p>
          <w:p>
            <w:pPr>
              <w:autoSpaceDE w:val="0"/>
              <w:autoSpaceDN w:val="0"/>
              <w:adjustRightInd w:val="0"/>
              <w:spacing w:after="240" w:line="360" w:lineRule="auto"/>
              <w:rPr>
                <w:rFonts w:ascii="仿宋" w:hAnsi="仿宋" w:eastAsia="仿宋" w:cs="仿宋"/>
                <w:sz w:val="24"/>
                <w:szCs w:val="24"/>
                <w:lang w:val="zh-CN"/>
              </w:rPr>
            </w:pPr>
            <w:r>
              <w:rPr>
                <w:rFonts w:ascii="仿宋" w:hAnsi="仿宋" w:eastAsia="仿宋" w:cs="仿宋"/>
                <w:sz w:val="24"/>
                <w:szCs w:val="24"/>
                <w:lang w:val="zh-CN"/>
              </w:rPr>
              <w:t xml:space="preserve">            </w:t>
            </w:r>
            <w:r>
              <w:rPr>
                <w:rFonts w:hint="eastAsia" w:ascii="仿宋" w:hAnsi="仿宋" w:eastAsia="仿宋" w:cs="仿宋"/>
                <w:sz w:val="24"/>
                <w:szCs w:val="24"/>
                <w:lang w:val="zh-CN"/>
              </w:rPr>
              <w:t>年</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r>
              <w:rPr>
                <w:rFonts w:ascii="仿宋" w:hAnsi="仿宋" w:eastAsia="仿宋" w:cs="仿宋"/>
                <w:sz w:val="24"/>
                <w:szCs w:val="24"/>
                <w:lang w:val="zh-CN"/>
              </w:rPr>
              <w:t xml:space="preserve"> </w:t>
            </w:r>
          </w:p>
        </w:tc>
        <w:tc>
          <w:tcPr>
            <w:tcW w:w="45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ind w:firstLine="1440"/>
              <w:rPr>
                <w:rFonts w:ascii="仿宋" w:hAnsi="仿宋" w:eastAsia="仿宋"/>
                <w:sz w:val="24"/>
                <w:szCs w:val="24"/>
              </w:rPr>
            </w:pPr>
            <w:r>
              <w:rPr>
                <w:rFonts w:hint="eastAsia" w:ascii="仿宋" w:hAnsi="仿宋" w:eastAsia="仿宋" w:cs="仿宋"/>
                <w:sz w:val="24"/>
                <w:szCs w:val="24"/>
                <w:lang w:val="zh-CN"/>
              </w:rPr>
              <w:t>（用户盖章）</w:t>
            </w:r>
          </w:p>
          <w:p>
            <w:pPr>
              <w:autoSpaceDE w:val="0"/>
              <w:autoSpaceDN w:val="0"/>
              <w:adjustRightInd w:val="0"/>
              <w:spacing w:after="240" w:line="360" w:lineRule="auto"/>
              <w:jc w:val="center"/>
              <w:rPr>
                <w:rFonts w:ascii="仿宋" w:hAnsi="仿宋" w:eastAsia="仿宋"/>
                <w:sz w:val="24"/>
                <w:szCs w:val="24"/>
              </w:rPr>
            </w:pPr>
            <w:r>
              <w:rPr>
                <w:rFonts w:ascii="仿宋" w:hAnsi="仿宋" w:eastAsia="仿宋" w:cs="仿宋"/>
                <w:sz w:val="24"/>
                <w:szCs w:val="24"/>
                <w:lang w:val="zh-CN"/>
              </w:rPr>
              <w:t xml:space="preserve">                 </w:t>
            </w:r>
            <w:r>
              <w:rPr>
                <w:rFonts w:hint="eastAsia" w:ascii="仿宋" w:hAnsi="仿宋" w:eastAsia="仿宋" w:cs="仿宋"/>
                <w:sz w:val="24"/>
                <w:szCs w:val="24"/>
                <w:lang w:val="zh-CN"/>
              </w:rPr>
              <w:t>年</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tc>
        <w:tc>
          <w:tcPr>
            <w:tcW w:w="493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ind w:firstLine="1920"/>
              <w:rPr>
                <w:rFonts w:ascii="仿宋" w:hAnsi="仿宋" w:eastAsia="仿宋"/>
                <w:sz w:val="24"/>
                <w:szCs w:val="24"/>
              </w:rPr>
            </w:pPr>
            <w:r>
              <w:rPr>
                <w:rFonts w:hint="eastAsia" w:ascii="仿宋" w:hAnsi="仿宋" w:eastAsia="仿宋" w:cs="仿宋"/>
                <w:sz w:val="24"/>
                <w:szCs w:val="24"/>
                <w:lang w:val="zh-CN"/>
              </w:rPr>
              <w:t>（供应商盖章）</w:t>
            </w:r>
          </w:p>
          <w:p>
            <w:pPr>
              <w:autoSpaceDE w:val="0"/>
              <w:autoSpaceDN w:val="0"/>
              <w:adjustRightInd w:val="0"/>
              <w:spacing w:after="240" w:line="360" w:lineRule="auto"/>
              <w:rPr>
                <w:rFonts w:ascii="仿宋" w:hAnsi="仿宋" w:eastAsia="仿宋"/>
                <w:sz w:val="24"/>
                <w:szCs w:val="24"/>
              </w:rPr>
            </w:pPr>
            <w:r>
              <w:rPr>
                <w:rFonts w:ascii="仿宋" w:hAnsi="仿宋" w:eastAsia="仿宋" w:cs="仿宋"/>
                <w:sz w:val="24"/>
                <w:szCs w:val="24"/>
                <w:lang w:val="zh-CN"/>
              </w:rPr>
              <w:t xml:space="preserve">                        </w:t>
            </w:r>
            <w:r>
              <w:rPr>
                <w:rFonts w:hint="eastAsia" w:ascii="仿宋" w:hAnsi="仿宋" w:eastAsia="仿宋" w:cs="仿宋"/>
                <w:sz w:val="24"/>
                <w:szCs w:val="24"/>
                <w:lang w:val="zh-CN"/>
              </w:rPr>
              <w:t>年</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74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验收小组成员签名</w:t>
            </w:r>
          </w:p>
        </w:tc>
        <w:tc>
          <w:tcPr>
            <w:tcW w:w="95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r>
    </w:tbl>
    <w:p>
      <w:pPr>
        <w:spacing w:line="420" w:lineRule="exact"/>
        <w:rPr>
          <w:rFonts w:ascii="仿宋" w:hAnsi="仿宋" w:eastAsia="仿宋" w:cs="仿宋"/>
          <w:szCs w:val="21"/>
        </w:rPr>
      </w:pPr>
      <w:r>
        <w:rPr>
          <w:rFonts w:hint="eastAsia" w:ascii="仿宋" w:hAnsi="仿宋" w:eastAsia="仿宋" w:cs="仿宋"/>
          <w:szCs w:val="21"/>
        </w:rPr>
        <w:t>附件16:</w:t>
      </w:r>
    </w:p>
    <w:p>
      <w:pPr>
        <w:spacing w:line="60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第二次报价表</w:t>
      </w:r>
    </w:p>
    <w:p>
      <w:pPr>
        <w:snapToGrid w:val="0"/>
        <w:spacing w:before="156" w:beforeLines="50" w:after="50" w:line="360" w:lineRule="auto"/>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（项目编号：</w:t>
      </w:r>
      <w:r>
        <w:rPr>
          <w:rFonts w:hAnsi="宋体" w:cs="宋体"/>
          <w:color w:val="000000" w:themeColor="text1"/>
          <w:szCs w:val="21"/>
          <w14:textFill>
            <w14:solidFill>
              <w14:schemeClr w14:val="tx1"/>
            </w14:solidFill>
          </w14:textFill>
        </w:rPr>
        <w:t>QD</w:t>
      </w:r>
      <w:r>
        <w:rPr>
          <w:rFonts w:hint="eastAsia" w:hAnsi="宋体" w:cs="宋体"/>
          <w:color w:val="000000" w:themeColor="text1"/>
          <w:szCs w:val="21"/>
          <w:lang w:val="en-US" w:eastAsia="zh-CN"/>
          <w14:textFill>
            <w14:solidFill>
              <w14:schemeClr w14:val="tx1"/>
            </w14:solidFill>
          </w14:textFill>
        </w:rPr>
        <w:t>YADXY</w:t>
      </w:r>
      <w:r>
        <w:rPr>
          <w:rFonts w:hAnsi="宋体" w:cs="宋体"/>
          <w:color w:val="000000" w:themeColor="text1"/>
          <w:szCs w:val="21"/>
          <w14:textFill>
            <w14:solidFill>
              <w14:schemeClr w14:val="tx1"/>
            </w14:solidFill>
          </w14:textFill>
        </w:rPr>
        <w:t>-202</w:t>
      </w:r>
      <w:r>
        <w:rPr>
          <w:rFonts w:hint="eastAsia" w:hAnsi="宋体" w:cs="宋体"/>
          <w:color w:val="000000" w:themeColor="text1"/>
          <w:szCs w:val="21"/>
          <w:lang w:val="en-US" w:eastAsia="zh-CN"/>
          <w14:textFill>
            <w14:solidFill>
              <w14:schemeClr w14:val="tx1"/>
            </w14:solidFill>
          </w14:textFill>
        </w:rPr>
        <w:t>3</w:t>
      </w:r>
      <w:r>
        <w:rPr>
          <w:rFonts w:hAnsi="宋体" w:cs="宋体"/>
          <w:color w:val="000000" w:themeColor="text1"/>
          <w:szCs w:val="21"/>
          <w14:textFill>
            <w14:solidFill>
              <w14:schemeClr w14:val="tx1"/>
            </w14:solidFill>
          </w14:textFill>
        </w:rPr>
        <w:t>-001</w:t>
      </w:r>
      <w:r>
        <w:rPr>
          <w:rFonts w:hint="eastAsia" w:hAnsi="宋体" w:cs="宋体"/>
          <w:color w:val="000000" w:themeColor="text1"/>
          <w:szCs w:val="21"/>
          <w14:textFill>
            <w14:solidFill>
              <w14:schemeClr w14:val="tx1"/>
            </w14:solidFill>
          </w14:textFill>
        </w:rPr>
        <w:t>）</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Ansi="宋体" w:cs="宋体"/>
          <w:color w:val="000000" w:themeColor="text1"/>
          <w:szCs w:val="21"/>
          <w:u w:val="single"/>
          <w14:textFill>
            <w14:solidFill>
              <w14:schemeClr w14:val="tx1"/>
            </w14:solidFill>
          </w14:textFill>
        </w:rPr>
      </w:pP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项目名称</w:t>
            </w:r>
          </w:p>
        </w:tc>
        <w:tc>
          <w:tcPr>
            <w:tcW w:w="71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rPr>
                <w:rFonts w:hAnsi="宋体"/>
                <w:color w:val="000000" w:themeColor="text1"/>
                <w:szCs w:val="21"/>
                <w14:textFill>
                  <w14:solidFill>
                    <w14:schemeClr w14:val="tx1"/>
                  </w14:solidFill>
                </w14:textFill>
              </w:rPr>
            </w:pPr>
            <w:r>
              <w:rPr>
                <w:rFonts w:hint="eastAsia" w:ascii="宋体" w:hAnsi="宋体" w:cs="宋体"/>
                <w:color w:val="000000"/>
                <w:kern w:val="0"/>
                <w:sz w:val="24"/>
                <w:szCs w:val="20"/>
              </w:rPr>
              <w:t xml:space="preserve">  青岛永安大戏院有限公司LED显示屏采购项目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pStyle w:val="65"/>
              <w:widowControl w:val="0"/>
              <w:spacing w:before="0" w:beforeAutospacing="0" w:after="0" w:afterAutospacing="0"/>
              <w:rPr>
                <w:rFonts w:ascii="宋体" w:hAnsi="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总报价</w:t>
            </w:r>
          </w:p>
        </w:tc>
        <w:tc>
          <w:tcPr>
            <w:tcW w:w="7146" w:type="dxa"/>
            <w:tcBorders>
              <w:top w:val="single" w:color="auto" w:sz="4" w:space="0"/>
              <w:left w:val="single" w:color="auto" w:sz="4" w:space="0"/>
              <w:bottom w:val="single" w:color="auto" w:sz="4" w:space="0"/>
              <w:right w:val="single" w:color="auto" w:sz="4" w:space="0"/>
            </w:tcBorders>
            <w:vAlign w:val="center"/>
          </w:tcPr>
          <w:p>
            <w:pPr>
              <w:pStyle w:val="65"/>
              <w:widowControl w:val="0"/>
              <w:jc w:val="both"/>
              <w:rPr>
                <w:rFonts w:ascii="宋体" w:hAnsi="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小写：</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元 </w:t>
            </w:r>
            <w:r>
              <w:rPr>
                <w:rFonts w:hint="eastAsia" w:ascii="宋体" w:hAnsi="宋体" w:eastAsia="宋体" w:cs="宋体"/>
                <w:color w:val="000000" w:themeColor="text1"/>
                <w:sz w:val="21"/>
                <w:szCs w:val="21"/>
                <w14:textFill>
                  <w14:solidFill>
                    <w14:schemeClr w14:val="tx1"/>
                  </w14:solidFill>
                </w14:textFill>
              </w:rPr>
              <w:t xml:space="preserve">  大写： </w:t>
            </w:r>
            <w:r>
              <w:rPr>
                <w:rFonts w:hint="eastAsia" w:ascii="宋体" w:hAnsi="宋体" w:eastAsia="宋体" w:cs="宋体"/>
                <w:color w:val="000000" w:themeColor="text1"/>
                <w:sz w:val="2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交付使用期</w:t>
            </w:r>
          </w:p>
        </w:tc>
        <w:tc>
          <w:tcPr>
            <w:tcW w:w="7146" w:type="dxa"/>
            <w:tcBorders>
              <w:top w:val="single" w:color="auto" w:sz="4" w:space="0"/>
              <w:left w:val="single" w:color="auto" w:sz="4" w:space="0"/>
              <w:bottom w:val="single" w:color="auto" w:sz="4" w:space="0"/>
              <w:right w:val="single" w:color="auto" w:sz="4" w:space="0"/>
            </w:tcBorders>
            <w:vAlign w:val="center"/>
          </w:tcPr>
          <w:p>
            <w:pPr>
              <w:pStyle w:val="65"/>
              <w:widowControl w:val="0"/>
              <w:ind w:left="218"/>
              <w:rPr>
                <w:rFonts w:ascii="宋体" w:hAnsi="宋体" w:eastAsia="宋体" w:cs="Times New Roman"/>
                <w:color w:val="000000" w:themeColor="text1"/>
                <w:kern w:val="2"/>
                <w:sz w:val="21"/>
                <w:szCs w:val="21"/>
                <w14:textFill>
                  <w14:solidFill>
                    <w14:schemeClr w14:val="tx1"/>
                  </w14:solidFill>
                </w14:textFill>
              </w:rPr>
            </w:pPr>
            <w:r>
              <w:rPr>
                <w:rFonts w:hint="eastAsia" w:ascii="宋体" w:hAnsi="宋体"/>
                <w:color w:val="000000"/>
              </w:rPr>
              <w:t>202</w:t>
            </w:r>
            <w:r>
              <w:rPr>
                <w:rFonts w:ascii="宋体" w:hAnsi="宋体"/>
                <w:color w:val="000000"/>
              </w:rPr>
              <w:t>3</w:t>
            </w:r>
            <w:r>
              <w:rPr>
                <w:rFonts w:hint="eastAsia" w:ascii="宋体" w:hAnsi="宋体" w:eastAsia="宋体" w:cs="宋体"/>
                <w:color w:val="000000"/>
              </w:rPr>
              <w:t xml:space="preserve">年  </w:t>
            </w:r>
            <w:r>
              <w:rPr>
                <w:rFonts w:ascii="宋体" w:hAnsi="宋体"/>
                <w:color w:val="000000"/>
              </w:rPr>
              <w:t xml:space="preserve">  </w:t>
            </w:r>
            <w:r>
              <w:rPr>
                <w:rFonts w:hint="eastAsia" w:ascii="宋体" w:hAnsi="宋体" w:eastAsia="宋体" w:cs="宋体"/>
                <w:color w:val="000000"/>
              </w:rPr>
              <w:t>月</w:t>
            </w:r>
            <w:r>
              <w:rPr>
                <w:rFonts w:ascii="宋体" w:hAnsi="宋体"/>
                <w:color w:val="000000"/>
              </w:rPr>
              <w:t xml:space="preserve">  </w:t>
            </w:r>
            <w:r>
              <w:rPr>
                <w:rFonts w:hint="eastAsia" w:ascii="宋体" w:hAnsi="宋体"/>
                <w:color w:val="000000"/>
              </w:rPr>
              <w:t xml:space="preserve">  </w:t>
            </w:r>
            <w:r>
              <w:rPr>
                <w:rFonts w:hint="eastAsia" w:ascii="宋体" w:hAnsi="宋体" w:eastAsia="宋体" w:cs="宋体"/>
                <w:color w:val="000000"/>
              </w:rPr>
              <w:t>日前项目全部完工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免费质保期</w:t>
            </w:r>
          </w:p>
        </w:tc>
        <w:tc>
          <w:tcPr>
            <w:tcW w:w="7146" w:type="dxa"/>
            <w:tcBorders>
              <w:top w:val="single" w:color="auto" w:sz="4" w:space="0"/>
              <w:left w:val="single" w:color="auto" w:sz="4" w:space="0"/>
              <w:bottom w:val="single" w:color="auto" w:sz="4" w:space="0"/>
              <w:right w:val="single" w:color="auto" w:sz="4" w:space="0"/>
            </w:tcBorders>
            <w:vAlign w:val="center"/>
          </w:tcPr>
          <w:p>
            <w:pPr>
              <w:pStyle w:val="65"/>
              <w:widowControl w:val="0"/>
              <w:ind w:left="218"/>
              <w:rPr>
                <w:rFonts w:ascii="宋体" w:hAnsi="宋体" w:eastAsia="宋体" w:cs="Times New Roman"/>
                <w:color w:val="000000" w:themeColor="text1"/>
                <w:kern w:val="2"/>
                <w:sz w:val="21"/>
                <w:szCs w:val="21"/>
                <w14:textFill>
                  <w14:solidFill>
                    <w14:schemeClr w14:val="tx1"/>
                  </w14:solidFill>
                </w14:textFill>
              </w:rPr>
            </w:pPr>
          </w:p>
        </w:tc>
      </w:tr>
    </w:tbl>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1" w:rightChars="-329"/>
        <w:rPr>
          <w:rFonts w:hAnsi="宋体" w:cs="宋体"/>
          <w:color w:val="000000" w:themeColor="text1"/>
          <w:szCs w:val="21"/>
          <w14:textFill>
            <w14:solidFill>
              <w14:schemeClr w14:val="tx1"/>
            </w14:solidFill>
          </w14:textFill>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1" w:rightChars="-329" w:firstLine="420" w:firstLineChars="200"/>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谈判响应方代表签字：</w:t>
      </w:r>
      <w:r>
        <w:rPr>
          <w:rFonts w:hint="eastAsia" w:hAnsi="宋体" w:cs="宋体"/>
          <w:color w:val="000000" w:themeColor="text1"/>
          <w:szCs w:val="21"/>
          <w:u w:val="single"/>
          <w14:textFill>
            <w14:solidFill>
              <w14:schemeClr w14:val="tx1"/>
            </w14:solidFill>
          </w14:textFill>
        </w:rPr>
        <w:t xml:space="preserve">                            </w:t>
      </w:r>
    </w:p>
    <w:p>
      <w:pPr>
        <w:pStyle w:val="13"/>
        <w:snapToGrid w:val="0"/>
        <w:spacing w:before="295" w:after="295" w:line="360" w:lineRule="auto"/>
        <w:rPr>
          <w:rFonts w:hAnsi="宋体"/>
          <w:color w:val="000000"/>
        </w:rPr>
      </w:pPr>
    </w:p>
    <w:p>
      <w:pPr>
        <w:widowControl/>
        <w:jc w:val="left"/>
        <w:rPr>
          <w:rFonts w:ascii="宋体" w:hAnsi="Courier New"/>
          <w:color w:val="000000"/>
          <w:kern w:val="0"/>
          <w:sz w:val="24"/>
        </w:rPr>
      </w:pPr>
      <w:r>
        <w:rPr>
          <w:color w:val="000000"/>
        </w:rPr>
        <w:br w:type="page"/>
      </w:r>
    </w:p>
    <w:p>
      <w:pPr>
        <w:spacing w:line="600" w:lineRule="auto"/>
        <w:jc w:val="center"/>
        <w:rPr>
          <w:rFonts w:hAnsi="宋体" w:cs="宋体"/>
          <w:b/>
          <w:color w:val="000000" w:themeColor="text1"/>
          <w:szCs w:val="21"/>
          <w14:textFill>
            <w14:solidFill>
              <w14:schemeClr w14:val="tx1"/>
            </w14:solidFill>
          </w14:textFill>
        </w:rPr>
      </w:pPr>
    </w:p>
    <w:p>
      <w:pPr>
        <w:spacing w:line="60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最终报价表</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31" w:rightChars="15"/>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（项目编号：</w:t>
      </w:r>
      <w:r>
        <w:rPr>
          <w:rFonts w:hint="eastAsia" w:hAnsi="宋体" w:cs="宋体"/>
          <w:color w:val="000000" w:themeColor="text1"/>
          <w:szCs w:val="21"/>
          <w:u w:val="single"/>
          <w14:textFill>
            <w14:solidFill>
              <w14:schemeClr w14:val="tx1"/>
            </w14:solidFill>
          </w14:textFill>
        </w:rPr>
        <w:t xml:space="preserve">   </w:t>
      </w:r>
      <w:r>
        <w:rPr>
          <w:rFonts w:hAnsi="宋体" w:cs="宋体"/>
          <w:color w:val="000000" w:themeColor="text1"/>
          <w:szCs w:val="21"/>
          <w:u w:val="single"/>
          <w14:textFill>
            <w14:solidFill>
              <w14:schemeClr w14:val="tx1"/>
            </w14:solidFill>
          </w14:textFill>
        </w:rPr>
        <w:t>QD</w:t>
      </w:r>
      <w:r>
        <w:rPr>
          <w:rFonts w:hint="eastAsia" w:hAnsi="宋体" w:cs="宋体"/>
          <w:color w:val="000000" w:themeColor="text1"/>
          <w:szCs w:val="21"/>
          <w:u w:val="single"/>
          <w:lang w:val="en-US" w:eastAsia="zh-CN"/>
          <w14:textFill>
            <w14:solidFill>
              <w14:schemeClr w14:val="tx1"/>
            </w14:solidFill>
          </w14:textFill>
        </w:rPr>
        <w:t>YADXY</w:t>
      </w:r>
      <w:r>
        <w:rPr>
          <w:rFonts w:hAnsi="宋体" w:cs="宋体"/>
          <w:color w:val="000000" w:themeColor="text1"/>
          <w:szCs w:val="21"/>
          <w:u w:val="single"/>
          <w14:textFill>
            <w14:solidFill>
              <w14:schemeClr w14:val="tx1"/>
            </w14:solidFill>
          </w14:textFill>
        </w:rPr>
        <w:t>-2023-001</w:t>
      </w:r>
      <w:r>
        <w:rPr>
          <w:rFonts w:hint="eastAsia" w:hAnsi="宋体" w:cs="宋体"/>
          <w:color w:val="000000" w:themeColor="text1"/>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Ansi="宋体" w:cs="宋体"/>
          <w:color w:val="000000" w:themeColor="text1"/>
          <w:szCs w:val="21"/>
          <w:u w:val="single"/>
          <w14:textFill>
            <w14:solidFill>
              <w14:schemeClr w14:val="tx1"/>
            </w14:solidFill>
          </w14:textFill>
        </w:rPr>
      </w:pP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项目名称</w:t>
            </w:r>
          </w:p>
        </w:tc>
        <w:tc>
          <w:tcPr>
            <w:tcW w:w="7146"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青岛永安大戏院有限公司</w:t>
            </w:r>
            <w:r>
              <w:rPr>
                <w:rFonts w:hint="eastAsia" w:ascii="宋体" w:hAnsi="宋体" w:cs="宋体"/>
                <w:color w:val="000000"/>
                <w:kern w:val="0"/>
                <w:sz w:val="24"/>
                <w:szCs w:val="20"/>
              </w:rPr>
              <w:t>LED显示屏采购项目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pStyle w:val="65"/>
              <w:widowControl w:val="0"/>
              <w:spacing w:before="0" w:beforeAutospacing="0" w:after="0" w:afterAutospacing="0"/>
              <w:rPr>
                <w:rFonts w:ascii="宋体" w:hAnsi="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总报价</w:t>
            </w:r>
          </w:p>
        </w:tc>
        <w:tc>
          <w:tcPr>
            <w:tcW w:w="7146" w:type="dxa"/>
            <w:tcBorders>
              <w:top w:val="single" w:color="auto" w:sz="4" w:space="0"/>
              <w:left w:val="single" w:color="auto" w:sz="4" w:space="0"/>
              <w:bottom w:val="single" w:color="auto" w:sz="4" w:space="0"/>
              <w:right w:val="single" w:color="auto" w:sz="4" w:space="0"/>
            </w:tcBorders>
            <w:vAlign w:val="center"/>
          </w:tcPr>
          <w:p>
            <w:pPr>
              <w:pStyle w:val="65"/>
              <w:widowControl w:val="0"/>
              <w:jc w:val="both"/>
              <w:rPr>
                <w:rFonts w:ascii="宋体" w:hAnsi="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小写：</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元 </w:t>
            </w:r>
            <w:r>
              <w:rPr>
                <w:rFonts w:hint="eastAsia" w:ascii="宋体" w:hAnsi="宋体" w:eastAsia="宋体" w:cs="宋体"/>
                <w:color w:val="000000" w:themeColor="text1"/>
                <w:sz w:val="21"/>
                <w:szCs w:val="21"/>
                <w14:textFill>
                  <w14:solidFill>
                    <w14:schemeClr w14:val="tx1"/>
                  </w14:solidFill>
                </w14:textFill>
              </w:rPr>
              <w:t xml:space="preserve">  大写：</w:t>
            </w:r>
            <w:r>
              <w:rPr>
                <w:rFonts w:hint="eastAsia" w:ascii="宋体" w:hAnsi="宋体" w:eastAsia="宋体" w:cs="宋体"/>
                <w:color w:val="000000" w:themeColor="text1"/>
                <w:sz w:val="2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交付使用期</w:t>
            </w:r>
          </w:p>
        </w:tc>
        <w:tc>
          <w:tcPr>
            <w:tcW w:w="7146" w:type="dxa"/>
            <w:tcBorders>
              <w:top w:val="single" w:color="auto" w:sz="4" w:space="0"/>
              <w:left w:val="single" w:color="auto" w:sz="4" w:space="0"/>
              <w:bottom w:val="single" w:color="auto" w:sz="4" w:space="0"/>
              <w:right w:val="single" w:color="auto" w:sz="4" w:space="0"/>
            </w:tcBorders>
            <w:vAlign w:val="center"/>
          </w:tcPr>
          <w:p>
            <w:pPr>
              <w:pStyle w:val="65"/>
              <w:widowControl w:val="0"/>
              <w:ind w:left="218"/>
              <w:rPr>
                <w:rFonts w:ascii="宋体" w:hAnsi="宋体" w:eastAsia="宋体" w:cs="Times New Roman"/>
                <w:color w:val="000000" w:themeColor="text1"/>
                <w:kern w:val="2"/>
                <w:sz w:val="21"/>
                <w:szCs w:val="21"/>
                <w14:textFill>
                  <w14:solidFill>
                    <w14:schemeClr w14:val="tx1"/>
                  </w14:solidFill>
                </w14:textFill>
              </w:rPr>
            </w:pPr>
            <w:r>
              <w:rPr>
                <w:rFonts w:hint="eastAsia" w:ascii="宋体" w:hAnsi="宋体"/>
                <w:color w:val="000000"/>
              </w:rPr>
              <w:t>202</w:t>
            </w:r>
            <w:r>
              <w:rPr>
                <w:rFonts w:hint="eastAsia" w:ascii="宋体" w:hAnsi="宋体" w:eastAsia="宋体"/>
                <w:color w:val="000000"/>
                <w:lang w:val="en-US" w:eastAsia="zh-CN"/>
              </w:rPr>
              <w:t>3</w:t>
            </w:r>
            <w:r>
              <w:rPr>
                <w:rFonts w:hint="eastAsia" w:ascii="宋体" w:hAnsi="宋体" w:eastAsia="宋体" w:cs="宋体"/>
                <w:color w:val="000000"/>
              </w:rPr>
              <w:t xml:space="preserve">年 </w:t>
            </w:r>
            <w:r>
              <w:rPr>
                <w:rFonts w:ascii="宋体" w:hAnsi="宋体" w:eastAsia="宋体" w:cs="宋体"/>
                <w:color w:val="000000"/>
              </w:rPr>
              <w:t xml:space="preserve"> </w:t>
            </w:r>
            <w:r>
              <w:rPr>
                <w:rFonts w:ascii="宋体" w:hAnsi="宋体"/>
                <w:color w:val="000000"/>
              </w:rPr>
              <w:t xml:space="preserve"> </w:t>
            </w:r>
            <w:r>
              <w:rPr>
                <w:rFonts w:hint="eastAsia" w:ascii="宋体" w:hAnsi="宋体" w:eastAsia="宋体" w:cs="宋体"/>
                <w:color w:val="000000"/>
              </w:rPr>
              <w:t xml:space="preserve">月 </w:t>
            </w:r>
            <w:r>
              <w:rPr>
                <w:rFonts w:ascii="宋体" w:hAnsi="宋体" w:eastAsia="宋体" w:cs="宋体"/>
                <w:color w:val="000000"/>
              </w:rPr>
              <w:t xml:space="preserve"> </w:t>
            </w:r>
            <w:r>
              <w:rPr>
                <w:rFonts w:ascii="宋体" w:hAnsi="宋体"/>
                <w:color w:val="000000"/>
              </w:rPr>
              <w:t xml:space="preserve"> </w:t>
            </w:r>
            <w:r>
              <w:rPr>
                <w:rFonts w:hint="eastAsia" w:ascii="宋体" w:hAnsi="宋体" w:eastAsia="宋体" w:cs="宋体"/>
                <w:color w:val="000000"/>
              </w:rPr>
              <w:t>日前项目全部完工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免费质保期</w:t>
            </w:r>
          </w:p>
        </w:tc>
        <w:tc>
          <w:tcPr>
            <w:tcW w:w="7146" w:type="dxa"/>
            <w:tcBorders>
              <w:top w:val="single" w:color="auto" w:sz="4" w:space="0"/>
              <w:left w:val="single" w:color="auto" w:sz="4" w:space="0"/>
              <w:bottom w:val="single" w:color="auto" w:sz="4" w:space="0"/>
              <w:right w:val="single" w:color="auto" w:sz="4" w:space="0"/>
            </w:tcBorders>
            <w:vAlign w:val="center"/>
          </w:tcPr>
          <w:p>
            <w:pPr>
              <w:pStyle w:val="65"/>
              <w:widowControl w:val="0"/>
              <w:ind w:left="218"/>
              <w:rPr>
                <w:rFonts w:ascii="宋体" w:hAnsi="宋体" w:eastAsia="宋体" w:cs="Times New Roman"/>
                <w:color w:val="000000" w:themeColor="text1"/>
                <w:kern w:val="2"/>
                <w:sz w:val="21"/>
                <w:szCs w:val="21"/>
                <w14:textFill>
                  <w14:solidFill>
                    <w14:schemeClr w14:val="tx1"/>
                  </w14:solidFill>
                </w14:textFill>
              </w:rPr>
            </w:pPr>
          </w:p>
        </w:tc>
      </w:tr>
    </w:tbl>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ascii="宋体" w:hAnsi="宋体" w:cs="宋体"/>
          <w:bCs/>
          <w:color w:val="000000" w:themeColor="text1"/>
          <w:kern w:val="0"/>
          <w:szCs w:val="21"/>
          <w:u w:val="single"/>
          <w14:textFill>
            <w14:solidFill>
              <w14:schemeClr w14:val="tx1"/>
            </w14:solidFill>
          </w14:textFill>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1" w:rightChars="-329" w:firstLine="420" w:firstLineChars="200"/>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谈判响应方：</w:t>
      </w:r>
      <w:r>
        <w:rPr>
          <w:rFonts w:hint="eastAsia" w:hAnsi="宋体" w:cs="宋体"/>
          <w:color w:val="000000" w:themeColor="text1"/>
          <w:szCs w:val="21"/>
          <w:u w:val="single"/>
          <w14:textFill>
            <w14:solidFill>
              <w14:schemeClr w14:val="tx1"/>
            </w14:solidFill>
          </w14:textFill>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1" w:rightChars="-329" w:firstLine="420" w:firstLineChars="200"/>
        <w:rPr>
          <w:rFonts w:hAnsi="宋体" w:cs="宋体"/>
          <w:color w:val="000000" w:themeColor="text1"/>
          <w:szCs w:val="21"/>
          <w14:textFill>
            <w14:solidFill>
              <w14:schemeClr w14:val="tx1"/>
            </w14:solidFill>
          </w14:textFill>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1" w:rightChars="-329" w:firstLine="420" w:firstLineChars="200"/>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谈判响应方代表签字：</w:t>
      </w:r>
      <w:r>
        <w:rPr>
          <w:rFonts w:hint="eastAsia" w:hAnsi="宋体" w:cs="宋体"/>
          <w:color w:val="000000" w:themeColor="text1"/>
          <w:szCs w:val="21"/>
          <w:u w:val="single"/>
          <w14:textFill>
            <w14:solidFill>
              <w14:schemeClr w14:val="tx1"/>
            </w14:solidFill>
          </w14:textFill>
        </w:rPr>
        <w:t xml:space="preserve">                            </w:t>
      </w:r>
    </w:p>
    <w:p>
      <w:pPr>
        <w:spacing w:line="360" w:lineRule="auto"/>
        <w:ind w:firstLine="480" w:firstLineChars="200"/>
        <w:rPr>
          <w:rFonts w:ascii="宋体" w:hAnsi="宋体"/>
          <w:sz w:val="24"/>
          <w:szCs w:val="24"/>
        </w:rPr>
      </w:pPr>
    </w:p>
    <w:p>
      <w:pPr>
        <w:widowControl/>
        <w:jc w:val="left"/>
        <w:rPr>
          <w:rFonts w:ascii="宋体" w:hAnsi="Courier New"/>
          <w:color w:val="000000"/>
          <w:kern w:val="0"/>
          <w:sz w:val="24"/>
        </w:rPr>
      </w:pPr>
    </w:p>
    <w:sectPr>
      <w:footerReference r:id="rId6" w:type="default"/>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iti SC Light">
    <w:altName w:val="微软雅黑"/>
    <w:panose1 w:val="00000000000000000000"/>
    <w:charset w:val="50"/>
    <w:family w:val="auto"/>
    <w:pitch w:val="default"/>
    <w:sig w:usb0="00000000" w:usb1="00000000" w:usb2="00000000" w:usb3="00000000" w:csb0="203E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rPr>
      <w:t>4</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rPr>
      <w:t>33</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rPr>
    </w:pPr>
    <w:r>
      <w:rPr>
        <w:rFonts w:hint="eastAsia" w:ascii="宋体" w:hAnsi="宋体"/>
      </w:rPr>
      <w:fldChar w:fldCharType="begin"/>
    </w:r>
    <w:r>
      <w:rPr>
        <w:rStyle w:val="27"/>
        <w:rFonts w:hint="eastAsia" w:ascii="宋体" w:hAnsi="宋体"/>
      </w:rPr>
      <w:instrText xml:space="preserve"> PAGE </w:instrText>
    </w:r>
    <w:r>
      <w:rPr>
        <w:rFonts w:hint="eastAsia" w:ascii="宋体" w:hAnsi="宋体"/>
      </w:rPr>
      <w:fldChar w:fldCharType="separate"/>
    </w:r>
    <w:r>
      <w:rPr>
        <w:rStyle w:val="27"/>
        <w:rFonts w:ascii="宋体" w:hAnsi="宋体"/>
      </w:rPr>
      <w:t>55</w:t>
    </w:r>
    <w:r>
      <w:rPr>
        <w:rFonts w:hint="eastAsia"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rPr>
    </w:pPr>
    <w:r>
      <w:rPr>
        <w:rFonts w:hint="eastAsia" w:ascii="宋体" w:hAnsi="宋体"/>
      </w:rPr>
      <w:fldChar w:fldCharType="begin"/>
    </w:r>
    <w:r>
      <w:rPr>
        <w:rStyle w:val="27"/>
        <w:rFonts w:hint="eastAsia" w:ascii="宋体" w:hAnsi="宋体"/>
      </w:rPr>
      <w:instrText xml:space="preserve"> PAGE </w:instrText>
    </w:r>
    <w:r>
      <w:rPr>
        <w:rFonts w:hint="eastAsia" w:ascii="宋体" w:hAnsi="宋体"/>
      </w:rPr>
      <w:fldChar w:fldCharType="separate"/>
    </w:r>
    <w:r>
      <w:rPr>
        <w:rStyle w:val="27"/>
        <w:rFonts w:ascii="宋体" w:hAnsi="宋体"/>
      </w:rPr>
      <w:t>62</w:t>
    </w:r>
    <w:r>
      <w:rPr>
        <w:rFonts w:hint="eastAsia" w:ascii="宋体" w:hAnsi="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singleLevel"/>
    <w:tmpl w:val="00000012"/>
    <w:lvl w:ilvl="0" w:tentative="0">
      <w:start w:val="13"/>
      <w:numFmt w:val="decimal"/>
      <w:suff w:val="nothing"/>
      <w:lvlText w:val="%1、"/>
      <w:lvlJc w:val="left"/>
    </w:lvl>
  </w:abstractNum>
  <w:abstractNum w:abstractNumId="1">
    <w:nsid w:val="00000013"/>
    <w:multiLevelType w:val="singleLevel"/>
    <w:tmpl w:val="00000013"/>
    <w:lvl w:ilvl="0" w:tentative="0">
      <w:start w:val="4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OTg5OTI3Yjg5MmE4ZmY5NTUxODFkNDdmYjQ2M2MifQ=="/>
  </w:docVars>
  <w:rsids>
    <w:rsidRoot w:val="00B41B93"/>
    <w:rsid w:val="000006C9"/>
    <w:rsid w:val="00000DDF"/>
    <w:rsid w:val="000023CA"/>
    <w:rsid w:val="0000325A"/>
    <w:rsid w:val="0000461E"/>
    <w:rsid w:val="00006556"/>
    <w:rsid w:val="00011E3B"/>
    <w:rsid w:val="00012CE1"/>
    <w:rsid w:val="000135F2"/>
    <w:rsid w:val="000144A5"/>
    <w:rsid w:val="00014B0A"/>
    <w:rsid w:val="00015A23"/>
    <w:rsid w:val="00017D32"/>
    <w:rsid w:val="00020EA7"/>
    <w:rsid w:val="00020FC6"/>
    <w:rsid w:val="000302D1"/>
    <w:rsid w:val="00032614"/>
    <w:rsid w:val="00033CC2"/>
    <w:rsid w:val="00035517"/>
    <w:rsid w:val="0003574A"/>
    <w:rsid w:val="00036D2A"/>
    <w:rsid w:val="000407B8"/>
    <w:rsid w:val="00043634"/>
    <w:rsid w:val="00044E68"/>
    <w:rsid w:val="00047CB7"/>
    <w:rsid w:val="0005066B"/>
    <w:rsid w:val="000519B0"/>
    <w:rsid w:val="0005406A"/>
    <w:rsid w:val="000577C6"/>
    <w:rsid w:val="00057D48"/>
    <w:rsid w:val="00061069"/>
    <w:rsid w:val="000637EB"/>
    <w:rsid w:val="00063842"/>
    <w:rsid w:val="00064BFF"/>
    <w:rsid w:val="0006589B"/>
    <w:rsid w:val="00070C66"/>
    <w:rsid w:val="000737F9"/>
    <w:rsid w:val="00077635"/>
    <w:rsid w:val="000778DD"/>
    <w:rsid w:val="00077A23"/>
    <w:rsid w:val="00077C7B"/>
    <w:rsid w:val="000801FA"/>
    <w:rsid w:val="000808A0"/>
    <w:rsid w:val="00080CE6"/>
    <w:rsid w:val="0008195B"/>
    <w:rsid w:val="0008204A"/>
    <w:rsid w:val="000821DF"/>
    <w:rsid w:val="000854E3"/>
    <w:rsid w:val="00087759"/>
    <w:rsid w:val="00087786"/>
    <w:rsid w:val="0009100E"/>
    <w:rsid w:val="00091FF1"/>
    <w:rsid w:val="00092294"/>
    <w:rsid w:val="00093F51"/>
    <w:rsid w:val="0009531B"/>
    <w:rsid w:val="00096725"/>
    <w:rsid w:val="000A04AC"/>
    <w:rsid w:val="000A3198"/>
    <w:rsid w:val="000A4315"/>
    <w:rsid w:val="000A4E91"/>
    <w:rsid w:val="000A628C"/>
    <w:rsid w:val="000A6BA6"/>
    <w:rsid w:val="000B21B5"/>
    <w:rsid w:val="000B4953"/>
    <w:rsid w:val="000B756B"/>
    <w:rsid w:val="000C13C4"/>
    <w:rsid w:val="000C26CF"/>
    <w:rsid w:val="000C6199"/>
    <w:rsid w:val="000C6240"/>
    <w:rsid w:val="000D0373"/>
    <w:rsid w:val="000D069C"/>
    <w:rsid w:val="000D14AC"/>
    <w:rsid w:val="000D2D7B"/>
    <w:rsid w:val="000D3A76"/>
    <w:rsid w:val="000D3E6A"/>
    <w:rsid w:val="000D66F8"/>
    <w:rsid w:val="000D6C79"/>
    <w:rsid w:val="000D7342"/>
    <w:rsid w:val="000D7347"/>
    <w:rsid w:val="000E0FAF"/>
    <w:rsid w:val="000E1270"/>
    <w:rsid w:val="000E16C9"/>
    <w:rsid w:val="000E31FE"/>
    <w:rsid w:val="000E5848"/>
    <w:rsid w:val="000E6815"/>
    <w:rsid w:val="000F00D8"/>
    <w:rsid w:val="000F10C8"/>
    <w:rsid w:val="000F11DE"/>
    <w:rsid w:val="000F411E"/>
    <w:rsid w:val="000F51A7"/>
    <w:rsid w:val="000F5A57"/>
    <w:rsid w:val="00100136"/>
    <w:rsid w:val="00101650"/>
    <w:rsid w:val="00101BB2"/>
    <w:rsid w:val="00105E82"/>
    <w:rsid w:val="001062AF"/>
    <w:rsid w:val="00107A87"/>
    <w:rsid w:val="00110F15"/>
    <w:rsid w:val="001132B1"/>
    <w:rsid w:val="00114AD6"/>
    <w:rsid w:val="00114E14"/>
    <w:rsid w:val="001150B2"/>
    <w:rsid w:val="00115C96"/>
    <w:rsid w:val="00122185"/>
    <w:rsid w:val="00122427"/>
    <w:rsid w:val="001231AC"/>
    <w:rsid w:val="001246FF"/>
    <w:rsid w:val="00125CBF"/>
    <w:rsid w:val="001278EF"/>
    <w:rsid w:val="00130B0E"/>
    <w:rsid w:val="0013127B"/>
    <w:rsid w:val="0013280F"/>
    <w:rsid w:val="00133F33"/>
    <w:rsid w:val="00134851"/>
    <w:rsid w:val="0013575E"/>
    <w:rsid w:val="001378FE"/>
    <w:rsid w:val="00140A30"/>
    <w:rsid w:val="00141026"/>
    <w:rsid w:val="0014511F"/>
    <w:rsid w:val="00145608"/>
    <w:rsid w:val="00146594"/>
    <w:rsid w:val="00146997"/>
    <w:rsid w:val="001477B5"/>
    <w:rsid w:val="001519B6"/>
    <w:rsid w:val="00152DE9"/>
    <w:rsid w:val="00153696"/>
    <w:rsid w:val="00154F35"/>
    <w:rsid w:val="00162072"/>
    <w:rsid w:val="0016228A"/>
    <w:rsid w:val="001629EA"/>
    <w:rsid w:val="00163260"/>
    <w:rsid w:val="001673AE"/>
    <w:rsid w:val="00167494"/>
    <w:rsid w:val="001703D8"/>
    <w:rsid w:val="00176294"/>
    <w:rsid w:val="0017640A"/>
    <w:rsid w:val="00176FA8"/>
    <w:rsid w:val="0017798E"/>
    <w:rsid w:val="001824CB"/>
    <w:rsid w:val="00182575"/>
    <w:rsid w:val="00182A23"/>
    <w:rsid w:val="00182E93"/>
    <w:rsid w:val="001837FC"/>
    <w:rsid w:val="00184E1F"/>
    <w:rsid w:val="00185B6A"/>
    <w:rsid w:val="0018625F"/>
    <w:rsid w:val="00186562"/>
    <w:rsid w:val="00192286"/>
    <w:rsid w:val="00193EFB"/>
    <w:rsid w:val="00194F48"/>
    <w:rsid w:val="0019748A"/>
    <w:rsid w:val="001A0960"/>
    <w:rsid w:val="001A0AAF"/>
    <w:rsid w:val="001A26F6"/>
    <w:rsid w:val="001A4308"/>
    <w:rsid w:val="001A5349"/>
    <w:rsid w:val="001A5E55"/>
    <w:rsid w:val="001A64A2"/>
    <w:rsid w:val="001A6EB6"/>
    <w:rsid w:val="001B0DB8"/>
    <w:rsid w:val="001B1383"/>
    <w:rsid w:val="001B1961"/>
    <w:rsid w:val="001B332E"/>
    <w:rsid w:val="001B5C4C"/>
    <w:rsid w:val="001C021D"/>
    <w:rsid w:val="001C09D4"/>
    <w:rsid w:val="001C175F"/>
    <w:rsid w:val="001C5663"/>
    <w:rsid w:val="001D3121"/>
    <w:rsid w:val="001D3B13"/>
    <w:rsid w:val="001D5074"/>
    <w:rsid w:val="001D5906"/>
    <w:rsid w:val="001D5D31"/>
    <w:rsid w:val="001D723C"/>
    <w:rsid w:val="001E262B"/>
    <w:rsid w:val="001E419F"/>
    <w:rsid w:val="001E5F27"/>
    <w:rsid w:val="001E7BFA"/>
    <w:rsid w:val="001F18B7"/>
    <w:rsid w:val="001F1E5A"/>
    <w:rsid w:val="001F2EA1"/>
    <w:rsid w:val="001F306A"/>
    <w:rsid w:val="001F3550"/>
    <w:rsid w:val="001F6213"/>
    <w:rsid w:val="00200154"/>
    <w:rsid w:val="002065ED"/>
    <w:rsid w:val="002071E2"/>
    <w:rsid w:val="0020759A"/>
    <w:rsid w:val="002076C2"/>
    <w:rsid w:val="00207A07"/>
    <w:rsid w:val="00210073"/>
    <w:rsid w:val="00211486"/>
    <w:rsid w:val="00211D32"/>
    <w:rsid w:val="00214063"/>
    <w:rsid w:val="00214799"/>
    <w:rsid w:val="0022031B"/>
    <w:rsid w:val="002207D8"/>
    <w:rsid w:val="00221B29"/>
    <w:rsid w:val="00222C3D"/>
    <w:rsid w:val="0022400D"/>
    <w:rsid w:val="0022552F"/>
    <w:rsid w:val="0022591C"/>
    <w:rsid w:val="0023130B"/>
    <w:rsid w:val="0023230D"/>
    <w:rsid w:val="00232E92"/>
    <w:rsid w:val="002340AD"/>
    <w:rsid w:val="002348E0"/>
    <w:rsid w:val="00236A88"/>
    <w:rsid w:val="00236B6C"/>
    <w:rsid w:val="00237CEF"/>
    <w:rsid w:val="00240ECE"/>
    <w:rsid w:val="002413DE"/>
    <w:rsid w:val="00242488"/>
    <w:rsid w:val="00242DEB"/>
    <w:rsid w:val="00243BE3"/>
    <w:rsid w:val="0024576D"/>
    <w:rsid w:val="00247ECC"/>
    <w:rsid w:val="00247F6B"/>
    <w:rsid w:val="002509E0"/>
    <w:rsid w:val="002511C9"/>
    <w:rsid w:val="00251F84"/>
    <w:rsid w:val="00252186"/>
    <w:rsid w:val="0025374F"/>
    <w:rsid w:val="002545A6"/>
    <w:rsid w:val="00254F84"/>
    <w:rsid w:val="002561CA"/>
    <w:rsid w:val="00256A67"/>
    <w:rsid w:val="002573C4"/>
    <w:rsid w:val="00257992"/>
    <w:rsid w:val="00262580"/>
    <w:rsid w:val="00262952"/>
    <w:rsid w:val="00262A1B"/>
    <w:rsid w:val="002638C0"/>
    <w:rsid w:val="002658E0"/>
    <w:rsid w:val="002664BB"/>
    <w:rsid w:val="00266F84"/>
    <w:rsid w:val="002671C5"/>
    <w:rsid w:val="0026772C"/>
    <w:rsid w:val="00271658"/>
    <w:rsid w:val="00271D3E"/>
    <w:rsid w:val="00273B01"/>
    <w:rsid w:val="002742C7"/>
    <w:rsid w:val="00274636"/>
    <w:rsid w:val="00274E8A"/>
    <w:rsid w:val="00275D5B"/>
    <w:rsid w:val="00276D09"/>
    <w:rsid w:val="002772F9"/>
    <w:rsid w:val="00277825"/>
    <w:rsid w:val="0028120C"/>
    <w:rsid w:val="0028208D"/>
    <w:rsid w:val="0028345B"/>
    <w:rsid w:val="00287F4F"/>
    <w:rsid w:val="00290AF4"/>
    <w:rsid w:val="00291C37"/>
    <w:rsid w:val="00291E83"/>
    <w:rsid w:val="00292A3C"/>
    <w:rsid w:val="002A0A4B"/>
    <w:rsid w:val="002A1805"/>
    <w:rsid w:val="002A4458"/>
    <w:rsid w:val="002A5560"/>
    <w:rsid w:val="002B068E"/>
    <w:rsid w:val="002B1CC5"/>
    <w:rsid w:val="002B200F"/>
    <w:rsid w:val="002B21A7"/>
    <w:rsid w:val="002B3385"/>
    <w:rsid w:val="002B3FA9"/>
    <w:rsid w:val="002B4655"/>
    <w:rsid w:val="002B52D9"/>
    <w:rsid w:val="002B74E2"/>
    <w:rsid w:val="002C14A0"/>
    <w:rsid w:val="002C2451"/>
    <w:rsid w:val="002C290E"/>
    <w:rsid w:val="002C461A"/>
    <w:rsid w:val="002C4E73"/>
    <w:rsid w:val="002D1828"/>
    <w:rsid w:val="002D1A2F"/>
    <w:rsid w:val="002D4220"/>
    <w:rsid w:val="002D4DFB"/>
    <w:rsid w:val="002D529E"/>
    <w:rsid w:val="002D609D"/>
    <w:rsid w:val="002E13F8"/>
    <w:rsid w:val="002E151C"/>
    <w:rsid w:val="002E2618"/>
    <w:rsid w:val="002E29D3"/>
    <w:rsid w:val="002E530C"/>
    <w:rsid w:val="002E73BE"/>
    <w:rsid w:val="002E77CB"/>
    <w:rsid w:val="002F2B4C"/>
    <w:rsid w:val="002F34F6"/>
    <w:rsid w:val="002F3773"/>
    <w:rsid w:val="002F50E4"/>
    <w:rsid w:val="002F5FCD"/>
    <w:rsid w:val="003002C3"/>
    <w:rsid w:val="00302999"/>
    <w:rsid w:val="003037CA"/>
    <w:rsid w:val="00303A0F"/>
    <w:rsid w:val="00303A17"/>
    <w:rsid w:val="00304475"/>
    <w:rsid w:val="00305307"/>
    <w:rsid w:val="003109F0"/>
    <w:rsid w:val="0031245C"/>
    <w:rsid w:val="00312974"/>
    <w:rsid w:val="003158EA"/>
    <w:rsid w:val="0032038E"/>
    <w:rsid w:val="00320D41"/>
    <w:rsid w:val="00322960"/>
    <w:rsid w:val="0032593C"/>
    <w:rsid w:val="00326008"/>
    <w:rsid w:val="0032660B"/>
    <w:rsid w:val="00326D04"/>
    <w:rsid w:val="00327326"/>
    <w:rsid w:val="0032754A"/>
    <w:rsid w:val="003277FA"/>
    <w:rsid w:val="0033007D"/>
    <w:rsid w:val="00331AEF"/>
    <w:rsid w:val="0033237C"/>
    <w:rsid w:val="0033277F"/>
    <w:rsid w:val="00335453"/>
    <w:rsid w:val="00335D8D"/>
    <w:rsid w:val="00335F7B"/>
    <w:rsid w:val="00336806"/>
    <w:rsid w:val="0034077F"/>
    <w:rsid w:val="00340F80"/>
    <w:rsid w:val="0034121A"/>
    <w:rsid w:val="00342844"/>
    <w:rsid w:val="00343691"/>
    <w:rsid w:val="00343D4A"/>
    <w:rsid w:val="00343E60"/>
    <w:rsid w:val="00343EFB"/>
    <w:rsid w:val="00344309"/>
    <w:rsid w:val="0034518F"/>
    <w:rsid w:val="00347F47"/>
    <w:rsid w:val="003500B5"/>
    <w:rsid w:val="0035259C"/>
    <w:rsid w:val="00353354"/>
    <w:rsid w:val="0035390B"/>
    <w:rsid w:val="00353947"/>
    <w:rsid w:val="00354265"/>
    <w:rsid w:val="003547A5"/>
    <w:rsid w:val="003559D3"/>
    <w:rsid w:val="0035618D"/>
    <w:rsid w:val="003566B9"/>
    <w:rsid w:val="00356917"/>
    <w:rsid w:val="00356F44"/>
    <w:rsid w:val="003577F6"/>
    <w:rsid w:val="00362794"/>
    <w:rsid w:val="00364A15"/>
    <w:rsid w:val="0036510B"/>
    <w:rsid w:val="00371398"/>
    <w:rsid w:val="003738BF"/>
    <w:rsid w:val="00373AAC"/>
    <w:rsid w:val="00373ABC"/>
    <w:rsid w:val="003756CD"/>
    <w:rsid w:val="003757DB"/>
    <w:rsid w:val="00376888"/>
    <w:rsid w:val="00376B86"/>
    <w:rsid w:val="00376FA5"/>
    <w:rsid w:val="003802CA"/>
    <w:rsid w:val="00382C48"/>
    <w:rsid w:val="00383C7B"/>
    <w:rsid w:val="00385242"/>
    <w:rsid w:val="00386AF3"/>
    <w:rsid w:val="00391BC6"/>
    <w:rsid w:val="00392E16"/>
    <w:rsid w:val="0039304F"/>
    <w:rsid w:val="003931E1"/>
    <w:rsid w:val="00393850"/>
    <w:rsid w:val="00393B48"/>
    <w:rsid w:val="00396235"/>
    <w:rsid w:val="00396E98"/>
    <w:rsid w:val="00396F85"/>
    <w:rsid w:val="003A13E3"/>
    <w:rsid w:val="003A1ECC"/>
    <w:rsid w:val="003A226A"/>
    <w:rsid w:val="003A4A2C"/>
    <w:rsid w:val="003A6F65"/>
    <w:rsid w:val="003B1CB4"/>
    <w:rsid w:val="003B245B"/>
    <w:rsid w:val="003B43DD"/>
    <w:rsid w:val="003C22B5"/>
    <w:rsid w:val="003C2A1B"/>
    <w:rsid w:val="003C2D86"/>
    <w:rsid w:val="003C3019"/>
    <w:rsid w:val="003C33F9"/>
    <w:rsid w:val="003C367D"/>
    <w:rsid w:val="003C4B53"/>
    <w:rsid w:val="003C60F7"/>
    <w:rsid w:val="003C78B8"/>
    <w:rsid w:val="003D198B"/>
    <w:rsid w:val="003D19B1"/>
    <w:rsid w:val="003D20E0"/>
    <w:rsid w:val="003D2327"/>
    <w:rsid w:val="003D3C09"/>
    <w:rsid w:val="003D4F03"/>
    <w:rsid w:val="003E0011"/>
    <w:rsid w:val="003E180C"/>
    <w:rsid w:val="003E270F"/>
    <w:rsid w:val="003E4E4A"/>
    <w:rsid w:val="003E65A0"/>
    <w:rsid w:val="003E72C7"/>
    <w:rsid w:val="003F0E03"/>
    <w:rsid w:val="003F46BB"/>
    <w:rsid w:val="003F4E35"/>
    <w:rsid w:val="003F57CE"/>
    <w:rsid w:val="003F6291"/>
    <w:rsid w:val="003F63BF"/>
    <w:rsid w:val="0040206B"/>
    <w:rsid w:val="004024C2"/>
    <w:rsid w:val="00402522"/>
    <w:rsid w:val="00403487"/>
    <w:rsid w:val="00403C49"/>
    <w:rsid w:val="00406000"/>
    <w:rsid w:val="00406575"/>
    <w:rsid w:val="00406882"/>
    <w:rsid w:val="00407CB2"/>
    <w:rsid w:val="00410939"/>
    <w:rsid w:val="004129CC"/>
    <w:rsid w:val="00413082"/>
    <w:rsid w:val="004173C5"/>
    <w:rsid w:val="00422127"/>
    <w:rsid w:val="00422BB7"/>
    <w:rsid w:val="00423DFB"/>
    <w:rsid w:val="004249D7"/>
    <w:rsid w:val="00426F26"/>
    <w:rsid w:val="00427AB0"/>
    <w:rsid w:val="00427B65"/>
    <w:rsid w:val="00427FAC"/>
    <w:rsid w:val="00434464"/>
    <w:rsid w:val="00434CEC"/>
    <w:rsid w:val="00435637"/>
    <w:rsid w:val="004356A9"/>
    <w:rsid w:val="00436479"/>
    <w:rsid w:val="0043649A"/>
    <w:rsid w:val="00436684"/>
    <w:rsid w:val="004401FC"/>
    <w:rsid w:val="00441D48"/>
    <w:rsid w:val="004459C9"/>
    <w:rsid w:val="00447B18"/>
    <w:rsid w:val="00450D4C"/>
    <w:rsid w:val="0045333E"/>
    <w:rsid w:val="004545D4"/>
    <w:rsid w:val="004570CF"/>
    <w:rsid w:val="004572FB"/>
    <w:rsid w:val="00457A80"/>
    <w:rsid w:val="00460266"/>
    <w:rsid w:val="0046347C"/>
    <w:rsid w:val="004643B5"/>
    <w:rsid w:val="00464530"/>
    <w:rsid w:val="00464BA4"/>
    <w:rsid w:val="00465E68"/>
    <w:rsid w:val="00466267"/>
    <w:rsid w:val="0046638E"/>
    <w:rsid w:val="00466815"/>
    <w:rsid w:val="00466EE0"/>
    <w:rsid w:val="004706F6"/>
    <w:rsid w:val="004713DE"/>
    <w:rsid w:val="00473059"/>
    <w:rsid w:val="00475051"/>
    <w:rsid w:val="004756F2"/>
    <w:rsid w:val="00476C1F"/>
    <w:rsid w:val="00476F8B"/>
    <w:rsid w:val="0048076C"/>
    <w:rsid w:val="00481ED5"/>
    <w:rsid w:val="00481EE7"/>
    <w:rsid w:val="00484B39"/>
    <w:rsid w:val="00484C14"/>
    <w:rsid w:val="00486E9D"/>
    <w:rsid w:val="00492E33"/>
    <w:rsid w:val="00494905"/>
    <w:rsid w:val="0049502B"/>
    <w:rsid w:val="00495C40"/>
    <w:rsid w:val="0049680D"/>
    <w:rsid w:val="00497F0E"/>
    <w:rsid w:val="004A2258"/>
    <w:rsid w:val="004A3BE2"/>
    <w:rsid w:val="004A5CE9"/>
    <w:rsid w:val="004A618E"/>
    <w:rsid w:val="004A7019"/>
    <w:rsid w:val="004B1C2B"/>
    <w:rsid w:val="004B24B8"/>
    <w:rsid w:val="004B64FB"/>
    <w:rsid w:val="004B792B"/>
    <w:rsid w:val="004C0A05"/>
    <w:rsid w:val="004C0D45"/>
    <w:rsid w:val="004C1B97"/>
    <w:rsid w:val="004C1F41"/>
    <w:rsid w:val="004C26EC"/>
    <w:rsid w:val="004C3433"/>
    <w:rsid w:val="004C3743"/>
    <w:rsid w:val="004C5D57"/>
    <w:rsid w:val="004C67A7"/>
    <w:rsid w:val="004C67BC"/>
    <w:rsid w:val="004D052B"/>
    <w:rsid w:val="004D1D2A"/>
    <w:rsid w:val="004D33A5"/>
    <w:rsid w:val="004D67BF"/>
    <w:rsid w:val="004D69AC"/>
    <w:rsid w:val="004E0556"/>
    <w:rsid w:val="004E3720"/>
    <w:rsid w:val="004E4684"/>
    <w:rsid w:val="004E5AEB"/>
    <w:rsid w:val="004E627C"/>
    <w:rsid w:val="004E74AE"/>
    <w:rsid w:val="004F2409"/>
    <w:rsid w:val="004F26AE"/>
    <w:rsid w:val="004F444B"/>
    <w:rsid w:val="004F578B"/>
    <w:rsid w:val="005045E8"/>
    <w:rsid w:val="00505A33"/>
    <w:rsid w:val="00506E56"/>
    <w:rsid w:val="005106A3"/>
    <w:rsid w:val="0051305A"/>
    <w:rsid w:val="005148E6"/>
    <w:rsid w:val="00517DB2"/>
    <w:rsid w:val="00520F98"/>
    <w:rsid w:val="0052277E"/>
    <w:rsid w:val="00523710"/>
    <w:rsid w:val="00524E7F"/>
    <w:rsid w:val="00526C22"/>
    <w:rsid w:val="0052769E"/>
    <w:rsid w:val="0053010F"/>
    <w:rsid w:val="005319CF"/>
    <w:rsid w:val="00533A86"/>
    <w:rsid w:val="00534746"/>
    <w:rsid w:val="00534837"/>
    <w:rsid w:val="005372D4"/>
    <w:rsid w:val="005403CF"/>
    <w:rsid w:val="005405F4"/>
    <w:rsid w:val="00541A96"/>
    <w:rsid w:val="00541D83"/>
    <w:rsid w:val="00544D72"/>
    <w:rsid w:val="0054618D"/>
    <w:rsid w:val="005466E2"/>
    <w:rsid w:val="00546A8A"/>
    <w:rsid w:val="00547BB8"/>
    <w:rsid w:val="005510C4"/>
    <w:rsid w:val="005518FF"/>
    <w:rsid w:val="0055473F"/>
    <w:rsid w:val="00557F1B"/>
    <w:rsid w:val="00560656"/>
    <w:rsid w:val="00560A22"/>
    <w:rsid w:val="00563CA6"/>
    <w:rsid w:val="00564025"/>
    <w:rsid w:val="0056724B"/>
    <w:rsid w:val="00567D6F"/>
    <w:rsid w:val="005701A5"/>
    <w:rsid w:val="00570DE0"/>
    <w:rsid w:val="0057149C"/>
    <w:rsid w:val="005714C9"/>
    <w:rsid w:val="005748C6"/>
    <w:rsid w:val="005760DB"/>
    <w:rsid w:val="00576783"/>
    <w:rsid w:val="00580FB7"/>
    <w:rsid w:val="00582594"/>
    <w:rsid w:val="00582A71"/>
    <w:rsid w:val="005838F1"/>
    <w:rsid w:val="00583D52"/>
    <w:rsid w:val="00584DCE"/>
    <w:rsid w:val="00587753"/>
    <w:rsid w:val="0059004B"/>
    <w:rsid w:val="00590583"/>
    <w:rsid w:val="005945DF"/>
    <w:rsid w:val="00595F79"/>
    <w:rsid w:val="00597AD8"/>
    <w:rsid w:val="005A063B"/>
    <w:rsid w:val="005A0A53"/>
    <w:rsid w:val="005A21F9"/>
    <w:rsid w:val="005A2720"/>
    <w:rsid w:val="005A2DCB"/>
    <w:rsid w:val="005A5226"/>
    <w:rsid w:val="005A5F27"/>
    <w:rsid w:val="005B0688"/>
    <w:rsid w:val="005B0753"/>
    <w:rsid w:val="005B3C75"/>
    <w:rsid w:val="005B4D13"/>
    <w:rsid w:val="005B6766"/>
    <w:rsid w:val="005C31C5"/>
    <w:rsid w:val="005C414F"/>
    <w:rsid w:val="005C4784"/>
    <w:rsid w:val="005C4D25"/>
    <w:rsid w:val="005C5230"/>
    <w:rsid w:val="005C5476"/>
    <w:rsid w:val="005C6A68"/>
    <w:rsid w:val="005D2B01"/>
    <w:rsid w:val="005D372F"/>
    <w:rsid w:val="005D4F5D"/>
    <w:rsid w:val="005D66D7"/>
    <w:rsid w:val="005D6D0A"/>
    <w:rsid w:val="005E0669"/>
    <w:rsid w:val="005E764A"/>
    <w:rsid w:val="005E785A"/>
    <w:rsid w:val="005E7D96"/>
    <w:rsid w:val="005F4225"/>
    <w:rsid w:val="005F45DB"/>
    <w:rsid w:val="005F7393"/>
    <w:rsid w:val="00600579"/>
    <w:rsid w:val="00602266"/>
    <w:rsid w:val="00603030"/>
    <w:rsid w:val="00603CC3"/>
    <w:rsid w:val="006047EE"/>
    <w:rsid w:val="006058A2"/>
    <w:rsid w:val="00605FB4"/>
    <w:rsid w:val="006062E8"/>
    <w:rsid w:val="00606B98"/>
    <w:rsid w:val="00613613"/>
    <w:rsid w:val="00613665"/>
    <w:rsid w:val="00617601"/>
    <w:rsid w:val="006179E3"/>
    <w:rsid w:val="006208D2"/>
    <w:rsid w:val="0062100F"/>
    <w:rsid w:val="00621A79"/>
    <w:rsid w:val="00622FC9"/>
    <w:rsid w:val="00623452"/>
    <w:rsid w:val="00623F6F"/>
    <w:rsid w:val="00625237"/>
    <w:rsid w:val="0062570D"/>
    <w:rsid w:val="00625F28"/>
    <w:rsid w:val="006308D2"/>
    <w:rsid w:val="00632766"/>
    <w:rsid w:val="006328A3"/>
    <w:rsid w:val="00632D49"/>
    <w:rsid w:val="006332E1"/>
    <w:rsid w:val="00635C3B"/>
    <w:rsid w:val="00636305"/>
    <w:rsid w:val="00640525"/>
    <w:rsid w:val="0064149C"/>
    <w:rsid w:val="0064316D"/>
    <w:rsid w:val="00644259"/>
    <w:rsid w:val="006449F6"/>
    <w:rsid w:val="006459FF"/>
    <w:rsid w:val="0064648E"/>
    <w:rsid w:val="006527DA"/>
    <w:rsid w:val="00652E8B"/>
    <w:rsid w:val="00656BE6"/>
    <w:rsid w:val="00656DF0"/>
    <w:rsid w:val="00657DC0"/>
    <w:rsid w:val="00661FFA"/>
    <w:rsid w:val="00662A00"/>
    <w:rsid w:val="006638FC"/>
    <w:rsid w:val="00664F74"/>
    <w:rsid w:val="006652B9"/>
    <w:rsid w:val="00666659"/>
    <w:rsid w:val="00670A71"/>
    <w:rsid w:val="00672443"/>
    <w:rsid w:val="006755C2"/>
    <w:rsid w:val="00677AC8"/>
    <w:rsid w:val="00680EEF"/>
    <w:rsid w:val="00682872"/>
    <w:rsid w:val="00683816"/>
    <w:rsid w:val="00684BBD"/>
    <w:rsid w:val="006866B4"/>
    <w:rsid w:val="006871E3"/>
    <w:rsid w:val="00690046"/>
    <w:rsid w:val="00690F39"/>
    <w:rsid w:val="006933A5"/>
    <w:rsid w:val="0069363E"/>
    <w:rsid w:val="00693D47"/>
    <w:rsid w:val="00697A24"/>
    <w:rsid w:val="00697ACB"/>
    <w:rsid w:val="00697BAD"/>
    <w:rsid w:val="006A02FA"/>
    <w:rsid w:val="006A1773"/>
    <w:rsid w:val="006A287C"/>
    <w:rsid w:val="006A2EF8"/>
    <w:rsid w:val="006A3026"/>
    <w:rsid w:val="006A433C"/>
    <w:rsid w:val="006A442A"/>
    <w:rsid w:val="006B18A6"/>
    <w:rsid w:val="006B226B"/>
    <w:rsid w:val="006B34EB"/>
    <w:rsid w:val="006B3FDB"/>
    <w:rsid w:val="006B4728"/>
    <w:rsid w:val="006B489A"/>
    <w:rsid w:val="006B6F4E"/>
    <w:rsid w:val="006C02FD"/>
    <w:rsid w:val="006C603F"/>
    <w:rsid w:val="006C6E9A"/>
    <w:rsid w:val="006C740E"/>
    <w:rsid w:val="006C7540"/>
    <w:rsid w:val="006D05BD"/>
    <w:rsid w:val="006D21FC"/>
    <w:rsid w:val="006D2D82"/>
    <w:rsid w:val="006D3A03"/>
    <w:rsid w:val="006D430E"/>
    <w:rsid w:val="006D6026"/>
    <w:rsid w:val="006D69B3"/>
    <w:rsid w:val="006D6B94"/>
    <w:rsid w:val="006D728E"/>
    <w:rsid w:val="006E0759"/>
    <w:rsid w:val="006E107A"/>
    <w:rsid w:val="006E1139"/>
    <w:rsid w:val="006E2053"/>
    <w:rsid w:val="006E242E"/>
    <w:rsid w:val="006E4942"/>
    <w:rsid w:val="006E703B"/>
    <w:rsid w:val="006E7EA7"/>
    <w:rsid w:val="006F2034"/>
    <w:rsid w:val="006F283C"/>
    <w:rsid w:val="006F2E55"/>
    <w:rsid w:val="006F51C4"/>
    <w:rsid w:val="006F529D"/>
    <w:rsid w:val="006F583B"/>
    <w:rsid w:val="00700FD5"/>
    <w:rsid w:val="007034C2"/>
    <w:rsid w:val="00703A34"/>
    <w:rsid w:val="00705960"/>
    <w:rsid w:val="0070620F"/>
    <w:rsid w:val="0070738D"/>
    <w:rsid w:val="00707A30"/>
    <w:rsid w:val="007100A7"/>
    <w:rsid w:val="00711C4B"/>
    <w:rsid w:val="00712802"/>
    <w:rsid w:val="00713430"/>
    <w:rsid w:val="007146A4"/>
    <w:rsid w:val="00714B74"/>
    <w:rsid w:val="00715711"/>
    <w:rsid w:val="00716DBD"/>
    <w:rsid w:val="007173E4"/>
    <w:rsid w:val="0072223E"/>
    <w:rsid w:val="00723B95"/>
    <w:rsid w:val="00724693"/>
    <w:rsid w:val="00724706"/>
    <w:rsid w:val="007279AC"/>
    <w:rsid w:val="00730F20"/>
    <w:rsid w:val="007314E9"/>
    <w:rsid w:val="00732788"/>
    <w:rsid w:val="00732C2E"/>
    <w:rsid w:val="007334D8"/>
    <w:rsid w:val="00734183"/>
    <w:rsid w:val="00736115"/>
    <w:rsid w:val="00736C1D"/>
    <w:rsid w:val="007373AA"/>
    <w:rsid w:val="00737828"/>
    <w:rsid w:val="00737877"/>
    <w:rsid w:val="00740437"/>
    <w:rsid w:val="00745F6C"/>
    <w:rsid w:val="00753691"/>
    <w:rsid w:val="00755800"/>
    <w:rsid w:val="00755B65"/>
    <w:rsid w:val="00756243"/>
    <w:rsid w:val="00757306"/>
    <w:rsid w:val="007613D5"/>
    <w:rsid w:val="00761F43"/>
    <w:rsid w:val="00763FE6"/>
    <w:rsid w:val="0076406B"/>
    <w:rsid w:val="00765F04"/>
    <w:rsid w:val="00766140"/>
    <w:rsid w:val="00766BBA"/>
    <w:rsid w:val="0076749C"/>
    <w:rsid w:val="00771DD9"/>
    <w:rsid w:val="00771FA3"/>
    <w:rsid w:val="00772E3F"/>
    <w:rsid w:val="007740F8"/>
    <w:rsid w:val="00774A28"/>
    <w:rsid w:val="007755C9"/>
    <w:rsid w:val="007762B1"/>
    <w:rsid w:val="0077724E"/>
    <w:rsid w:val="00780998"/>
    <w:rsid w:val="00781EF4"/>
    <w:rsid w:val="0078359B"/>
    <w:rsid w:val="00784104"/>
    <w:rsid w:val="00785044"/>
    <w:rsid w:val="00785D25"/>
    <w:rsid w:val="0078708B"/>
    <w:rsid w:val="007876A9"/>
    <w:rsid w:val="0079044E"/>
    <w:rsid w:val="0079385F"/>
    <w:rsid w:val="007952DB"/>
    <w:rsid w:val="00795D5D"/>
    <w:rsid w:val="00795F52"/>
    <w:rsid w:val="00797129"/>
    <w:rsid w:val="007A2FF1"/>
    <w:rsid w:val="007A3012"/>
    <w:rsid w:val="007B00AC"/>
    <w:rsid w:val="007B0C50"/>
    <w:rsid w:val="007B1296"/>
    <w:rsid w:val="007B258E"/>
    <w:rsid w:val="007B323A"/>
    <w:rsid w:val="007B3926"/>
    <w:rsid w:val="007B3CD8"/>
    <w:rsid w:val="007B5A6B"/>
    <w:rsid w:val="007C13E9"/>
    <w:rsid w:val="007C3396"/>
    <w:rsid w:val="007C344F"/>
    <w:rsid w:val="007C4E91"/>
    <w:rsid w:val="007C701F"/>
    <w:rsid w:val="007D05BD"/>
    <w:rsid w:val="007D12FB"/>
    <w:rsid w:val="007D147C"/>
    <w:rsid w:val="007D3C19"/>
    <w:rsid w:val="007D488A"/>
    <w:rsid w:val="007D50D1"/>
    <w:rsid w:val="007D5AFE"/>
    <w:rsid w:val="007D5CEC"/>
    <w:rsid w:val="007E075B"/>
    <w:rsid w:val="007E0CB1"/>
    <w:rsid w:val="007E2FC4"/>
    <w:rsid w:val="007E3710"/>
    <w:rsid w:val="007E54EE"/>
    <w:rsid w:val="007E5D60"/>
    <w:rsid w:val="007E5FAA"/>
    <w:rsid w:val="007E6E9E"/>
    <w:rsid w:val="007E782F"/>
    <w:rsid w:val="007E7D2B"/>
    <w:rsid w:val="007F08CF"/>
    <w:rsid w:val="007F2926"/>
    <w:rsid w:val="007F32E2"/>
    <w:rsid w:val="007F333E"/>
    <w:rsid w:val="007F3A51"/>
    <w:rsid w:val="007F5575"/>
    <w:rsid w:val="007F69C7"/>
    <w:rsid w:val="007F6B09"/>
    <w:rsid w:val="007F727C"/>
    <w:rsid w:val="00803172"/>
    <w:rsid w:val="008042DE"/>
    <w:rsid w:val="00807332"/>
    <w:rsid w:val="0080743D"/>
    <w:rsid w:val="00811FD1"/>
    <w:rsid w:val="008128AF"/>
    <w:rsid w:val="008138F5"/>
    <w:rsid w:val="0081691B"/>
    <w:rsid w:val="00816B42"/>
    <w:rsid w:val="00816DD8"/>
    <w:rsid w:val="0081736F"/>
    <w:rsid w:val="008173B9"/>
    <w:rsid w:val="00817BAC"/>
    <w:rsid w:val="00817D3A"/>
    <w:rsid w:val="00820117"/>
    <w:rsid w:val="00822458"/>
    <w:rsid w:val="00822658"/>
    <w:rsid w:val="00823CF5"/>
    <w:rsid w:val="00825875"/>
    <w:rsid w:val="00826B5E"/>
    <w:rsid w:val="00826CB9"/>
    <w:rsid w:val="00827994"/>
    <w:rsid w:val="00830410"/>
    <w:rsid w:val="00830CAA"/>
    <w:rsid w:val="0083163D"/>
    <w:rsid w:val="00831D94"/>
    <w:rsid w:val="0083432F"/>
    <w:rsid w:val="0083531C"/>
    <w:rsid w:val="00836A74"/>
    <w:rsid w:val="00840D93"/>
    <w:rsid w:val="00842759"/>
    <w:rsid w:val="008433F1"/>
    <w:rsid w:val="00843442"/>
    <w:rsid w:val="00850890"/>
    <w:rsid w:val="00851D18"/>
    <w:rsid w:val="008566BC"/>
    <w:rsid w:val="0085702D"/>
    <w:rsid w:val="00857C63"/>
    <w:rsid w:val="0086095B"/>
    <w:rsid w:val="008621FB"/>
    <w:rsid w:val="008626A0"/>
    <w:rsid w:val="00863322"/>
    <w:rsid w:val="00866709"/>
    <w:rsid w:val="008673DC"/>
    <w:rsid w:val="00870A78"/>
    <w:rsid w:val="00877454"/>
    <w:rsid w:val="0088224B"/>
    <w:rsid w:val="0088433B"/>
    <w:rsid w:val="00886021"/>
    <w:rsid w:val="00887659"/>
    <w:rsid w:val="0089312A"/>
    <w:rsid w:val="0089390F"/>
    <w:rsid w:val="008A0FCF"/>
    <w:rsid w:val="008A26EC"/>
    <w:rsid w:val="008A3E20"/>
    <w:rsid w:val="008A5BBF"/>
    <w:rsid w:val="008A61EC"/>
    <w:rsid w:val="008A6368"/>
    <w:rsid w:val="008A6931"/>
    <w:rsid w:val="008A6BAD"/>
    <w:rsid w:val="008B2E70"/>
    <w:rsid w:val="008B33A7"/>
    <w:rsid w:val="008B411F"/>
    <w:rsid w:val="008B5A87"/>
    <w:rsid w:val="008C0F5D"/>
    <w:rsid w:val="008C179A"/>
    <w:rsid w:val="008C17FC"/>
    <w:rsid w:val="008C252C"/>
    <w:rsid w:val="008C3271"/>
    <w:rsid w:val="008C3F6A"/>
    <w:rsid w:val="008C4A3F"/>
    <w:rsid w:val="008C4BCA"/>
    <w:rsid w:val="008C4C9A"/>
    <w:rsid w:val="008C592C"/>
    <w:rsid w:val="008C5FB7"/>
    <w:rsid w:val="008C7904"/>
    <w:rsid w:val="008C7EE8"/>
    <w:rsid w:val="008D3866"/>
    <w:rsid w:val="008D4265"/>
    <w:rsid w:val="008D4A13"/>
    <w:rsid w:val="008D5079"/>
    <w:rsid w:val="008E3072"/>
    <w:rsid w:val="008E39BE"/>
    <w:rsid w:val="008E4366"/>
    <w:rsid w:val="008E61EA"/>
    <w:rsid w:val="008E65BF"/>
    <w:rsid w:val="008E6B05"/>
    <w:rsid w:val="008F0BF3"/>
    <w:rsid w:val="008F100A"/>
    <w:rsid w:val="008F242A"/>
    <w:rsid w:val="008F30D6"/>
    <w:rsid w:val="00900316"/>
    <w:rsid w:val="009008F1"/>
    <w:rsid w:val="00901DFB"/>
    <w:rsid w:val="0090291B"/>
    <w:rsid w:val="00904DCB"/>
    <w:rsid w:val="009059EB"/>
    <w:rsid w:val="00911AA7"/>
    <w:rsid w:val="00912099"/>
    <w:rsid w:val="00912131"/>
    <w:rsid w:val="00912F0F"/>
    <w:rsid w:val="00914039"/>
    <w:rsid w:val="00914486"/>
    <w:rsid w:val="00915320"/>
    <w:rsid w:val="009177F0"/>
    <w:rsid w:val="0092015D"/>
    <w:rsid w:val="00922D78"/>
    <w:rsid w:val="0092308C"/>
    <w:rsid w:val="009236B5"/>
    <w:rsid w:val="0092399D"/>
    <w:rsid w:val="00925864"/>
    <w:rsid w:val="00926078"/>
    <w:rsid w:val="00926DA4"/>
    <w:rsid w:val="0092779A"/>
    <w:rsid w:val="009302A1"/>
    <w:rsid w:val="009304BA"/>
    <w:rsid w:val="009325D7"/>
    <w:rsid w:val="0093265F"/>
    <w:rsid w:val="00932799"/>
    <w:rsid w:val="00935882"/>
    <w:rsid w:val="00936B57"/>
    <w:rsid w:val="00936BAF"/>
    <w:rsid w:val="009415C6"/>
    <w:rsid w:val="009416CB"/>
    <w:rsid w:val="009426CD"/>
    <w:rsid w:val="009432D5"/>
    <w:rsid w:val="00943556"/>
    <w:rsid w:val="009458BA"/>
    <w:rsid w:val="00947F76"/>
    <w:rsid w:val="00951774"/>
    <w:rsid w:val="00952B97"/>
    <w:rsid w:val="00953D8B"/>
    <w:rsid w:val="00953E76"/>
    <w:rsid w:val="0095470B"/>
    <w:rsid w:val="009626D7"/>
    <w:rsid w:val="009631AA"/>
    <w:rsid w:val="00965A75"/>
    <w:rsid w:val="00966B12"/>
    <w:rsid w:val="0097020F"/>
    <w:rsid w:val="00971B13"/>
    <w:rsid w:val="00971C39"/>
    <w:rsid w:val="00972555"/>
    <w:rsid w:val="009749AB"/>
    <w:rsid w:val="00975387"/>
    <w:rsid w:val="009817D9"/>
    <w:rsid w:val="00982D29"/>
    <w:rsid w:val="00983052"/>
    <w:rsid w:val="00984930"/>
    <w:rsid w:val="00984B3B"/>
    <w:rsid w:val="00985563"/>
    <w:rsid w:val="00985E07"/>
    <w:rsid w:val="00987BE9"/>
    <w:rsid w:val="0099251D"/>
    <w:rsid w:val="009957C9"/>
    <w:rsid w:val="00995DCB"/>
    <w:rsid w:val="009A549C"/>
    <w:rsid w:val="009A576F"/>
    <w:rsid w:val="009A5FC1"/>
    <w:rsid w:val="009A732A"/>
    <w:rsid w:val="009A767D"/>
    <w:rsid w:val="009A7F2B"/>
    <w:rsid w:val="009B1007"/>
    <w:rsid w:val="009B29F1"/>
    <w:rsid w:val="009B4292"/>
    <w:rsid w:val="009B5238"/>
    <w:rsid w:val="009B5803"/>
    <w:rsid w:val="009B7E03"/>
    <w:rsid w:val="009C0359"/>
    <w:rsid w:val="009C217A"/>
    <w:rsid w:val="009C336B"/>
    <w:rsid w:val="009C4DB9"/>
    <w:rsid w:val="009C7E6B"/>
    <w:rsid w:val="009D0FCE"/>
    <w:rsid w:val="009D311E"/>
    <w:rsid w:val="009D3611"/>
    <w:rsid w:val="009D3EB3"/>
    <w:rsid w:val="009D43D8"/>
    <w:rsid w:val="009D6050"/>
    <w:rsid w:val="009E08EB"/>
    <w:rsid w:val="009E0D88"/>
    <w:rsid w:val="009E1AA9"/>
    <w:rsid w:val="009E1F8F"/>
    <w:rsid w:val="009E2305"/>
    <w:rsid w:val="009E2B5B"/>
    <w:rsid w:val="009E2B84"/>
    <w:rsid w:val="009E376D"/>
    <w:rsid w:val="009E4005"/>
    <w:rsid w:val="009E40F6"/>
    <w:rsid w:val="009E607D"/>
    <w:rsid w:val="009E6C36"/>
    <w:rsid w:val="009E6D56"/>
    <w:rsid w:val="009F0049"/>
    <w:rsid w:val="009F0FE0"/>
    <w:rsid w:val="009F1863"/>
    <w:rsid w:val="009F1F61"/>
    <w:rsid w:val="009F2DE2"/>
    <w:rsid w:val="009F4518"/>
    <w:rsid w:val="009F47F7"/>
    <w:rsid w:val="009F491D"/>
    <w:rsid w:val="009F5B72"/>
    <w:rsid w:val="009F6A4D"/>
    <w:rsid w:val="00A010F0"/>
    <w:rsid w:val="00A01454"/>
    <w:rsid w:val="00A01E21"/>
    <w:rsid w:val="00A02ED1"/>
    <w:rsid w:val="00A04E85"/>
    <w:rsid w:val="00A05201"/>
    <w:rsid w:val="00A05A39"/>
    <w:rsid w:val="00A06899"/>
    <w:rsid w:val="00A07CE4"/>
    <w:rsid w:val="00A10737"/>
    <w:rsid w:val="00A11405"/>
    <w:rsid w:val="00A13599"/>
    <w:rsid w:val="00A1382B"/>
    <w:rsid w:val="00A15D2B"/>
    <w:rsid w:val="00A16063"/>
    <w:rsid w:val="00A16626"/>
    <w:rsid w:val="00A16AC9"/>
    <w:rsid w:val="00A178A7"/>
    <w:rsid w:val="00A21D4A"/>
    <w:rsid w:val="00A253E6"/>
    <w:rsid w:val="00A324D8"/>
    <w:rsid w:val="00A32EA5"/>
    <w:rsid w:val="00A331E7"/>
    <w:rsid w:val="00A340A1"/>
    <w:rsid w:val="00A343E7"/>
    <w:rsid w:val="00A34476"/>
    <w:rsid w:val="00A354B9"/>
    <w:rsid w:val="00A37369"/>
    <w:rsid w:val="00A4103D"/>
    <w:rsid w:val="00A4188C"/>
    <w:rsid w:val="00A44DE2"/>
    <w:rsid w:val="00A4510A"/>
    <w:rsid w:val="00A464E6"/>
    <w:rsid w:val="00A46A0C"/>
    <w:rsid w:val="00A476CA"/>
    <w:rsid w:val="00A50345"/>
    <w:rsid w:val="00A50886"/>
    <w:rsid w:val="00A50CD5"/>
    <w:rsid w:val="00A528AB"/>
    <w:rsid w:val="00A52CBD"/>
    <w:rsid w:val="00A5360D"/>
    <w:rsid w:val="00A54AB0"/>
    <w:rsid w:val="00A56FD4"/>
    <w:rsid w:val="00A57196"/>
    <w:rsid w:val="00A57C50"/>
    <w:rsid w:val="00A57F4D"/>
    <w:rsid w:val="00A60AB1"/>
    <w:rsid w:val="00A61526"/>
    <w:rsid w:val="00A62C9C"/>
    <w:rsid w:val="00A6486C"/>
    <w:rsid w:val="00A663D6"/>
    <w:rsid w:val="00A665E5"/>
    <w:rsid w:val="00A66F46"/>
    <w:rsid w:val="00A703BC"/>
    <w:rsid w:val="00A7148A"/>
    <w:rsid w:val="00A71872"/>
    <w:rsid w:val="00A72635"/>
    <w:rsid w:val="00A72B60"/>
    <w:rsid w:val="00A7401F"/>
    <w:rsid w:val="00A75B5C"/>
    <w:rsid w:val="00A76A4C"/>
    <w:rsid w:val="00A773C0"/>
    <w:rsid w:val="00A807F7"/>
    <w:rsid w:val="00A82757"/>
    <w:rsid w:val="00A82A92"/>
    <w:rsid w:val="00A82C6F"/>
    <w:rsid w:val="00A844A3"/>
    <w:rsid w:val="00A85237"/>
    <w:rsid w:val="00A86533"/>
    <w:rsid w:val="00A865BD"/>
    <w:rsid w:val="00A876B1"/>
    <w:rsid w:val="00A90538"/>
    <w:rsid w:val="00A90983"/>
    <w:rsid w:val="00A93B10"/>
    <w:rsid w:val="00A969D9"/>
    <w:rsid w:val="00A97895"/>
    <w:rsid w:val="00A978AD"/>
    <w:rsid w:val="00AA0750"/>
    <w:rsid w:val="00AA262B"/>
    <w:rsid w:val="00AA2BCF"/>
    <w:rsid w:val="00AA42EB"/>
    <w:rsid w:val="00AA471F"/>
    <w:rsid w:val="00AA4CD6"/>
    <w:rsid w:val="00AA5F48"/>
    <w:rsid w:val="00AA6AA7"/>
    <w:rsid w:val="00AB15D0"/>
    <w:rsid w:val="00AB2E98"/>
    <w:rsid w:val="00AB3F4D"/>
    <w:rsid w:val="00AB40FF"/>
    <w:rsid w:val="00AB5AA1"/>
    <w:rsid w:val="00AB7695"/>
    <w:rsid w:val="00AC00AF"/>
    <w:rsid w:val="00AC08CB"/>
    <w:rsid w:val="00AC2A1A"/>
    <w:rsid w:val="00AC46A1"/>
    <w:rsid w:val="00AC4D4B"/>
    <w:rsid w:val="00AC4F5D"/>
    <w:rsid w:val="00AC5895"/>
    <w:rsid w:val="00AC6318"/>
    <w:rsid w:val="00AC65D1"/>
    <w:rsid w:val="00AD33B8"/>
    <w:rsid w:val="00AD3410"/>
    <w:rsid w:val="00AD3609"/>
    <w:rsid w:val="00AD5119"/>
    <w:rsid w:val="00AD696A"/>
    <w:rsid w:val="00AD7A54"/>
    <w:rsid w:val="00AE0348"/>
    <w:rsid w:val="00AE04DA"/>
    <w:rsid w:val="00AE0DD7"/>
    <w:rsid w:val="00AE0E1C"/>
    <w:rsid w:val="00AE113E"/>
    <w:rsid w:val="00AE157B"/>
    <w:rsid w:val="00AE2ABB"/>
    <w:rsid w:val="00AE3588"/>
    <w:rsid w:val="00AE406E"/>
    <w:rsid w:val="00AE4C07"/>
    <w:rsid w:val="00AE6473"/>
    <w:rsid w:val="00AE7E12"/>
    <w:rsid w:val="00AF134F"/>
    <w:rsid w:val="00AF3045"/>
    <w:rsid w:val="00AF35CD"/>
    <w:rsid w:val="00AF6072"/>
    <w:rsid w:val="00B01706"/>
    <w:rsid w:val="00B02AEB"/>
    <w:rsid w:val="00B02EB5"/>
    <w:rsid w:val="00B042A4"/>
    <w:rsid w:val="00B04463"/>
    <w:rsid w:val="00B045C4"/>
    <w:rsid w:val="00B11569"/>
    <w:rsid w:val="00B11C07"/>
    <w:rsid w:val="00B145AD"/>
    <w:rsid w:val="00B146B8"/>
    <w:rsid w:val="00B16537"/>
    <w:rsid w:val="00B20512"/>
    <w:rsid w:val="00B2062E"/>
    <w:rsid w:val="00B20768"/>
    <w:rsid w:val="00B2095D"/>
    <w:rsid w:val="00B2197B"/>
    <w:rsid w:val="00B23905"/>
    <w:rsid w:val="00B244E7"/>
    <w:rsid w:val="00B31306"/>
    <w:rsid w:val="00B31CF7"/>
    <w:rsid w:val="00B320FB"/>
    <w:rsid w:val="00B3280F"/>
    <w:rsid w:val="00B350E9"/>
    <w:rsid w:val="00B36186"/>
    <w:rsid w:val="00B366C7"/>
    <w:rsid w:val="00B36A82"/>
    <w:rsid w:val="00B36C82"/>
    <w:rsid w:val="00B3761A"/>
    <w:rsid w:val="00B407E8"/>
    <w:rsid w:val="00B40A8E"/>
    <w:rsid w:val="00B40DE3"/>
    <w:rsid w:val="00B41B44"/>
    <w:rsid w:val="00B41B93"/>
    <w:rsid w:val="00B4391B"/>
    <w:rsid w:val="00B43AC0"/>
    <w:rsid w:val="00B44EB2"/>
    <w:rsid w:val="00B46A1B"/>
    <w:rsid w:val="00B47C52"/>
    <w:rsid w:val="00B517AE"/>
    <w:rsid w:val="00B5283F"/>
    <w:rsid w:val="00B536BB"/>
    <w:rsid w:val="00B54217"/>
    <w:rsid w:val="00B55F87"/>
    <w:rsid w:val="00B57598"/>
    <w:rsid w:val="00B57F4F"/>
    <w:rsid w:val="00B62CB0"/>
    <w:rsid w:val="00B67E83"/>
    <w:rsid w:val="00B71514"/>
    <w:rsid w:val="00B718C3"/>
    <w:rsid w:val="00B71BD5"/>
    <w:rsid w:val="00B72322"/>
    <w:rsid w:val="00B74E61"/>
    <w:rsid w:val="00B7539B"/>
    <w:rsid w:val="00B76131"/>
    <w:rsid w:val="00B767C8"/>
    <w:rsid w:val="00B77A39"/>
    <w:rsid w:val="00B80F67"/>
    <w:rsid w:val="00B81156"/>
    <w:rsid w:val="00B824A2"/>
    <w:rsid w:val="00B82B5C"/>
    <w:rsid w:val="00B83472"/>
    <w:rsid w:val="00B84E0C"/>
    <w:rsid w:val="00B86B9E"/>
    <w:rsid w:val="00B879C6"/>
    <w:rsid w:val="00B90B19"/>
    <w:rsid w:val="00B90F51"/>
    <w:rsid w:val="00B91C3A"/>
    <w:rsid w:val="00B91E3C"/>
    <w:rsid w:val="00B93DB3"/>
    <w:rsid w:val="00B96624"/>
    <w:rsid w:val="00B96B94"/>
    <w:rsid w:val="00BA0E2B"/>
    <w:rsid w:val="00BA4FD0"/>
    <w:rsid w:val="00BA5428"/>
    <w:rsid w:val="00BA5789"/>
    <w:rsid w:val="00BA62B7"/>
    <w:rsid w:val="00BA66D6"/>
    <w:rsid w:val="00BB077E"/>
    <w:rsid w:val="00BB07AA"/>
    <w:rsid w:val="00BB19BF"/>
    <w:rsid w:val="00BB2476"/>
    <w:rsid w:val="00BB2670"/>
    <w:rsid w:val="00BB26FE"/>
    <w:rsid w:val="00BB272D"/>
    <w:rsid w:val="00BB44E8"/>
    <w:rsid w:val="00BB4544"/>
    <w:rsid w:val="00BB4F7C"/>
    <w:rsid w:val="00BB505D"/>
    <w:rsid w:val="00BB551D"/>
    <w:rsid w:val="00BB565A"/>
    <w:rsid w:val="00BC129B"/>
    <w:rsid w:val="00BC1F3C"/>
    <w:rsid w:val="00BC425A"/>
    <w:rsid w:val="00BC7429"/>
    <w:rsid w:val="00BD08CF"/>
    <w:rsid w:val="00BD1182"/>
    <w:rsid w:val="00BD54D0"/>
    <w:rsid w:val="00BE0377"/>
    <w:rsid w:val="00BE3545"/>
    <w:rsid w:val="00BE3B78"/>
    <w:rsid w:val="00BE590E"/>
    <w:rsid w:val="00BE5A32"/>
    <w:rsid w:val="00BE5DA0"/>
    <w:rsid w:val="00BE6A92"/>
    <w:rsid w:val="00BF0DB6"/>
    <w:rsid w:val="00BF0F74"/>
    <w:rsid w:val="00BF101B"/>
    <w:rsid w:val="00BF2709"/>
    <w:rsid w:val="00BF33A9"/>
    <w:rsid w:val="00BF367D"/>
    <w:rsid w:val="00BF5430"/>
    <w:rsid w:val="00C02C21"/>
    <w:rsid w:val="00C038A8"/>
    <w:rsid w:val="00C06A91"/>
    <w:rsid w:val="00C12D0A"/>
    <w:rsid w:val="00C15E6D"/>
    <w:rsid w:val="00C164B0"/>
    <w:rsid w:val="00C16ECE"/>
    <w:rsid w:val="00C24CEB"/>
    <w:rsid w:val="00C24DDF"/>
    <w:rsid w:val="00C251B1"/>
    <w:rsid w:val="00C25AC3"/>
    <w:rsid w:val="00C25DB5"/>
    <w:rsid w:val="00C27322"/>
    <w:rsid w:val="00C317F4"/>
    <w:rsid w:val="00C37B9E"/>
    <w:rsid w:val="00C42660"/>
    <w:rsid w:val="00C42D4B"/>
    <w:rsid w:val="00C4395A"/>
    <w:rsid w:val="00C440C5"/>
    <w:rsid w:val="00C4538D"/>
    <w:rsid w:val="00C45651"/>
    <w:rsid w:val="00C4660A"/>
    <w:rsid w:val="00C47C9D"/>
    <w:rsid w:val="00C500D4"/>
    <w:rsid w:val="00C50BF6"/>
    <w:rsid w:val="00C51984"/>
    <w:rsid w:val="00C51F2A"/>
    <w:rsid w:val="00C530C5"/>
    <w:rsid w:val="00C54279"/>
    <w:rsid w:val="00C56033"/>
    <w:rsid w:val="00C56503"/>
    <w:rsid w:val="00C60F13"/>
    <w:rsid w:val="00C612F6"/>
    <w:rsid w:val="00C61AE7"/>
    <w:rsid w:val="00C62936"/>
    <w:rsid w:val="00C63C23"/>
    <w:rsid w:val="00C63CE7"/>
    <w:rsid w:val="00C642C6"/>
    <w:rsid w:val="00C64DD8"/>
    <w:rsid w:val="00C65F6D"/>
    <w:rsid w:val="00C67EEF"/>
    <w:rsid w:val="00C7006F"/>
    <w:rsid w:val="00C70D23"/>
    <w:rsid w:val="00C70F2C"/>
    <w:rsid w:val="00C7162C"/>
    <w:rsid w:val="00C8246C"/>
    <w:rsid w:val="00C82777"/>
    <w:rsid w:val="00C82C71"/>
    <w:rsid w:val="00C8598B"/>
    <w:rsid w:val="00C92C44"/>
    <w:rsid w:val="00C95651"/>
    <w:rsid w:val="00C95AB5"/>
    <w:rsid w:val="00C964C2"/>
    <w:rsid w:val="00CA02EA"/>
    <w:rsid w:val="00CA0B2A"/>
    <w:rsid w:val="00CA1E9D"/>
    <w:rsid w:val="00CA1EEF"/>
    <w:rsid w:val="00CA24D3"/>
    <w:rsid w:val="00CA52D8"/>
    <w:rsid w:val="00CA57FE"/>
    <w:rsid w:val="00CA7412"/>
    <w:rsid w:val="00CA7BBE"/>
    <w:rsid w:val="00CB0750"/>
    <w:rsid w:val="00CB0C1A"/>
    <w:rsid w:val="00CB1406"/>
    <w:rsid w:val="00CB1682"/>
    <w:rsid w:val="00CB2366"/>
    <w:rsid w:val="00CB3731"/>
    <w:rsid w:val="00CB4E63"/>
    <w:rsid w:val="00CB7CED"/>
    <w:rsid w:val="00CC1709"/>
    <w:rsid w:val="00CC56C8"/>
    <w:rsid w:val="00CD03E2"/>
    <w:rsid w:val="00CD1828"/>
    <w:rsid w:val="00CD188A"/>
    <w:rsid w:val="00CD22A8"/>
    <w:rsid w:val="00CD30C1"/>
    <w:rsid w:val="00CD564F"/>
    <w:rsid w:val="00CD576A"/>
    <w:rsid w:val="00CD5B92"/>
    <w:rsid w:val="00CE30A1"/>
    <w:rsid w:val="00CE5855"/>
    <w:rsid w:val="00CE5A27"/>
    <w:rsid w:val="00CF1131"/>
    <w:rsid w:val="00CF13D4"/>
    <w:rsid w:val="00CF1862"/>
    <w:rsid w:val="00CF22F8"/>
    <w:rsid w:val="00CF2BD8"/>
    <w:rsid w:val="00CF52F9"/>
    <w:rsid w:val="00CF61EA"/>
    <w:rsid w:val="00D004E9"/>
    <w:rsid w:val="00D02F10"/>
    <w:rsid w:val="00D03729"/>
    <w:rsid w:val="00D039CA"/>
    <w:rsid w:val="00D07C73"/>
    <w:rsid w:val="00D12808"/>
    <w:rsid w:val="00D13EF5"/>
    <w:rsid w:val="00D142C3"/>
    <w:rsid w:val="00D1489A"/>
    <w:rsid w:val="00D15D38"/>
    <w:rsid w:val="00D166A3"/>
    <w:rsid w:val="00D16BB0"/>
    <w:rsid w:val="00D21520"/>
    <w:rsid w:val="00D235AE"/>
    <w:rsid w:val="00D24C43"/>
    <w:rsid w:val="00D26197"/>
    <w:rsid w:val="00D26C33"/>
    <w:rsid w:val="00D27B0C"/>
    <w:rsid w:val="00D316D8"/>
    <w:rsid w:val="00D36FC4"/>
    <w:rsid w:val="00D37CB7"/>
    <w:rsid w:val="00D37CC3"/>
    <w:rsid w:val="00D41C91"/>
    <w:rsid w:val="00D42025"/>
    <w:rsid w:val="00D42940"/>
    <w:rsid w:val="00D43207"/>
    <w:rsid w:val="00D471FE"/>
    <w:rsid w:val="00D5197A"/>
    <w:rsid w:val="00D55D69"/>
    <w:rsid w:val="00D574BD"/>
    <w:rsid w:val="00D57DD9"/>
    <w:rsid w:val="00D655CE"/>
    <w:rsid w:val="00D66233"/>
    <w:rsid w:val="00D66C4C"/>
    <w:rsid w:val="00D678B0"/>
    <w:rsid w:val="00D70804"/>
    <w:rsid w:val="00D7080D"/>
    <w:rsid w:val="00D71DB7"/>
    <w:rsid w:val="00D72FE1"/>
    <w:rsid w:val="00D73D08"/>
    <w:rsid w:val="00D73EC3"/>
    <w:rsid w:val="00D77411"/>
    <w:rsid w:val="00D77FCE"/>
    <w:rsid w:val="00D800EF"/>
    <w:rsid w:val="00D80615"/>
    <w:rsid w:val="00D80E53"/>
    <w:rsid w:val="00D8121B"/>
    <w:rsid w:val="00D81CAC"/>
    <w:rsid w:val="00D85071"/>
    <w:rsid w:val="00D9014F"/>
    <w:rsid w:val="00D91927"/>
    <w:rsid w:val="00D93B5C"/>
    <w:rsid w:val="00D93C3B"/>
    <w:rsid w:val="00D96C24"/>
    <w:rsid w:val="00DA19D8"/>
    <w:rsid w:val="00DA3D61"/>
    <w:rsid w:val="00DA4CB7"/>
    <w:rsid w:val="00DA6745"/>
    <w:rsid w:val="00DA6F9C"/>
    <w:rsid w:val="00DB0F0A"/>
    <w:rsid w:val="00DB237A"/>
    <w:rsid w:val="00DB429B"/>
    <w:rsid w:val="00DB552B"/>
    <w:rsid w:val="00DB5D22"/>
    <w:rsid w:val="00DC400A"/>
    <w:rsid w:val="00DC7E63"/>
    <w:rsid w:val="00DD026A"/>
    <w:rsid w:val="00DD1423"/>
    <w:rsid w:val="00DD37E8"/>
    <w:rsid w:val="00DD5413"/>
    <w:rsid w:val="00DD6C0E"/>
    <w:rsid w:val="00DE0399"/>
    <w:rsid w:val="00DE0B92"/>
    <w:rsid w:val="00DE18D1"/>
    <w:rsid w:val="00DE2842"/>
    <w:rsid w:val="00DE298C"/>
    <w:rsid w:val="00DE3651"/>
    <w:rsid w:val="00DE40B6"/>
    <w:rsid w:val="00DE4E86"/>
    <w:rsid w:val="00DE6167"/>
    <w:rsid w:val="00DE67AB"/>
    <w:rsid w:val="00DE755E"/>
    <w:rsid w:val="00DE75DA"/>
    <w:rsid w:val="00DF1E61"/>
    <w:rsid w:val="00DF3970"/>
    <w:rsid w:val="00DF3BD6"/>
    <w:rsid w:val="00DF5459"/>
    <w:rsid w:val="00DF702E"/>
    <w:rsid w:val="00DF77E8"/>
    <w:rsid w:val="00E03BAD"/>
    <w:rsid w:val="00E0452D"/>
    <w:rsid w:val="00E05548"/>
    <w:rsid w:val="00E07243"/>
    <w:rsid w:val="00E079E6"/>
    <w:rsid w:val="00E1267B"/>
    <w:rsid w:val="00E12BFC"/>
    <w:rsid w:val="00E138DA"/>
    <w:rsid w:val="00E15629"/>
    <w:rsid w:val="00E15A65"/>
    <w:rsid w:val="00E15DD1"/>
    <w:rsid w:val="00E227EA"/>
    <w:rsid w:val="00E22E9D"/>
    <w:rsid w:val="00E231F3"/>
    <w:rsid w:val="00E262F1"/>
    <w:rsid w:val="00E26C5F"/>
    <w:rsid w:val="00E26E27"/>
    <w:rsid w:val="00E27094"/>
    <w:rsid w:val="00E329C1"/>
    <w:rsid w:val="00E406F4"/>
    <w:rsid w:val="00E40F9C"/>
    <w:rsid w:val="00E42193"/>
    <w:rsid w:val="00E42A1E"/>
    <w:rsid w:val="00E42F09"/>
    <w:rsid w:val="00E43BBA"/>
    <w:rsid w:val="00E44521"/>
    <w:rsid w:val="00E44708"/>
    <w:rsid w:val="00E4687B"/>
    <w:rsid w:val="00E47474"/>
    <w:rsid w:val="00E47A0C"/>
    <w:rsid w:val="00E5004F"/>
    <w:rsid w:val="00E5014A"/>
    <w:rsid w:val="00E50246"/>
    <w:rsid w:val="00E5073D"/>
    <w:rsid w:val="00E52C32"/>
    <w:rsid w:val="00E54148"/>
    <w:rsid w:val="00E54B78"/>
    <w:rsid w:val="00E558ED"/>
    <w:rsid w:val="00E5624E"/>
    <w:rsid w:val="00E5664B"/>
    <w:rsid w:val="00E56C8F"/>
    <w:rsid w:val="00E612C2"/>
    <w:rsid w:val="00E62D4C"/>
    <w:rsid w:val="00E647FE"/>
    <w:rsid w:val="00E65B23"/>
    <w:rsid w:val="00E66ACE"/>
    <w:rsid w:val="00E66B6E"/>
    <w:rsid w:val="00E67282"/>
    <w:rsid w:val="00E70D0A"/>
    <w:rsid w:val="00E70DD7"/>
    <w:rsid w:val="00E722BA"/>
    <w:rsid w:val="00E72BA2"/>
    <w:rsid w:val="00E74D83"/>
    <w:rsid w:val="00E76087"/>
    <w:rsid w:val="00E76C13"/>
    <w:rsid w:val="00E803B7"/>
    <w:rsid w:val="00E82237"/>
    <w:rsid w:val="00E837DC"/>
    <w:rsid w:val="00E83F99"/>
    <w:rsid w:val="00E84307"/>
    <w:rsid w:val="00E84918"/>
    <w:rsid w:val="00E84C36"/>
    <w:rsid w:val="00E864B6"/>
    <w:rsid w:val="00E8694B"/>
    <w:rsid w:val="00E90875"/>
    <w:rsid w:val="00E908AC"/>
    <w:rsid w:val="00E914A5"/>
    <w:rsid w:val="00E9391C"/>
    <w:rsid w:val="00E95DA5"/>
    <w:rsid w:val="00E96061"/>
    <w:rsid w:val="00E96181"/>
    <w:rsid w:val="00E975E1"/>
    <w:rsid w:val="00EA266C"/>
    <w:rsid w:val="00EA390C"/>
    <w:rsid w:val="00EA539C"/>
    <w:rsid w:val="00EA580F"/>
    <w:rsid w:val="00EA7401"/>
    <w:rsid w:val="00EA7A2F"/>
    <w:rsid w:val="00EB0DEE"/>
    <w:rsid w:val="00EB3697"/>
    <w:rsid w:val="00EB425D"/>
    <w:rsid w:val="00EB629F"/>
    <w:rsid w:val="00EB772C"/>
    <w:rsid w:val="00EC0080"/>
    <w:rsid w:val="00EC0F10"/>
    <w:rsid w:val="00EC159E"/>
    <w:rsid w:val="00EC2528"/>
    <w:rsid w:val="00EC51D4"/>
    <w:rsid w:val="00EC77B8"/>
    <w:rsid w:val="00ED21C2"/>
    <w:rsid w:val="00ED391D"/>
    <w:rsid w:val="00ED3A31"/>
    <w:rsid w:val="00ED42F0"/>
    <w:rsid w:val="00ED6DB8"/>
    <w:rsid w:val="00ED777E"/>
    <w:rsid w:val="00ED7FC2"/>
    <w:rsid w:val="00EE02E3"/>
    <w:rsid w:val="00EE103C"/>
    <w:rsid w:val="00EE2877"/>
    <w:rsid w:val="00EE3558"/>
    <w:rsid w:val="00EE5048"/>
    <w:rsid w:val="00EE58A5"/>
    <w:rsid w:val="00EF00AE"/>
    <w:rsid w:val="00EF1564"/>
    <w:rsid w:val="00EF1F1C"/>
    <w:rsid w:val="00EF3B50"/>
    <w:rsid w:val="00EF405F"/>
    <w:rsid w:val="00F01801"/>
    <w:rsid w:val="00F04B96"/>
    <w:rsid w:val="00F05665"/>
    <w:rsid w:val="00F064DA"/>
    <w:rsid w:val="00F0723B"/>
    <w:rsid w:val="00F074CC"/>
    <w:rsid w:val="00F10D67"/>
    <w:rsid w:val="00F14376"/>
    <w:rsid w:val="00F14FB2"/>
    <w:rsid w:val="00F169DD"/>
    <w:rsid w:val="00F170DC"/>
    <w:rsid w:val="00F2166B"/>
    <w:rsid w:val="00F2228A"/>
    <w:rsid w:val="00F2303E"/>
    <w:rsid w:val="00F2360B"/>
    <w:rsid w:val="00F2572C"/>
    <w:rsid w:val="00F335E2"/>
    <w:rsid w:val="00F343CE"/>
    <w:rsid w:val="00F369C2"/>
    <w:rsid w:val="00F37FDE"/>
    <w:rsid w:val="00F41CCF"/>
    <w:rsid w:val="00F444AA"/>
    <w:rsid w:val="00F46751"/>
    <w:rsid w:val="00F47205"/>
    <w:rsid w:val="00F50097"/>
    <w:rsid w:val="00F50533"/>
    <w:rsid w:val="00F51C79"/>
    <w:rsid w:val="00F52A95"/>
    <w:rsid w:val="00F5417F"/>
    <w:rsid w:val="00F544FC"/>
    <w:rsid w:val="00F55811"/>
    <w:rsid w:val="00F57742"/>
    <w:rsid w:val="00F60863"/>
    <w:rsid w:val="00F61CD8"/>
    <w:rsid w:val="00F62F00"/>
    <w:rsid w:val="00F6496F"/>
    <w:rsid w:val="00F67ECE"/>
    <w:rsid w:val="00F67FB1"/>
    <w:rsid w:val="00F70230"/>
    <w:rsid w:val="00F71CBC"/>
    <w:rsid w:val="00F71E34"/>
    <w:rsid w:val="00F73D68"/>
    <w:rsid w:val="00F755BB"/>
    <w:rsid w:val="00F812AD"/>
    <w:rsid w:val="00F8164E"/>
    <w:rsid w:val="00F8232B"/>
    <w:rsid w:val="00F82E73"/>
    <w:rsid w:val="00F861A0"/>
    <w:rsid w:val="00F8726A"/>
    <w:rsid w:val="00F875B5"/>
    <w:rsid w:val="00F877E0"/>
    <w:rsid w:val="00F879C1"/>
    <w:rsid w:val="00F87BF1"/>
    <w:rsid w:val="00F9000B"/>
    <w:rsid w:val="00F91D87"/>
    <w:rsid w:val="00F92CF6"/>
    <w:rsid w:val="00F93243"/>
    <w:rsid w:val="00F93646"/>
    <w:rsid w:val="00F93BBF"/>
    <w:rsid w:val="00F94C85"/>
    <w:rsid w:val="00F96C48"/>
    <w:rsid w:val="00FA0842"/>
    <w:rsid w:val="00FA13F8"/>
    <w:rsid w:val="00FA42EC"/>
    <w:rsid w:val="00FA44DA"/>
    <w:rsid w:val="00FA5ABC"/>
    <w:rsid w:val="00FA5ACC"/>
    <w:rsid w:val="00FA6B4A"/>
    <w:rsid w:val="00FB055F"/>
    <w:rsid w:val="00FB1249"/>
    <w:rsid w:val="00FB2EA8"/>
    <w:rsid w:val="00FB4CAB"/>
    <w:rsid w:val="00FB7C83"/>
    <w:rsid w:val="00FC0127"/>
    <w:rsid w:val="00FC0AF4"/>
    <w:rsid w:val="00FC1217"/>
    <w:rsid w:val="00FC149F"/>
    <w:rsid w:val="00FC1601"/>
    <w:rsid w:val="00FC20A1"/>
    <w:rsid w:val="00FC32B3"/>
    <w:rsid w:val="00FC35B3"/>
    <w:rsid w:val="00FC5D01"/>
    <w:rsid w:val="00FC6C4E"/>
    <w:rsid w:val="00FC7009"/>
    <w:rsid w:val="00FC73C0"/>
    <w:rsid w:val="00FC7B20"/>
    <w:rsid w:val="00FD2488"/>
    <w:rsid w:val="00FD4081"/>
    <w:rsid w:val="00FD4949"/>
    <w:rsid w:val="00FD59EA"/>
    <w:rsid w:val="00FD610D"/>
    <w:rsid w:val="00FD77DC"/>
    <w:rsid w:val="00FE1188"/>
    <w:rsid w:val="00FE6A35"/>
    <w:rsid w:val="00FE7949"/>
    <w:rsid w:val="00FF0579"/>
    <w:rsid w:val="00FF085C"/>
    <w:rsid w:val="00FF0AD6"/>
    <w:rsid w:val="00FF0DDD"/>
    <w:rsid w:val="00FF0E75"/>
    <w:rsid w:val="00FF1E43"/>
    <w:rsid w:val="00FF25F5"/>
    <w:rsid w:val="00FF34A6"/>
    <w:rsid w:val="00FF3532"/>
    <w:rsid w:val="00FF4A46"/>
    <w:rsid w:val="00FF4A84"/>
    <w:rsid w:val="00FF5C9C"/>
    <w:rsid w:val="00FF6AE7"/>
    <w:rsid w:val="020270AB"/>
    <w:rsid w:val="032B1538"/>
    <w:rsid w:val="062F1D4E"/>
    <w:rsid w:val="08FC4A1E"/>
    <w:rsid w:val="0AAE7148"/>
    <w:rsid w:val="0B4A4CC9"/>
    <w:rsid w:val="13206F65"/>
    <w:rsid w:val="1701615E"/>
    <w:rsid w:val="18DA1431"/>
    <w:rsid w:val="192B3A58"/>
    <w:rsid w:val="1C8C3D84"/>
    <w:rsid w:val="1DEA6A36"/>
    <w:rsid w:val="1E332821"/>
    <w:rsid w:val="1FDF4DB6"/>
    <w:rsid w:val="21C51B15"/>
    <w:rsid w:val="22D74179"/>
    <w:rsid w:val="2C710E04"/>
    <w:rsid w:val="344C057C"/>
    <w:rsid w:val="35CA4521"/>
    <w:rsid w:val="3A3D37A5"/>
    <w:rsid w:val="3BFA5870"/>
    <w:rsid w:val="3D925899"/>
    <w:rsid w:val="3F283DEA"/>
    <w:rsid w:val="402B50E5"/>
    <w:rsid w:val="419C461A"/>
    <w:rsid w:val="443C2A3D"/>
    <w:rsid w:val="46296E89"/>
    <w:rsid w:val="49344ACB"/>
    <w:rsid w:val="4B676DCF"/>
    <w:rsid w:val="4C5C3990"/>
    <w:rsid w:val="4CD43C61"/>
    <w:rsid w:val="4D993478"/>
    <w:rsid w:val="4DA3592E"/>
    <w:rsid w:val="4E6E361E"/>
    <w:rsid w:val="4E824472"/>
    <w:rsid w:val="52A85CD5"/>
    <w:rsid w:val="53C65B3E"/>
    <w:rsid w:val="5DBC62D1"/>
    <w:rsid w:val="5FA84DB4"/>
    <w:rsid w:val="603071AA"/>
    <w:rsid w:val="634169E4"/>
    <w:rsid w:val="63965A14"/>
    <w:rsid w:val="650852F5"/>
    <w:rsid w:val="65160839"/>
    <w:rsid w:val="66EC1A68"/>
    <w:rsid w:val="68B40255"/>
    <w:rsid w:val="6ABF6EEE"/>
    <w:rsid w:val="6CD02EB0"/>
    <w:rsid w:val="7013097F"/>
    <w:rsid w:val="72AE021B"/>
    <w:rsid w:val="72B41C40"/>
    <w:rsid w:val="74F277F1"/>
    <w:rsid w:val="77C95381"/>
    <w:rsid w:val="784A477B"/>
    <w:rsid w:val="7BC1468D"/>
    <w:rsid w:val="7BE73B83"/>
    <w:rsid w:val="7E8D7E4A"/>
    <w:rsid w:val="7F681EC7"/>
    <w:rsid w:val="F6EA3D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lang w:val="zh-CN"/>
    </w:rPr>
  </w:style>
  <w:style w:type="paragraph" w:styleId="3">
    <w:name w:val="heading 2"/>
    <w:basedOn w:val="2"/>
    <w:next w:val="1"/>
    <w:link w:val="32"/>
    <w:qFormat/>
    <w:uiPriority w:val="0"/>
    <w:pPr>
      <w:spacing w:before="260" w:after="260" w:line="416" w:lineRule="auto"/>
      <w:jc w:val="center"/>
      <w:outlineLvl w:val="1"/>
    </w:pPr>
    <w:rPr>
      <w:rFonts w:ascii="Arial" w:hAnsi="Arial" w:eastAsia="黑体"/>
      <w:b w:val="0"/>
      <w:bCs w:val="0"/>
      <w:sz w:val="52"/>
      <w:szCs w:val="32"/>
    </w:rPr>
  </w:style>
  <w:style w:type="paragraph" w:styleId="4">
    <w:name w:val="heading 3"/>
    <w:basedOn w:val="2"/>
    <w:next w:val="1"/>
    <w:qFormat/>
    <w:uiPriority w:val="9"/>
    <w:pPr>
      <w:outlineLvl w:val="2"/>
    </w:pPr>
    <w:rPr>
      <w:rFonts w:ascii="Arial Unicode MS" w:hAnsi="Arial Unicode M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260" w:hanging="420"/>
    </w:pPr>
    <w:rPr>
      <w:rFonts w:ascii="Times New Roman" w:hAnsi="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Document Map"/>
    <w:basedOn w:val="1"/>
    <w:qFormat/>
    <w:uiPriority w:val="0"/>
    <w:pPr>
      <w:shd w:val="clear" w:color="auto" w:fill="000080"/>
    </w:pPr>
    <w:rPr>
      <w:rFonts w:ascii="Cambria" w:hAnsi="Cambria"/>
      <w:sz w:val="24"/>
      <w:szCs w:val="24"/>
    </w:rPr>
  </w:style>
  <w:style w:type="paragraph" w:styleId="8">
    <w:name w:val="toa heading"/>
    <w:basedOn w:val="1"/>
    <w:next w:val="1"/>
    <w:semiHidden/>
    <w:qFormat/>
    <w:uiPriority w:val="0"/>
    <w:pPr>
      <w:spacing w:before="120"/>
    </w:pPr>
    <w:rPr>
      <w:rFonts w:ascii="Arial" w:hAnsi="Arial" w:cs="Arial"/>
      <w:sz w:val="24"/>
      <w:szCs w:val="24"/>
    </w:rPr>
  </w:style>
  <w:style w:type="paragraph" w:styleId="9">
    <w:name w:val="annotation text"/>
    <w:basedOn w:val="1"/>
    <w:link w:val="33"/>
    <w:unhideWhenUsed/>
    <w:qFormat/>
    <w:uiPriority w:val="99"/>
    <w:pPr>
      <w:jc w:val="left"/>
    </w:pPr>
    <w:rPr>
      <w:lang w:val="zh-CN"/>
    </w:rPr>
  </w:style>
  <w:style w:type="paragraph" w:styleId="10">
    <w:name w:val="Body Text 3"/>
    <w:basedOn w:val="1"/>
    <w:link w:val="34"/>
    <w:unhideWhenUsed/>
    <w:qFormat/>
    <w:uiPriority w:val="99"/>
    <w:pPr>
      <w:spacing w:after="120"/>
    </w:pPr>
    <w:rPr>
      <w:sz w:val="16"/>
      <w:szCs w:val="16"/>
      <w:lang w:val="zh-CN"/>
    </w:rPr>
  </w:style>
  <w:style w:type="paragraph" w:styleId="11">
    <w:name w:val="Body Text Indent"/>
    <w:basedOn w:val="1"/>
    <w:link w:val="35"/>
    <w:qFormat/>
    <w:uiPriority w:val="0"/>
    <w:pPr>
      <w:spacing w:after="120"/>
      <w:ind w:left="420" w:leftChars="200"/>
    </w:pPr>
    <w:rPr>
      <w:rFonts w:ascii="Times New Roman" w:hAnsi="Times New Roman" w:eastAsia="Times New Roman"/>
      <w:kern w:val="0"/>
      <w:sz w:val="20"/>
      <w:szCs w:val="21"/>
    </w:rPr>
  </w:style>
  <w:style w:type="paragraph" w:styleId="12">
    <w:name w:val="toc 3"/>
    <w:basedOn w:val="1"/>
    <w:next w:val="1"/>
    <w:unhideWhenUsed/>
    <w:qFormat/>
    <w:uiPriority w:val="39"/>
    <w:pPr>
      <w:spacing w:line="380" w:lineRule="exact"/>
      <w:ind w:left="400" w:leftChars="400"/>
      <w:jc w:val="distribute"/>
    </w:pPr>
  </w:style>
  <w:style w:type="paragraph" w:styleId="13">
    <w:name w:val="Plain Text"/>
    <w:basedOn w:val="1"/>
    <w:link w:val="36"/>
    <w:qFormat/>
    <w:uiPriority w:val="0"/>
    <w:rPr>
      <w:rFonts w:ascii="宋体" w:hAnsi="Courier New"/>
      <w:sz w:val="24"/>
      <w:szCs w:val="20"/>
      <w:lang w:val="zh-CN"/>
    </w:rPr>
  </w:style>
  <w:style w:type="paragraph" w:styleId="14">
    <w:name w:val="Date"/>
    <w:basedOn w:val="1"/>
    <w:next w:val="1"/>
    <w:link w:val="37"/>
    <w:unhideWhenUsed/>
    <w:qFormat/>
    <w:uiPriority w:val="99"/>
    <w:pPr>
      <w:ind w:left="100" w:leftChars="2500"/>
    </w:pPr>
    <w:rPr>
      <w:lang w:val="zh-CN"/>
    </w:rPr>
  </w:style>
  <w:style w:type="paragraph" w:styleId="15">
    <w:name w:val="Balloon Text"/>
    <w:basedOn w:val="1"/>
    <w:link w:val="38"/>
    <w:unhideWhenUsed/>
    <w:qFormat/>
    <w:uiPriority w:val="99"/>
    <w:rPr>
      <w:sz w:val="18"/>
      <w:szCs w:val="18"/>
      <w:lang w:val="zh-CN"/>
    </w:rPr>
  </w:style>
  <w:style w:type="paragraph" w:styleId="16">
    <w:name w:val="footer"/>
    <w:basedOn w:val="1"/>
    <w:link w:val="39"/>
    <w:unhideWhenUsed/>
    <w:qFormat/>
    <w:uiPriority w:val="0"/>
    <w:pPr>
      <w:tabs>
        <w:tab w:val="center" w:pos="4153"/>
        <w:tab w:val="right" w:pos="8306"/>
      </w:tabs>
      <w:snapToGrid w:val="0"/>
      <w:jc w:val="left"/>
    </w:pPr>
    <w:rPr>
      <w:sz w:val="18"/>
      <w:szCs w:val="18"/>
      <w:lang w:val="zh-CN"/>
    </w:rPr>
  </w:style>
  <w:style w:type="paragraph" w:styleId="17">
    <w:name w:val="header"/>
    <w:basedOn w:val="1"/>
    <w:link w:val="40"/>
    <w:unhideWhenUsed/>
    <w:qFormat/>
    <w:uiPriority w:val="0"/>
    <w:pPr>
      <w:pBdr>
        <w:bottom w:val="single" w:color="auto" w:sz="6" w:space="1"/>
      </w:pBdr>
      <w:tabs>
        <w:tab w:val="center" w:pos="4153"/>
        <w:tab w:val="right" w:pos="8306"/>
      </w:tabs>
      <w:snapToGrid w:val="0"/>
      <w:jc w:val="center"/>
    </w:pPr>
    <w:rPr>
      <w:sz w:val="18"/>
      <w:szCs w:val="18"/>
      <w:lang w:val="zh-CN"/>
    </w:rPr>
  </w:style>
  <w:style w:type="paragraph" w:styleId="18">
    <w:name w:val="toc 1"/>
    <w:basedOn w:val="1"/>
    <w:next w:val="1"/>
    <w:unhideWhenUsed/>
    <w:qFormat/>
    <w:uiPriority w:val="39"/>
    <w:pPr>
      <w:spacing w:line="380" w:lineRule="exact"/>
      <w:jc w:val="distribute"/>
    </w:pPr>
    <w:rPr>
      <w:rFonts w:eastAsia="黑体"/>
    </w:rPr>
  </w:style>
  <w:style w:type="paragraph" w:styleId="19">
    <w:name w:val="toc 2"/>
    <w:basedOn w:val="1"/>
    <w:next w:val="1"/>
    <w:unhideWhenUsed/>
    <w:qFormat/>
    <w:uiPriority w:val="39"/>
    <w:pPr>
      <w:spacing w:line="380" w:lineRule="exact"/>
      <w:ind w:left="200" w:leftChars="200"/>
      <w:jc w:val="distribute"/>
    </w:pPr>
  </w:style>
  <w:style w:type="paragraph" w:styleId="20">
    <w:name w:val="HTML Preformatted"/>
    <w:basedOn w:val="1"/>
    <w:link w:val="4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9"/>
    <w:next w:val="9"/>
    <w:link w:val="42"/>
    <w:unhideWhenUsed/>
    <w:qFormat/>
    <w:uiPriority w:val="99"/>
    <w:rPr>
      <w:b/>
      <w:bCs/>
    </w:rPr>
  </w:style>
  <w:style w:type="paragraph" w:styleId="23">
    <w:name w:val="Body Text First Indent 2"/>
    <w:basedOn w:val="1"/>
    <w:next w:val="1"/>
    <w:link w:val="43"/>
    <w:qFormat/>
    <w:uiPriority w:val="0"/>
    <w:pPr>
      <w:ind w:firstLine="420" w:firstLineChars="200"/>
    </w:pPr>
    <w:rPr>
      <w:rFonts w:ascii="Times New Roman" w:hAnsi="Times New Roman" w:eastAsia="Times New Roman"/>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unhideWhenUsed/>
    <w:qFormat/>
    <w:uiPriority w:val="0"/>
    <w:rPr>
      <w:rFonts w:cs="Times New Roman"/>
    </w:rPr>
  </w:style>
  <w:style w:type="character" w:styleId="28">
    <w:name w:val="FollowedHyperlink"/>
    <w:qFormat/>
    <w:uiPriority w:val="99"/>
    <w:rPr>
      <w:color w:val="800080"/>
      <w:u w:val="single"/>
    </w:rPr>
  </w:style>
  <w:style w:type="character" w:styleId="29">
    <w:name w:val="Hyperlink"/>
    <w:unhideWhenUsed/>
    <w:qFormat/>
    <w:uiPriority w:val="99"/>
    <w:rPr>
      <w:color w:val="0563C1"/>
      <w:u w:val="single"/>
    </w:rPr>
  </w:style>
  <w:style w:type="character" w:styleId="30">
    <w:name w:val="annotation reference"/>
    <w:unhideWhenUsed/>
    <w:qFormat/>
    <w:uiPriority w:val="99"/>
    <w:rPr>
      <w:sz w:val="21"/>
      <w:szCs w:val="21"/>
    </w:rPr>
  </w:style>
  <w:style w:type="character" w:customStyle="1" w:styleId="31">
    <w:name w:val="标题 1 字符"/>
    <w:link w:val="2"/>
    <w:qFormat/>
    <w:uiPriority w:val="0"/>
    <w:rPr>
      <w:b/>
      <w:bCs/>
      <w:kern w:val="44"/>
      <w:sz w:val="44"/>
      <w:szCs w:val="44"/>
    </w:rPr>
  </w:style>
  <w:style w:type="character" w:customStyle="1" w:styleId="32">
    <w:name w:val="标题 2 字符"/>
    <w:link w:val="3"/>
    <w:qFormat/>
    <w:uiPriority w:val="0"/>
    <w:rPr>
      <w:rFonts w:ascii="Arial" w:hAnsi="Arial" w:eastAsia="黑体"/>
      <w:kern w:val="44"/>
      <w:sz w:val="52"/>
      <w:szCs w:val="32"/>
    </w:rPr>
  </w:style>
  <w:style w:type="character" w:customStyle="1" w:styleId="33">
    <w:name w:val="批注文字 字符"/>
    <w:link w:val="9"/>
    <w:semiHidden/>
    <w:qFormat/>
    <w:uiPriority w:val="99"/>
    <w:rPr>
      <w:kern w:val="2"/>
      <w:sz w:val="21"/>
      <w:szCs w:val="22"/>
    </w:rPr>
  </w:style>
  <w:style w:type="character" w:customStyle="1" w:styleId="34">
    <w:name w:val="正文文本 3 字符"/>
    <w:link w:val="10"/>
    <w:semiHidden/>
    <w:qFormat/>
    <w:uiPriority w:val="99"/>
    <w:rPr>
      <w:kern w:val="2"/>
      <w:sz w:val="16"/>
      <w:szCs w:val="16"/>
    </w:rPr>
  </w:style>
  <w:style w:type="character" w:customStyle="1" w:styleId="35">
    <w:name w:val="正文文本缩进 字符"/>
    <w:link w:val="11"/>
    <w:qFormat/>
    <w:uiPriority w:val="0"/>
    <w:rPr>
      <w:rFonts w:ascii="Times New Roman" w:hAnsi="Times New Roman" w:eastAsia="Times New Roman"/>
      <w:szCs w:val="21"/>
      <w:lang w:val="en-US" w:eastAsia="zh-CN"/>
    </w:rPr>
  </w:style>
  <w:style w:type="character" w:customStyle="1" w:styleId="36">
    <w:name w:val="纯文本 字符"/>
    <w:link w:val="13"/>
    <w:qFormat/>
    <w:locked/>
    <w:uiPriority w:val="0"/>
    <w:rPr>
      <w:rFonts w:ascii="宋体" w:hAnsi="Courier New"/>
      <w:kern w:val="2"/>
      <w:sz w:val="24"/>
    </w:rPr>
  </w:style>
  <w:style w:type="character" w:customStyle="1" w:styleId="37">
    <w:name w:val="日期 字符"/>
    <w:link w:val="14"/>
    <w:semiHidden/>
    <w:qFormat/>
    <w:uiPriority w:val="99"/>
    <w:rPr>
      <w:kern w:val="2"/>
      <w:sz w:val="21"/>
      <w:szCs w:val="22"/>
    </w:rPr>
  </w:style>
  <w:style w:type="character" w:customStyle="1" w:styleId="38">
    <w:name w:val="批注框文本 字符"/>
    <w:link w:val="15"/>
    <w:semiHidden/>
    <w:qFormat/>
    <w:uiPriority w:val="99"/>
    <w:rPr>
      <w:kern w:val="2"/>
      <w:sz w:val="18"/>
      <w:szCs w:val="18"/>
    </w:rPr>
  </w:style>
  <w:style w:type="character" w:customStyle="1" w:styleId="39">
    <w:name w:val="页脚 字符"/>
    <w:link w:val="16"/>
    <w:qFormat/>
    <w:uiPriority w:val="0"/>
    <w:rPr>
      <w:kern w:val="2"/>
      <w:sz w:val="18"/>
      <w:szCs w:val="18"/>
    </w:rPr>
  </w:style>
  <w:style w:type="character" w:customStyle="1" w:styleId="40">
    <w:name w:val="页眉 字符"/>
    <w:link w:val="17"/>
    <w:qFormat/>
    <w:uiPriority w:val="0"/>
    <w:rPr>
      <w:kern w:val="2"/>
      <w:sz w:val="18"/>
      <w:szCs w:val="18"/>
    </w:rPr>
  </w:style>
  <w:style w:type="character" w:customStyle="1" w:styleId="41">
    <w:name w:val="HTML 预设格式 字符"/>
    <w:link w:val="20"/>
    <w:qFormat/>
    <w:uiPriority w:val="99"/>
    <w:rPr>
      <w:rFonts w:ascii="宋体" w:hAnsi="宋体" w:cs="宋体"/>
      <w:sz w:val="24"/>
      <w:szCs w:val="24"/>
    </w:rPr>
  </w:style>
  <w:style w:type="character" w:customStyle="1" w:styleId="42">
    <w:name w:val="批注主题 字符"/>
    <w:link w:val="22"/>
    <w:semiHidden/>
    <w:qFormat/>
    <w:uiPriority w:val="99"/>
    <w:rPr>
      <w:b/>
      <w:bCs/>
      <w:kern w:val="2"/>
      <w:sz w:val="21"/>
      <w:szCs w:val="22"/>
    </w:rPr>
  </w:style>
  <w:style w:type="character" w:customStyle="1" w:styleId="43">
    <w:name w:val="正文文本首行缩进 2 字符"/>
    <w:link w:val="23"/>
    <w:qFormat/>
    <w:uiPriority w:val="0"/>
    <w:rPr>
      <w:rFonts w:ascii="Times New Roman" w:hAnsi="Times New Roman" w:eastAsia="Times New Roman"/>
      <w:kern w:val="2"/>
      <w:sz w:val="21"/>
      <w:szCs w:val="22"/>
      <w:lang w:val="en-US" w:eastAsia="zh-CN"/>
    </w:rPr>
  </w:style>
  <w:style w:type="character" w:customStyle="1" w:styleId="44">
    <w:name w:val="楷体 (中文) 楷体"/>
    <w:qFormat/>
    <w:uiPriority w:val="0"/>
    <w:rPr>
      <w:rFonts w:ascii="楷体" w:hAnsi="楷体" w:eastAsia="楷体"/>
      <w:kern w:val="1"/>
      <w:sz w:val="28"/>
    </w:rPr>
  </w:style>
  <w:style w:type="character" w:customStyle="1" w:styleId="45">
    <w:name w:val="apple-converted-space"/>
    <w:qFormat/>
    <w:uiPriority w:val="0"/>
  </w:style>
  <w:style w:type="character" w:customStyle="1" w:styleId="46">
    <w:name w:val="纯文本 Char"/>
    <w:qFormat/>
    <w:uiPriority w:val="0"/>
    <w:rPr>
      <w:rFonts w:ascii="宋体" w:hAnsi="Courier New" w:cs="Courier New"/>
      <w:kern w:val="2"/>
      <w:sz w:val="21"/>
      <w:szCs w:val="21"/>
    </w:rPr>
  </w:style>
  <w:style w:type="character" w:customStyle="1" w:styleId="47">
    <w:name w:val="正文文本缩进 Char1"/>
    <w:qFormat/>
    <w:uiPriority w:val="0"/>
    <w:rPr>
      <w:rFonts w:ascii="Cambria" w:hAnsi="Cambria"/>
      <w:kern w:val="2"/>
      <w:sz w:val="24"/>
      <w:szCs w:val="24"/>
    </w:rPr>
  </w:style>
  <w:style w:type="character" w:customStyle="1" w:styleId="48">
    <w:name w:val="样式 仿宋"/>
    <w:qFormat/>
    <w:uiPriority w:val="0"/>
    <w:rPr>
      <w:rFonts w:ascii="仿宋" w:hAnsi="仿宋" w:eastAsia="仿宋"/>
      <w:kern w:val="1"/>
    </w:rPr>
  </w:style>
  <w:style w:type="paragraph" w:customStyle="1" w:styleId="49">
    <w:name w:val="列表段落1"/>
    <w:basedOn w:val="1"/>
    <w:qFormat/>
    <w:uiPriority w:val="0"/>
    <w:pPr>
      <w:ind w:firstLine="420" w:firstLineChars="200"/>
    </w:pPr>
    <w:rPr>
      <w:rFonts w:ascii="Times New Roman" w:hAnsi="Times New Roman"/>
      <w:szCs w:val="21"/>
    </w:rPr>
  </w:style>
  <w:style w:type="paragraph" w:customStyle="1" w:styleId="50">
    <w:name w:val="彩色列表 - 着色 11"/>
    <w:basedOn w:val="1"/>
    <w:qFormat/>
    <w:uiPriority w:val="0"/>
    <w:pPr>
      <w:ind w:firstLine="420" w:firstLineChars="200"/>
    </w:pPr>
    <w:rPr>
      <w:rFonts w:ascii="Times New Roman" w:hAnsi="Times New Roman"/>
      <w:szCs w:val="21"/>
    </w:rPr>
  </w:style>
  <w:style w:type="paragraph" w:customStyle="1" w:styleId="51">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2">
    <w:name w:val="_Style 8"/>
    <w:basedOn w:val="1"/>
    <w:qFormat/>
    <w:uiPriority w:val="0"/>
    <w:pPr>
      <w:tabs>
        <w:tab w:val="left" w:pos="360"/>
      </w:tabs>
    </w:pPr>
    <w:rPr>
      <w:rFonts w:ascii="Times New Roman" w:hAnsi="Times New Roman"/>
      <w:sz w:val="24"/>
      <w:szCs w:val="24"/>
    </w:rPr>
  </w:style>
  <w:style w:type="paragraph" w:customStyle="1" w:styleId="53">
    <w:name w:val="_Style 34"/>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55">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56">
    <w:name w:val="样式１"/>
    <w:basedOn w:val="2"/>
    <w:qFormat/>
    <w:uiPriority w:val="0"/>
    <w:pPr>
      <w:jc w:val="center"/>
    </w:pPr>
    <w:rPr>
      <w:kern w:val="1"/>
      <w:sz w:val="30"/>
    </w:rPr>
  </w:style>
  <w:style w:type="paragraph" w:customStyle="1" w:styleId="57">
    <w:name w:val="样式 样式 标题 1 + (西文) 黑体 (中文) 黑体 小三 蓝色 + 非加粗 居中"/>
    <w:basedOn w:val="58"/>
    <w:qFormat/>
    <w:uiPriority w:val="0"/>
    <w:pPr>
      <w:jc w:val="center"/>
    </w:pPr>
    <w:rPr>
      <w:rFonts w:cs="宋体"/>
      <w:b w:val="0"/>
      <w:bCs w:val="0"/>
      <w:szCs w:val="20"/>
    </w:rPr>
  </w:style>
  <w:style w:type="paragraph" w:customStyle="1" w:styleId="58">
    <w:name w:val="样式 标题 1 + (西文) 黑体 (中文) 黑体 小三 蓝色"/>
    <w:basedOn w:val="2"/>
    <w:qFormat/>
    <w:uiPriority w:val="0"/>
    <w:rPr>
      <w:rFonts w:ascii="黑体" w:hAnsi="黑体" w:eastAsia="黑体"/>
      <w:sz w:val="30"/>
      <w:u w:color="0000FF"/>
    </w:rPr>
  </w:style>
  <w:style w:type="paragraph" w:customStyle="1" w:styleId="59">
    <w:name w:val="样式1"/>
    <w:basedOn w:val="1"/>
    <w:qFormat/>
    <w:uiPriority w:val="0"/>
    <w:pPr>
      <w:widowControl/>
      <w:autoSpaceDE w:val="0"/>
      <w:autoSpaceDN w:val="0"/>
      <w:adjustRightInd w:val="0"/>
      <w:spacing w:line="360" w:lineRule="auto"/>
      <w:jc w:val="center"/>
    </w:pPr>
    <w:rPr>
      <w:rFonts w:ascii="黑体" w:hAnsi="Times New Roman" w:eastAsia="黑体" w:cs="黑体"/>
      <w:kern w:val="0"/>
      <w:sz w:val="30"/>
      <w:szCs w:val="30"/>
      <w:u w:color="0000FF"/>
    </w:rPr>
  </w:style>
  <w:style w:type="paragraph" w:customStyle="1" w:styleId="60">
    <w:name w:val="Char Char Char Char"/>
    <w:basedOn w:val="1"/>
    <w:qFormat/>
    <w:uiPriority w:val="0"/>
    <w:rPr>
      <w:rFonts w:ascii="Times New Roman" w:hAnsi="Times New Roman"/>
      <w:szCs w:val="20"/>
    </w:rPr>
  </w:style>
  <w:style w:type="paragraph" w:customStyle="1" w:styleId="61">
    <w:name w:val="Char Char Char Char Char Char Char"/>
    <w:basedOn w:val="1"/>
    <w:qFormat/>
    <w:uiPriority w:val="0"/>
    <w:pPr>
      <w:spacing w:line="240" w:lineRule="atLeast"/>
      <w:ind w:left="420" w:firstLine="420"/>
    </w:pPr>
    <w:rPr>
      <w:rFonts w:ascii="Times New Roman" w:hAnsi="Times New Roman"/>
      <w:kern w:val="0"/>
      <w:szCs w:val="21"/>
    </w:rPr>
  </w:style>
  <w:style w:type="paragraph" w:customStyle="1" w:styleId="62">
    <w:name w:val="样式 仿宋 行距: 1.5 倍行距"/>
    <w:basedOn w:val="1"/>
    <w:qFormat/>
    <w:uiPriority w:val="0"/>
    <w:pPr>
      <w:spacing w:line="360" w:lineRule="auto"/>
    </w:pPr>
    <w:rPr>
      <w:rFonts w:ascii="仿宋" w:hAnsi="仿宋" w:eastAsia="仿宋" w:cs="宋体"/>
      <w:sz w:val="24"/>
      <w:szCs w:val="20"/>
    </w:rPr>
  </w:style>
  <w:style w:type="paragraph" w:customStyle="1" w:styleId="63">
    <w:name w:val="样式3"/>
    <w:basedOn w:val="2"/>
    <w:qFormat/>
    <w:uiPriority w:val="0"/>
    <w:rPr>
      <w:kern w:val="1"/>
      <w:sz w:val="30"/>
    </w:rPr>
  </w:style>
  <w:style w:type="paragraph" w:customStyle="1" w:styleId="64">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5">
    <w:name w:val="xl27"/>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0"/>
    </w:rPr>
  </w:style>
  <w:style w:type="character" w:customStyle="1" w:styleId="66">
    <w:name w:val="未处理的提及1"/>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0ED3E-2A8C-4CAE-9F56-B19E0A85646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63</Pages>
  <Words>27731</Words>
  <Characters>30210</Characters>
  <Lines>268</Lines>
  <Paragraphs>75</Paragraphs>
  <TotalTime>23</TotalTime>
  <ScaleCrop>false</ScaleCrop>
  <LinksUpToDate>false</LinksUpToDate>
  <CharactersWithSpaces>32618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2019-02-28T09:20:00Z</dcterms:created>
  <dc:creator>市政务服务办</dc:creator>
  <cp:lastModifiedBy>顺路瞅瞅(⊙o⊙)</cp:lastModifiedBy>
  <cp:lastPrinted>2023-11-30T03:31:00Z</cp:lastPrinted>
  <dcterms:modified xsi:type="dcterms:W3CDTF">2023-12-06T02:48:07Z</dcterms:modified>
  <dc:subject>青岛市政府采购采购文件范本</dc:subject>
  <dc:title>青岛市政府采购采购文件范本</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CF072B578944416EAE94CEA502BC5F1D_13</vt:lpwstr>
  </property>
</Properties>
</file>